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FE" w:rsidRPr="0005772E" w:rsidRDefault="00AA31FE" w:rsidP="00AA31FE">
      <w:pPr>
        <w:pStyle w:val="Recuodecorpodetexto"/>
        <w:spacing w:line="360" w:lineRule="auto"/>
        <w:rPr>
          <w:b/>
          <w:i/>
          <w:sz w:val="21"/>
          <w:szCs w:val="21"/>
          <w:u w:val="single"/>
        </w:rPr>
      </w:pPr>
      <w:r w:rsidRPr="0005772E">
        <w:rPr>
          <w:b/>
          <w:i/>
          <w:sz w:val="21"/>
          <w:szCs w:val="21"/>
          <w:u w:val="single"/>
        </w:rPr>
        <w:t>Termo Aditivo ao Termo de Convênio de Prestação de Serviço</w:t>
      </w:r>
    </w:p>
    <w:p w:rsidR="00AA31FE" w:rsidRPr="0005772E" w:rsidRDefault="00AA31FE" w:rsidP="00AA31FE">
      <w:pPr>
        <w:pStyle w:val="Recuodecorpodetexto"/>
        <w:spacing w:line="360" w:lineRule="auto"/>
        <w:ind w:left="1701"/>
        <w:jc w:val="both"/>
        <w:rPr>
          <w:b/>
          <w:sz w:val="21"/>
          <w:szCs w:val="21"/>
        </w:rPr>
      </w:pPr>
      <w:r w:rsidRPr="0005772E">
        <w:rPr>
          <w:sz w:val="21"/>
          <w:szCs w:val="21"/>
        </w:rPr>
        <w:t>TERMO ADITIVO AO CONVÊNIO DE MÚTUA COLABORAÇÃO COM REPASSE DE SUBVENÇÃO, QUE ENTRE SI CELEBRAM O MUNICÍPIO DE VIADUTOS E A ASSOCIAÇÃO HOSPITAL NOSSA SENHORA DE POMPÉIA.</w:t>
      </w:r>
      <w:r w:rsidRPr="0005772E">
        <w:rPr>
          <w:b/>
          <w:sz w:val="21"/>
          <w:szCs w:val="21"/>
        </w:rPr>
        <w:t xml:space="preserve"> </w:t>
      </w:r>
    </w:p>
    <w:p w:rsidR="00AA31FE" w:rsidRPr="0005772E" w:rsidRDefault="00AA31FE" w:rsidP="00AA31FE">
      <w:pPr>
        <w:spacing w:line="360" w:lineRule="auto"/>
        <w:ind w:left="4536"/>
        <w:jc w:val="both"/>
        <w:rPr>
          <w:b/>
          <w:bCs/>
          <w:sz w:val="21"/>
          <w:szCs w:val="21"/>
        </w:rPr>
      </w:pPr>
      <w:r w:rsidRPr="0005772E">
        <w:rPr>
          <w:b/>
          <w:bCs/>
          <w:sz w:val="21"/>
          <w:szCs w:val="21"/>
        </w:rPr>
        <w:t>  </w:t>
      </w:r>
    </w:p>
    <w:p w:rsidR="00AA31FE" w:rsidRPr="0005772E" w:rsidRDefault="00AA31FE" w:rsidP="00AA31FE">
      <w:pPr>
        <w:spacing w:line="360" w:lineRule="auto"/>
        <w:ind w:firstLine="708"/>
        <w:jc w:val="both"/>
        <w:rPr>
          <w:sz w:val="21"/>
          <w:szCs w:val="21"/>
        </w:rPr>
      </w:pPr>
      <w:r w:rsidRPr="0005772E">
        <w:rPr>
          <w:sz w:val="21"/>
          <w:szCs w:val="21"/>
        </w:rPr>
        <w:t>Pelo presente instrumento particular, as partes a seguir identificadas acordam o presente Termo de Convênio mediante cláusulas e condições adiante enunciadas:</w:t>
      </w:r>
    </w:p>
    <w:p w:rsidR="00AA31FE" w:rsidRPr="0005772E" w:rsidRDefault="00AA31FE" w:rsidP="00AA31FE">
      <w:pPr>
        <w:spacing w:line="360" w:lineRule="auto"/>
        <w:jc w:val="both"/>
        <w:rPr>
          <w:sz w:val="21"/>
          <w:szCs w:val="21"/>
        </w:rPr>
      </w:pPr>
      <w:r w:rsidRPr="0005772E">
        <w:rPr>
          <w:sz w:val="21"/>
          <w:szCs w:val="21"/>
        </w:rPr>
        <w:t> </w:t>
      </w:r>
    </w:p>
    <w:p w:rsidR="00AA31FE" w:rsidRPr="0005772E" w:rsidRDefault="00AA31FE" w:rsidP="00AA31FE">
      <w:pPr>
        <w:spacing w:line="360" w:lineRule="auto"/>
        <w:ind w:firstLine="709"/>
        <w:jc w:val="both"/>
        <w:rPr>
          <w:sz w:val="21"/>
          <w:szCs w:val="21"/>
        </w:rPr>
      </w:pPr>
      <w:r w:rsidRPr="0005772E">
        <w:rPr>
          <w:b/>
          <w:bCs/>
          <w:i/>
          <w:sz w:val="21"/>
          <w:szCs w:val="21"/>
        </w:rPr>
        <w:t>ASSOCIAÇÃO HOSPITAL NOSSA SENHORA DE POMPÉIA</w:t>
      </w:r>
      <w:r w:rsidRPr="0005772E">
        <w:rPr>
          <w:sz w:val="21"/>
          <w:szCs w:val="21"/>
        </w:rPr>
        <w:t xml:space="preserve">, Entidade Filantrópica sem fins lucrativos, com Sede nesta cidade, à Rua Ângelo </w:t>
      </w:r>
      <w:proofErr w:type="spellStart"/>
      <w:r w:rsidRPr="0005772E">
        <w:rPr>
          <w:sz w:val="21"/>
          <w:szCs w:val="21"/>
        </w:rPr>
        <w:t>Alegretti</w:t>
      </w:r>
      <w:proofErr w:type="spellEnd"/>
      <w:r w:rsidRPr="0005772E">
        <w:rPr>
          <w:sz w:val="21"/>
          <w:szCs w:val="21"/>
        </w:rPr>
        <w:t xml:space="preserve">, 108, inscrito no CGC/MF nº 98.714.876/0001-02, neste ato representado, pelo seu Presidente, Sr. </w:t>
      </w:r>
      <w:proofErr w:type="spellStart"/>
      <w:r w:rsidRPr="0005772E">
        <w:rPr>
          <w:b/>
          <w:i/>
          <w:sz w:val="21"/>
          <w:szCs w:val="21"/>
        </w:rPr>
        <w:t>Alvadi</w:t>
      </w:r>
      <w:proofErr w:type="spellEnd"/>
      <w:r w:rsidRPr="0005772E">
        <w:rPr>
          <w:b/>
          <w:i/>
          <w:sz w:val="21"/>
          <w:szCs w:val="21"/>
        </w:rPr>
        <w:t xml:space="preserve"> José </w:t>
      </w:r>
      <w:proofErr w:type="spellStart"/>
      <w:r w:rsidRPr="0005772E">
        <w:rPr>
          <w:b/>
          <w:i/>
          <w:sz w:val="21"/>
          <w:szCs w:val="21"/>
        </w:rPr>
        <w:t>Bebber</w:t>
      </w:r>
      <w:proofErr w:type="spellEnd"/>
      <w:r w:rsidRPr="0005772E">
        <w:rPr>
          <w:sz w:val="21"/>
          <w:szCs w:val="21"/>
        </w:rPr>
        <w:t xml:space="preserve">, brasileiro, casado, agricultor, residente e domiciliado em Linha Alda, neste Município, portador da Cédula de Identidade Civil nº 6034643095 e CPF nº 558.889.840-00, a seguir denominado simplesmente </w:t>
      </w:r>
      <w:r w:rsidRPr="0005772E">
        <w:rPr>
          <w:b/>
          <w:sz w:val="21"/>
          <w:szCs w:val="21"/>
        </w:rPr>
        <w:t>HOSPITAL.</w:t>
      </w:r>
      <w:r w:rsidRPr="0005772E">
        <w:rPr>
          <w:sz w:val="21"/>
          <w:szCs w:val="21"/>
        </w:rPr>
        <w:t xml:space="preserve"> </w:t>
      </w:r>
    </w:p>
    <w:p w:rsidR="00AA31FE" w:rsidRPr="0005772E" w:rsidRDefault="00AA31FE" w:rsidP="00AA31FE">
      <w:pPr>
        <w:spacing w:line="360" w:lineRule="auto"/>
        <w:ind w:firstLine="708"/>
        <w:jc w:val="both"/>
        <w:rPr>
          <w:b/>
          <w:bCs/>
          <w:sz w:val="21"/>
          <w:szCs w:val="21"/>
        </w:rPr>
      </w:pPr>
    </w:p>
    <w:p w:rsidR="00D74720" w:rsidRPr="00C007F4" w:rsidRDefault="00D74720" w:rsidP="00D74720">
      <w:pPr>
        <w:spacing w:line="360" w:lineRule="auto"/>
        <w:ind w:firstLine="708"/>
        <w:jc w:val="both"/>
        <w:rPr>
          <w:b/>
          <w:bCs/>
          <w:sz w:val="21"/>
          <w:szCs w:val="21"/>
        </w:rPr>
      </w:pPr>
      <w:r w:rsidRPr="004423D2">
        <w:rPr>
          <w:rFonts w:eastAsia="Arial Unicode MS"/>
          <w:b/>
          <w:i/>
          <w:sz w:val="21"/>
          <w:szCs w:val="21"/>
        </w:rPr>
        <w:t>MUNICIPIO DE VIADUTOS/RS</w:t>
      </w:r>
      <w:r w:rsidRPr="00C007F4">
        <w:rPr>
          <w:rFonts w:eastAsia="Arial Unicode MS"/>
          <w:b/>
          <w:sz w:val="21"/>
          <w:szCs w:val="21"/>
        </w:rPr>
        <w:t xml:space="preserve">, </w:t>
      </w:r>
      <w:r w:rsidRPr="00C007F4">
        <w:rPr>
          <w:rFonts w:eastAsia="Arial Unicode MS"/>
          <w:sz w:val="21"/>
          <w:szCs w:val="21"/>
        </w:rPr>
        <w:t xml:space="preserve">Pessoa Jurídica de Direito Público Interno, inscrito no CNPJ sob nº </w:t>
      </w:r>
      <w:r w:rsidRPr="00C007F4">
        <w:rPr>
          <w:sz w:val="21"/>
          <w:szCs w:val="21"/>
        </w:rPr>
        <w:t xml:space="preserve">87.613.352/0001-09, com sede na Rua Anastácio Ribeiro, 84, neste ato representado pelo seu Prefeito Municipal, Sr. </w:t>
      </w:r>
      <w:proofErr w:type="spellStart"/>
      <w:r w:rsidRPr="00C007F4">
        <w:rPr>
          <w:b/>
          <w:i/>
          <w:sz w:val="21"/>
          <w:szCs w:val="21"/>
        </w:rPr>
        <w:t>Jovelino</w:t>
      </w:r>
      <w:proofErr w:type="spellEnd"/>
      <w:r w:rsidRPr="00C007F4">
        <w:rPr>
          <w:b/>
          <w:i/>
          <w:sz w:val="21"/>
          <w:szCs w:val="21"/>
        </w:rPr>
        <w:t xml:space="preserve"> José Baldissera</w:t>
      </w:r>
      <w:r w:rsidRPr="00C007F4">
        <w:rPr>
          <w:rFonts w:eastAsia="PMingLiU"/>
          <w:b/>
          <w:sz w:val="21"/>
          <w:szCs w:val="21"/>
        </w:rPr>
        <w:t>,</w:t>
      </w:r>
      <w:r w:rsidRPr="00C007F4">
        <w:rPr>
          <w:rFonts w:eastAsia="PMingLiU"/>
          <w:sz w:val="21"/>
          <w:szCs w:val="21"/>
        </w:rPr>
        <w:t xml:space="preserve"> portador da cédula de identidade RG nº 9012613148 SSP/RS, inscrito no CPF sob nº 037.866.330-53, residente e domiciliado na Rua </w:t>
      </w:r>
      <w:proofErr w:type="spellStart"/>
      <w:r w:rsidRPr="00C007F4">
        <w:rPr>
          <w:rFonts w:eastAsia="PMingLiU"/>
          <w:sz w:val="21"/>
          <w:szCs w:val="21"/>
        </w:rPr>
        <w:t>Dondoni</w:t>
      </w:r>
      <w:proofErr w:type="spellEnd"/>
      <w:r w:rsidRPr="00C007F4">
        <w:rPr>
          <w:rFonts w:eastAsia="PMingLiU"/>
          <w:sz w:val="21"/>
          <w:szCs w:val="21"/>
        </w:rPr>
        <w:t xml:space="preserve">, nº01, neste Município, </w:t>
      </w:r>
      <w:r w:rsidRPr="00C007F4">
        <w:rPr>
          <w:sz w:val="21"/>
          <w:szCs w:val="21"/>
        </w:rPr>
        <w:t xml:space="preserve">doravante denominado simplesmente de </w:t>
      </w:r>
      <w:r w:rsidRPr="00C007F4">
        <w:rPr>
          <w:b/>
          <w:sz w:val="21"/>
          <w:szCs w:val="21"/>
        </w:rPr>
        <w:t>MUNICÍPIO.</w:t>
      </w:r>
      <w:r w:rsidRPr="00C007F4">
        <w:rPr>
          <w:b/>
          <w:bCs/>
          <w:sz w:val="21"/>
          <w:szCs w:val="21"/>
        </w:rPr>
        <w:t>   </w:t>
      </w:r>
    </w:p>
    <w:p w:rsidR="00AA31FE" w:rsidRPr="0005772E" w:rsidRDefault="00AA31FE" w:rsidP="00AA31FE">
      <w:pPr>
        <w:spacing w:line="360" w:lineRule="auto"/>
        <w:jc w:val="both"/>
        <w:rPr>
          <w:b/>
          <w:bCs/>
          <w:sz w:val="21"/>
          <w:szCs w:val="21"/>
        </w:rPr>
      </w:pPr>
    </w:p>
    <w:p w:rsidR="00AA31FE" w:rsidRPr="0005772E" w:rsidRDefault="00AA31FE" w:rsidP="00AA31FE">
      <w:pPr>
        <w:pStyle w:val="Ttulo1"/>
        <w:spacing w:line="360" w:lineRule="auto"/>
        <w:ind w:firstLine="708"/>
        <w:jc w:val="left"/>
        <w:rPr>
          <w:rFonts w:ascii="Times New Roman" w:hAnsi="Times New Roman"/>
          <w:i/>
          <w:sz w:val="21"/>
          <w:szCs w:val="21"/>
        </w:rPr>
      </w:pPr>
      <w:r w:rsidRPr="0005772E">
        <w:rPr>
          <w:rFonts w:ascii="Times New Roman" w:hAnsi="Times New Roman"/>
          <w:i/>
          <w:sz w:val="21"/>
          <w:szCs w:val="21"/>
        </w:rPr>
        <w:t>CLÁUSULA PRIMEIRA – DA VIGÊNCIA</w:t>
      </w:r>
    </w:p>
    <w:p w:rsidR="00AA31FE" w:rsidRPr="0005772E" w:rsidRDefault="00AA31FE" w:rsidP="004D70AB">
      <w:pPr>
        <w:pStyle w:val="Corpodetexto"/>
        <w:spacing w:line="360" w:lineRule="auto"/>
        <w:ind w:firstLine="709"/>
        <w:jc w:val="both"/>
        <w:rPr>
          <w:rFonts w:eastAsia="PMingLiU"/>
          <w:sz w:val="21"/>
          <w:szCs w:val="21"/>
        </w:rPr>
      </w:pPr>
      <w:r w:rsidRPr="0005772E">
        <w:rPr>
          <w:rFonts w:eastAsia="PMingLiU"/>
          <w:sz w:val="21"/>
          <w:szCs w:val="21"/>
        </w:rPr>
        <w:t xml:space="preserve">O prazo de vigência do Termo de Convênio celebrado em 02 de janeiro de 2012 fica prorrogado pelo período de 01 </w:t>
      </w:r>
      <w:r w:rsidR="0027725E">
        <w:rPr>
          <w:rFonts w:eastAsia="PMingLiU"/>
          <w:sz w:val="21"/>
          <w:szCs w:val="21"/>
        </w:rPr>
        <w:t>janeiro</w:t>
      </w:r>
      <w:r w:rsidRPr="0005772E">
        <w:rPr>
          <w:rFonts w:eastAsia="PMingLiU"/>
          <w:sz w:val="21"/>
          <w:szCs w:val="21"/>
        </w:rPr>
        <w:t xml:space="preserve"> a 31 de </w:t>
      </w:r>
      <w:r w:rsidR="00D14560">
        <w:rPr>
          <w:rFonts w:eastAsia="PMingLiU"/>
          <w:sz w:val="21"/>
          <w:szCs w:val="21"/>
        </w:rPr>
        <w:t>março</w:t>
      </w:r>
      <w:r w:rsidRPr="0005772E">
        <w:rPr>
          <w:rFonts w:eastAsia="PMingLiU"/>
          <w:sz w:val="21"/>
          <w:szCs w:val="21"/>
        </w:rPr>
        <w:t xml:space="preserve"> de 201</w:t>
      </w:r>
      <w:r w:rsidR="0027725E">
        <w:rPr>
          <w:rFonts w:eastAsia="PMingLiU"/>
          <w:sz w:val="21"/>
          <w:szCs w:val="21"/>
        </w:rPr>
        <w:t>6</w:t>
      </w:r>
      <w:r w:rsidRPr="0005772E">
        <w:rPr>
          <w:rFonts w:eastAsia="PMingLiU"/>
          <w:sz w:val="21"/>
          <w:szCs w:val="21"/>
        </w:rPr>
        <w:t>.</w:t>
      </w:r>
    </w:p>
    <w:p w:rsidR="00AA31FE" w:rsidRPr="0005772E" w:rsidRDefault="00AA31FE" w:rsidP="00AA31FE">
      <w:pPr>
        <w:pStyle w:val="Corpodetexto2"/>
        <w:tabs>
          <w:tab w:val="left" w:pos="709"/>
        </w:tabs>
        <w:spacing w:line="360" w:lineRule="auto"/>
        <w:jc w:val="both"/>
        <w:rPr>
          <w:b/>
          <w:bCs/>
          <w:i/>
          <w:sz w:val="21"/>
          <w:szCs w:val="21"/>
        </w:rPr>
      </w:pPr>
      <w:r w:rsidRPr="0005772E">
        <w:rPr>
          <w:sz w:val="21"/>
          <w:szCs w:val="21"/>
        </w:rPr>
        <w:tab/>
      </w:r>
      <w:r w:rsidRPr="0005772E">
        <w:rPr>
          <w:sz w:val="21"/>
          <w:szCs w:val="21"/>
        </w:rPr>
        <w:tab/>
      </w:r>
    </w:p>
    <w:p w:rsidR="00AA31FE" w:rsidRPr="0005772E" w:rsidRDefault="00AA31FE" w:rsidP="00AA31FE">
      <w:pPr>
        <w:spacing w:line="360" w:lineRule="auto"/>
        <w:ind w:firstLine="708"/>
        <w:jc w:val="both"/>
        <w:rPr>
          <w:b/>
          <w:bCs/>
          <w:i/>
          <w:sz w:val="21"/>
          <w:szCs w:val="21"/>
        </w:rPr>
      </w:pPr>
      <w:r w:rsidRPr="0005772E">
        <w:rPr>
          <w:b/>
          <w:bCs/>
          <w:i/>
          <w:sz w:val="21"/>
          <w:szCs w:val="21"/>
        </w:rPr>
        <w:t xml:space="preserve">CLÁUSULA SEGUNDA </w:t>
      </w:r>
      <w:r w:rsidRPr="0005772E">
        <w:rPr>
          <w:i/>
          <w:sz w:val="21"/>
          <w:szCs w:val="21"/>
        </w:rPr>
        <w:t xml:space="preserve">– </w:t>
      </w:r>
      <w:r w:rsidRPr="0005772E">
        <w:rPr>
          <w:b/>
          <w:bCs/>
          <w:i/>
          <w:sz w:val="21"/>
          <w:szCs w:val="21"/>
        </w:rPr>
        <w:t xml:space="preserve">DA REVISÃO DE VALORES </w:t>
      </w:r>
    </w:p>
    <w:p w:rsidR="00AA31FE" w:rsidRPr="0005772E" w:rsidRDefault="00AA31FE" w:rsidP="00AA31FE">
      <w:pPr>
        <w:spacing w:line="360" w:lineRule="auto"/>
        <w:ind w:firstLine="708"/>
        <w:jc w:val="both"/>
        <w:rPr>
          <w:sz w:val="21"/>
          <w:szCs w:val="21"/>
        </w:rPr>
      </w:pPr>
      <w:r w:rsidRPr="0005772E">
        <w:rPr>
          <w:sz w:val="21"/>
          <w:szCs w:val="21"/>
        </w:rPr>
        <w:t xml:space="preserve">Os valores do convênio serão revistos pelo índice IGPM/FGV, </w:t>
      </w:r>
      <w:r w:rsidR="00C072A4">
        <w:rPr>
          <w:sz w:val="21"/>
          <w:szCs w:val="21"/>
        </w:rPr>
        <w:t xml:space="preserve">acumulado no período de 01 de </w:t>
      </w:r>
      <w:r w:rsidR="0027725E">
        <w:rPr>
          <w:sz w:val="21"/>
          <w:szCs w:val="21"/>
        </w:rPr>
        <w:t>abril</w:t>
      </w:r>
      <w:r w:rsidR="00C072A4">
        <w:rPr>
          <w:sz w:val="21"/>
          <w:szCs w:val="21"/>
        </w:rPr>
        <w:t xml:space="preserve"> </w:t>
      </w:r>
      <w:proofErr w:type="gramStart"/>
      <w:r w:rsidR="00C072A4">
        <w:rPr>
          <w:sz w:val="21"/>
          <w:szCs w:val="21"/>
        </w:rPr>
        <w:t>à</w:t>
      </w:r>
      <w:proofErr w:type="gramEnd"/>
      <w:r w:rsidR="00C072A4">
        <w:rPr>
          <w:sz w:val="21"/>
          <w:szCs w:val="21"/>
        </w:rPr>
        <w:t xml:space="preserve"> 31 de </w:t>
      </w:r>
      <w:r w:rsidR="0027725E">
        <w:rPr>
          <w:sz w:val="21"/>
          <w:szCs w:val="21"/>
        </w:rPr>
        <w:t>dezembro</w:t>
      </w:r>
      <w:r w:rsidR="00C072A4">
        <w:rPr>
          <w:sz w:val="21"/>
          <w:szCs w:val="21"/>
        </w:rPr>
        <w:t xml:space="preserve"> </w:t>
      </w:r>
      <w:proofErr w:type="spellStart"/>
      <w:r w:rsidR="00C072A4">
        <w:rPr>
          <w:sz w:val="21"/>
          <w:szCs w:val="21"/>
        </w:rPr>
        <w:t>de</w:t>
      </w:r>
      <w:proofErr w:type="spellEnd"/>
      <w:r w:rsidR="00C072A4">
        <w:rPr>
          <w:sz w:val="21"/>
          <w:szCs w:val="21"/>
        </w:rPr>
        <w:t xml:space="preserve"> 2015, </w:t>
      </w:r>
      <w:r w:rsidRPr="0005772E">
        <w:rPr>
          <w:sz w:val="21"/>
          <w:szCs w:val="21"/>
        </w:rPr>
        <w:t>passando a vigorar com a seguinte redação:</w:t>
      </w:r>
    </w:p>
    <w:p w:rsidR="00AA31FE" w:rsidRPr="0005772E" w:rsidRDefault="00AA31FE" w:rsidP="00AA31FE">
      <w:pPr>
        <w:pStyle w:val="PargrafodaLista"/>
        <w:numPr>
          <w:ilvl w:val="0"/>
          <w:numId w:val="5"/>
        </w:numPr>
        <w:suppressAutoHyphens/>
        <w:spacing w:line="360" w:lineRule="auto"/>
        <w:jc w:val="both"/>
        <w:rPr>
          <w:sz w:val="21"/>
          <w:szCs w:val="21"/>
        </w:rPr>
      </w:pPr>
      <w:r w:rsidRPr="0005772E">
        <w:rPr>
          <w:b/>
          <w:bCs/>
          <w:sz w:val="21"/>
          <w:szCs w:val="21"/>
        </w:rPr>
        <w:t>- Caberá ao MUNICÍPIO:</w:t>
      </w:r>
      <w:r w:rsidRPr="0005772E">
        <w:rPr>
          <w:sz w:val="21"/>
          <w:szCs w:val="21"/>
        </w:rPr>
        <w:t xml:space="preserve"> </w:t>
      </w:r>
    </w:p>
    <w:p w:rsidR="00AA31FE" w:rsidRPr="0005772E" w:rsidRDefault="00AA31FE" w:rsidP="00AA31FE">
      <w:pPr>
        <w:pStyle w:val="PargrafodaLista"/>
        <w:widowControl w:val="0"/>
        <w:numPr>
          <w:ilvl w:val="0"/>
          <w:numId w:val="4"/>
        </w:numPr>
        <w:suppressAutoHyphens/>
        <w:spacing w:line="360" w:lineRule="auto"/>
        <w:ind w:left="0" w:firstLine="708"/>
        <w:jc w:val="both"/>
        <w:rPr>
          <w:sz w:val="21"/>
          <w:szCs w:val="21"/>
        </w:rPr>
      </w:pPr>
      <w:r w:rsidRPr="0005772E">
        <w:rPr>
          <w:sz w:val="21"/>
          <w:szCs w:val="21"/>
        </w:rPr>
        <w:t xml:space="preserve">Para a consecução dos objetivos do convênio o Município efetuará o repasse, a título de subvenção, do valor de R$ </w:t>
      </w:r>
      <w:r w:rsidR="00792E35">
        <w:rPr>
          <w:sz w:val="21"/>
          <w:szCs w:val="21"/>
        </w:rPr>
        <w:t>48.447,54</w:t>
      </w:r>
      <w:r w:rsidRPr="0005772E">
        <w:rPr>
          <w:sz w:val="21"/>
          <w:szCs w:val="21"/>
        </w:rPr>
        <w:t xml:space="preserve"> (</w:t>
      </w:r>
      <w:r w:rsidR="00C072A4">
        <w:rPr>
          <w:sz w:val="21"/>
          <w:szCs w:val="21"/>
        </w:rPr>
        <w:t xml:space="preserve">quarenta </w:t>
      </w:r>
      <w:r w:rsidR="00792E35">
        <w:rPr>
          <w:sz w:val="21"/>
          <w:szCs w:val="21"/>
        </w:rPr>
        <w:t xml:space="preserve">e oito mil, quatrocentos e quarenta e sete reais e </w:t>
      </w:r>
      <w:proofErr w:type="spellStart"/>
      <w:r w:rsidR="00792E35">
        <w:rPr>
          <w:sz w:val="21"/>
          <w:szCs w:val="21"/>
        </w:rPr>
        <w:t>cinquenta</w:t>
      </w:r>
      <w:proofErr w:type="spellEnd"/>
      <w:r w:rsidR="00792E35">
        <w:rPr>
          <w:sz w:val="21"/>
          <w:szCs w:val="21"/>
        </w:rPr>
        <w:t xml:space="preserve"> e quatro </w:t>
      </w:r>
      <w:r w:rsidRPr="0005772E">
        <w:rPr>
          <w:sz w:val="21"/>
          <w:szCs w:val="21"/>
        </w:rPr>
        <w:t xml:space="preserve">centavos) até o 5º dia útil subseqüente ao da prestação dos serviços. O respectivo valor será distribuído da seguinte forma: R$ </w:t>
      </w:r>
      <w:r w:rsidR="00792E35">
        <w:rPr>
          <w:sz w:val="21"/>
          <w:szCs w:val="21"/>
        </w:rPr>
        <w:t>25.255,9</w:t>
      </w:r>
      <w:r w:rsidR="00665137">
        <w:rPr>
          <w:sz w:val="21"/>
          <w:szCs w:val="21"/>
        </w:rPr>
        <w:t>6</w:t>
      </w:r>
      <w:r w:rsidR="00792E35">
        <w:rPr>
          <w:sz w:val="21"/>
          <w:szCs w:val="21"/>
        </w:rPr>
        <w:t xml:space="preserve"> </w:t>
      </w:r>
      <w:r w:rsidRPr="0005772E">
        <w:rPr>
          <w:sz w:val="21"/>
          <w:szCs w:val="21"/>
        </w:rPr>
        <w:t xml:space="preserve">(vinte </w:t>
      </w:r>
      <w:r w:rsidR="00792E35">
        <w:rPr>
          <w:sz w:val="21"/>
          <w:szCs w:val="21"/>
        </w:rPr>
        <w:t xml:space="preserve">e cinco mil, duzentos e </w:t>
      </w:r>
      <w:proofErr w:type="spellStart"/>
      <w:r w:rsidR="00792E35">
        <w:rPr>
          <w:sz w:val="21"/>
          <w:szCs w:val="21"/>
        </w:rPr>
        <w:t>cinquenta</w:t>
      </w:r>
      <w:proofErr w:type="spellEnd"/>
      <w:r w:rsidR="00792E35">
        <w:rPr>
          <w:sz w:val="21"/>
          <w:szCs w:val="21"/>
        </w:rPr>
        <w:t xml:space="preserve"> e cinco reais e noventa e se</w:t>
      </w:r>
      <w:r w:rsidR="00665137">
        <w:rPr>
          <w:sz w:val="21"/>
          <w:szCs w:val="21"/>
        </w:rPr>
        <w:t>is</w:t>
      </w:r>
      <w:r w:rsidR="00792E35">
        <w:rPr>
          <w:sz w:val="21"/>
          <w:szCs w:val="21"/>
        </w:rPr>
        <w:t xml:space="preserve"> </w:t>
      </w:r>
      <w:r w:rsidR="00AE6007">
        <w:rPr>
          <w:sz w:val="21"/>
          <w:szCs w:val="21"/>
        </w:rPr>
        <w:t>centavos</w:t>
      </w:r>
      <w:r w:rsidRPr="0005772E">
        <w:rPr>
          <w:sz w:val="21"/>
          <w:szCs w:val="21"/>
        </w:rPr>
        <w:t xml:space="preserve">) para a realização dos plantões médico-hospitalares em regime de plantão médico; R$ </w:t>
      </w:r>
      <w:r w:rsidR="00792E35">
        <w:rPr>
          <w:sz w:val="21"/>
          <w:szCs w:val="21"/>
        </w:rPr>
        <w:t xml:space="preserve">2.742,55 </w:t>
      </w:r>
      <w:r w:rsidRPr="0005772E">
        <w:rPr>
          <w:sz w:val="21"/>
          <w:szCs w:val="21"/>
        </w:rPr>
        <w:t>(</w:t>
      </w:r>
      <w:r w:rsidR="00AE6007">
        <w:rPr>
          <w:sz w:val="21"/>
          <w:szCs w:val="21"/>
        </w:rPr>
        <w:t xml:space="preserve">dois mil, </w:t>
      </w:r>
      <w:r w:rsidR="00665137">
        <w:rPr>
          <w:sz w:val="21"/>
          <w:szCs w:val="21"/>
        </w:rPr>
        <w:t xml:space="preserve">setecentos e quarenta e dois reais e </w:t>
      </w:r>
      <w:proofErr w:type="spellStart"/>
      <w:r w:rsidR="00665137">
        <w:rPr>
          <w:sz w:val="21"/>
          <w:szCs w:val="21"/>
        </w:rPr>
        <w:t>cinquenta</w:t>
      </w:r>
      <w:proofErr w:type="spellEnd"/>
      <w:r w:rsidR="00665137">
        <w:rPr>
          <w:sz w:val="21"/>
          <w:szCs w:val="21"/>
        </w:rPr>
        <w:t xml:space="preserve"> e cinco centavos</w:t>
      </w:r>
      <w:r w:rsidRPr="0005772E">
        <w:rPr>
          <w:sz w:val="21"/>
          <w:szCs w:val="21"/>
        </w:rPr>
        <w:t xml:space="preserve">) para realização de observações; R$ </w:t>
      </w:r>
      <w:r w:rsidR="00792E35">
        <w:rPr>
          <w:sz w:val="21"/>
          <w:szCs w:val="21"/>
        </w:rPr>
        <w:t>18.153,03</w:t>
      </w:r>
      <w:r w:rsidRPr="0005772E">
        <w:rPr>
          <w:sz w:val="21"/>
          <w:szCs w:val="21"/>
        </w:rPr>
        <w:t xml:space="preserve"> (d</w:t>
      </w:r>
      <w:r w:rsidR="00792E35">
        <w:rPr>
          <w:sz w:val="21"/>
          <w:szCs w:val="21"/>
        </w:rPr>
        <w:t>ezoito</w:t>
      </w:r>
      <w:r w:rsidRPr="0005772E">
        <w:rPr>
          <w:sz w:val="21"/>
          <w:szCs w:val="21"/>
        </w:rPr>
        <w:t xml:space="preserve"> mil, </w:t>
      </w:r>
      <w:r w:rsidR="00792E35">
        <w:rPr>
          <w:sz w:val="21"/>
          <w:szCs w:val="21"/>
        </w:rPr>
        <w:t xml:space="preserve">cento e </w:t>
      </w:r>
      <w:proofErr w:type="spellStart"/>
      <w:r w:rsidR="00792E35">
        <w:rPr>
          <w:sz w:val="21"/>
          <w:szCs w:val="21"/>
        </w:rPr>
        <w:t>cinquenta</w:t>
      </w:r>
      <w:proofErr w:type="spellEnd"/>
      <w:r w:rsidR="00792E35">
        <w:rPr>
          <w:sz w:val="21"/>
          <w:szCs w:val="21"/>
        </w:rPr>
        <w:t xml:space="preserve"> e três reais e três </w:t>
      </w:r>
      <w:r w:rsidRPr="0005772E">
        <w:rPr>
          <w:sz w:val="21"/>
          <w:szCs w:val="21"/>
        </w:rPr>
        <w:t xml:space="preserve">centavos) para realização de internações hospitalares de até dois dias e R$ </w:t>
      </w:r>
      <w:r w:rsidR="00792E35">
        <w:rPr>
          <w:sz w:val="21"/>
          <w:szCs w:val="21"/>
        </w:rPr>
        <w:t>2.296,00</w:t>
      </w:r>
      <w:r w:rsidRPr="0005772E">
        <w:rPr>
          <w:sz w:val="21"/>
          <w:szCs w:val="21"/>
        </w:rPr>
        <w:t xml:space="preserve"> (dois mil</w:t>
      </w:r>
      <w:r w:rsidR="00AE6007">
        <w:rPr>
          <w:sz w:val="21"/>
          <w:szCs w:val="21"/>
        </w:rPr>
        <w:t>,</w:t>
      </w:r>
      <w:r w:rsidRPr="0005772E">
        <w:rPr>
          <w:sz w:val="21"/>
          <w:szCs w:val="21"/>
        </w:rPr>
        <w:t xml:space="preserve"> </w:t>
      </w:r>
      <w:r w:rsidR="00792E35">
        <w:rPr>
          <w:sz w:val="21"/>
          <w:szCs w:val="21"/>
        </w:rPr>
        <w:t>duzentos e noventa e seis reais</w:t>
      </w:r>
      <w:r w:rsidRPr="0005772E">
        <w:rPr>
          <w:sz w:val="21"/>
          <w:szCs w:val="21"/>
        </w:rPr>
        <w:t>) para procedimentos ambulatoriais.</w:t>
      </w:r>
    </w:p>
    <w:p w:rsidR="00AA31FE" w:rsidRPr="0005772E" w:rsidRDefault="00AA31FE" w:rsidP="00AA31FE">
      <w:pPr>
        <w:pStyle w:val="PargrafodaLista"/>
        <w:widowControl w:val="0"/>
        <w:numPr>
          <w:ilvl w:val="0"/>
          <w:numId w:val="4"/>
        </w:numPr>
        <w:suppressAutoHyphens/>
        <w:spacing w:line="360" w:lineRule="auto"/>
        <w:ind w:left="0" w:firstLine="568"/>
        <w:jc w:val="both"/>
        <w:rPr>
          <w:sz w:val="21"/>
          <w:szCs w:val="21"/>
        </w:rPr>
      </w:pPr>
      <w:r w:rsidRPr="0005772E">
        <w:rPr>
          <w:sz w:val="21"/>
          <w:szCs w:val="21"/>
        </w:rPr>
        <w:lastRenderedPageBreak/>
        <w:t xml:space="preserve">O Município repassará também o valor de R$ </w:t>
      </w:r>
      <w:r w:rsidR="00792E35">
        <w:rPr>
          <w:sz w:val="21"/>
          <w:szCs w:val="21"/>
        </w:rPr>
        <w:t>688,80</w:t>
      </w:r>
      <w:r w:rsidRPr="0005772E">
        <w:rPr>
          <w:sz w:val="21"/>
          <w:szCs w:val="21"/>
        </w:rPr>
        <w:t xml:space="preserve"> (seiscentos </w:t>
      </w:r>
      <w:r w:rsidR="0087638B">
        <w:rPr>
          <w:sz w:val="21"/>
          <w:szCs w:val="21"/>
        </w:rPr>
        <w:t>e oitenta e oito reais e oitenta</w:t>
      </w:r>
      <w:r w:rsidR="00A943C8">
        <w:rPr>
          <w:sz w:val="21"/>
          <w:szCs w:val="21"/>
        </w:rPr>
        <w:t xml:space="preserve"> </w:t>
      </w:r>
      <w:r w:rsidRPr="0005772E">
        <w:rPr>
          <w:sz w:val="21"/>
          <w:szCs w:val="21"/>
        </w:rPr>
        <w:t>centavos) por procedimento de parto realizado, mais a AIH.</w:t>
      </w:r>
    </w:p>
    <w:p w:rsidR="00AA31FE" w:rsidRDefault="00AA31FE" w:rsidP="00AA31FE">
      <w:pPr>
        <w:pStyle w:val="PargrafodaLista"/>
        <w:widowControl w:val="0"/>
        <w:numPr>
          <w:ilvl w:val="0"/>
          <w:numId w:val="4"/>
        </w:numPr>
        <w:suppressAutoHyphens/>
        <w:spacing w:line="360" w:lineRule="auto"/>
        <w:ind w:left="0" w:firstLine="568"/>
        <w:jc w:val="both"/>
        <w:rPr>
          <w:sz w:val="21"/>
          <w:szCs w:val="21"/>
        </w:rPr>
      </w:pPr>
      <w:r w:rsidRPr="0005772E">
        <w:rPr>
          <w:sz w:val="21"/>
          <w:szCs w:val="21"/>
        </w:rPr>
        <w:t xml:space="preserve">As internações superiores </w:t>
      </w:r>
      <w:proofErr w:type="gramStart"/>
      <w:r w:rsidRPr="0005772E">
        <w:rPr>
          <w:sz w:val="21"/>
          <w:szCs w:val="21"/>
        </w:rPr>
        <w:t>a</w:t>
      </w:r>
      <w:proofErr w:type="gramEnd"/>
      <w:r w:rsidRPr="0005772E">
        <w:rPr>
          <w:sz w:val="21"/>
          <w:szCs w:val="21"/>
        </w:rPr>
        <w:t xml:space="preserve"> dois dias, que não tiverem cobertura de AIH, serão devidamente autorizadas </w:t>
      </w:r>
      <w:r w:rsidR="0087638B">
        <w:rPr>
          <w:sz w:val="21"/>
          <w:szCs w:val="21"/>
        </w:rPr>
        <w:t xml:space="preserve"> </w:t>
      </w:r>
      <w:r w:rsidRPr="0005772E">
        <w:rPr>
          <w:sz w:val="21"/>
          <w:szCs w:val="21"/>
        </w:rPr>
        <w:t xml:space="preserve">pela Secretaria Municipal de Saúde e o Município pagará para tais internações autorizadas, </w:t>
      </w:r>
      <w:r w:rsidR="0087638B">
        <w:rPr>
          <w:sz w:val="21"/>
          <w:szCs w:val="21"/>
        </w:rPr>
        <w:t xml:space="preserve"> </w:t>
      </w:r>
      <w:r w:rsidRPr="0005772E">
        <w:rPr>
          <w:sz w:val="21"/>
          <w:szCs w:val="21"/>
        </w:rPr>
        <w:t xml:space="preserve">R$ </w:t>
      </w:r>
      <w:r w:rsidR="0087638B">
        <w:rPr>
          <w:sz w:val="21"/>
          <w:szCs w:val="21"/>
        </w:rPr>
        <w:t>126,28</w:t>
      </w:r>
      <w:r w:rsidRPr="0005772E">
        <w:rPr>
          <w:sz w:val="21"/>
          <w:szCs w:val="21"/>
        </w:rPr>
        <w:t xml:space="preserve"> (cento e </w:t>
      </w:r>
      <w:r w:rsidR="0087638B">
        <w:rPr>
          <w:sz w:val="21"/>
          <w:szCs w:val="21"/>
        </w:rPr>
        <w:t>vinte e seis reais e vinte e oito centavos</w:t>
      </w:r>
      <w:r w:rsidRPr="0005772E">
        <w:rPr>
          <w:sz w:val="21"/>
          <w:szCs w:val="21"/>
        </w:rPr>
        <w:t>) como diária médico-hospitalar mais remédios e exames laboratoriais, limitadas à 7 (sete) mensais ou 84 (oitenta e quatro) anuais.</w:t>
      </w:r>
    </w:p>
    <w:p w:rsidR="00A943C8" w:rsidRPr="0005772E" w:rsidRDefault="00A943C8" w:rsidP="00AA31FE">
      <w:pPr>
        <w:pStyle w:val="PargrafodaLista"/>
        <w:widowControl w:val="0"/>
        <w:numPr>
          <w:ilvl w:val="0"/>
          <w:numId w:val="4"/>
        </w:numPr>
        <w:suppressAutoHyphens/>
        <w:spacing w:line="360" w:lineRule="auto"/>
        <w:ind w:left="0" w:firstLine="56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Transporte de pacientes, fora do horário comercial e que exige acompanhamento de profissional de saúde, o Município pagará o valor mensal de R$ </w:t>
      </w:r>
      <w:r w:rsidR="0087638B">
        <w:rPr>
          <w:sz w:val="21"/>
          <w:szCs w:val="21"/>
        </w:rPr>
        <w:t>868,16</w:t>
      </w:r>
      <w:r>
        <w:rPr>
          <w:sz w:val="21"/>
          <w:szCs w:val="21"/>
        </w:rPr>
        <w:t xml:space="preserve"> (oitocentos </w:t>
      </w:r>
      <w:r w:rsidR="0087638B">
        <w:rPr>
          <w:sz w:val="21"/>
          <w:szCs w:val="21"/>
        </w:rPr>
        <w:t xml:space="preserve">e sessenta e oito </w:t>
      </w:r>
      <w:proofErr w:type="spellStart"/>
      <w:r w:rsidR="0087638B">
        <w:rPr>
          <w:sz w:val="21"/>
          <w:szCs w:val="21"/>
        </w:rPr>
        <w:t>reias</w:t>
      </w:r>
      <w:proofErr w:type="spellEnd"/>
      <w:r w:rsidR="0087638B">
        <w:rPr>
          <w:sz w:val="21"/>
          <w:szCs w:val="21"/>
        </w:rPr>
        <w:t xml:space="preserve"> e dezesseis centavos</w:t>
      </w:r>
      <w:r>
        <w:rPr>
          <w:sz w:val="21"/>
          <w:szCs w:val="21"/>
        </w:rPr>
        <w:t>).</w:t>
      </w:r>
    </w:p>
    <w:p w:rsidR="00AA31FE" w:rsidRPr="0005772E" w:rsidRDefault="00AA31FE" w:rsidP="00AA31FE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</w:p>
    <w:p w:rsidR="00AA31FE" w:rsidRPr="0005772E" w:rsidRDefault="00AA31FE" w:rsidP="00AA31FE">
      <w:pPr>
        <w:widowControl w:val="0"/>
        <w:spacing w:line="360" w:lineRule="auto"/>
        <w:ind w:firstLine="708"/>
        <w:jc w:val="both"/>
        <w:rPr>
          <w:b/>
          <w:bCs/>
          <w:i/>
          <w:sz w:val="21"/>
          <w:szCs w:val="21"/>
        </w:rPr>
      </w:pPr>
      <w:r w:rsidRPr="0005772E">
        <w:rPr>
          <w:b/>
          <w:bCs/>
          <w:i/>
          <w:sz w:val="21"/>
          <w:szCs w:val="21"/>
        </w:rPr>
        <w:t>CLÁUSULA TERCEIRA – DISPOSIÇÕES FINAIS</w:t>
      </w:r>
    </w:p>
    <w:p w:rsidR="00AA31FE" w:rsidRPr="0005772E" w:rsidRDefault="00AA31FE" w:rsidP="00A943C8">
      <w:pPr>
        <w:spacing w:line="360" w:lineRule="auto"/>
        <w:ind w:firstLine="709"/>
        <w:jc w:val="both"/>
        <w:rPr>
          <w:sz w:val="21"/>
          <w:szCs w:val="21"/>
        </w:rPr>
      </w:pPr>
      <w:r w:rsidRPr="0005772E">
        <w:rPr>
          <w:sz w:val="21"/>
          <w:szCs w:val="21"/>
        </w:rPr>
        <w:t xml:space="preserve">Permanecem inalteradas as demais cláusulas e </w:t>
      </w:r>
      <w:proofErr w:type="spellStart"/>
      <w:r w:rsidRPr="0005772E">
        <w:rPr>
          <w:sz w:val="21"/>
          <w:szCs w:val="21"/>
        </w:rPr>
        <w:t>subcláusulas</w:t>
      </w:r>
      <w:proofErr w:type="spellEnd"/>
      <w:r w:rsidRPr="0005772E">
        <w:rPr>
          <w:sz w:val="21"/>
          <w:szCs w:val="21"/>
        </w:rPr>
        <w:t xml:space="preserve"> do Termo Aditivo celebrado em 21 de maio de 2014,</w:t>
      </w:r>
      <w:r w:rsidR="00357B6F">
        <w:rPr>
          <w:sz w:val="21"/>
          <w:szCs w:val="21"/>
        </w:rPr>
        <w:t xml:space="preserve"> e Termos Aditivos,</w:t>
      </w:r>
      <w:r w:rsidRPr="0005772E">
        <w:rPr>
          <w:sz w:val="21"/>
          <w:szCs w:val="21"/>
        </w:rPr>
        <w:t xml:space="preserve"> que não colidam com </w:t>
      </w:r>
      <w:proofErr w:type="gramStart"/>
      <w:r w:rsidRPr="0005772E">
        <w:rPr>
          <w:sz w:val="21"/>
          <w:szCs w:val="21"/>
        </w:rPr>
        <w:t>as contidas no presente Termo Aditivo</w:t>
      </w:r>
      <w:proofErr w:type="gramEnd"/>
      <w:r w:rsidRPr="0005772E">
        <w:rPr>
          <w:sz w:val="21"/>
          <w:szCs w:val="21"/>
        </w:rPr>
        <w:t xml:space="preserve">. </w:t>
      </w:r>
    </w:p>
    <w:p w:rsidR="00AA31FE" w:rsidRPr="0005772E" w:rsidRDefault="00AA31FE" w:rsidP="00AA31FE">
      <w:pPr>
        <w:spacing w:line="360" w:lineRule="auto"/>
        <w:ind w:firstLine="708"/>
        <w:jc w:val="both"/>
        <w:rPr>
          <w:sz w:val="21"/>
          <w:szCs w:val="21"/>
        </w:rPr>
      </w:pPr>
      <w:r w:rsidRPr="0005772E">
        <w:rPr>
          <w:sz w:val="21"/>
          <w:szCs w:val="21"/>
        </w:rPr>
        <w:t>E, por estarem acordes as partes firmam o presente convênio em 03 (três) vias de igual teor e forma na presença das testemunhas. </w:t>
      </w:r>
    </w:p>
    <w:p w:rsidR="00AA31FE" w:rsidRPr="0005772E" w:rsidRDefault="00AA31FE" w:rsidP="00357B6F">
      <w:pPr>
        <w:spacing w:line="360" w:lineRule="auto"/>
        <w:ind w:firstLine="708"/>
        <w:jc w:val="both"/>
        <w:rPr>
          <w:sz w:val="21"/>
          <w:szCs w:val="21"/>
        </w:rPr>
      </w:pPr>
      <w:r w:rsidRPr="0005772E">
        <w:rPr>
          <w:sz w:val="21"/>
          <w:szCs w:val="21"/>
        </w:rPr>
        <w:t xml:space="preserve">  Viadutos- RS, </w:t>
      </w:r>
      <w:r w:rsidR="0027725E">
        <w:rPr>
          <w:sz w:val="21"/>
          <w:szCs w:val="21"/>
        </w:rPr>
        <w:t>04</w:t>
      </w:r>
      <w:r w:rsidRPr="0005772E">
        <w:rPr>
          <w:sz w:val="21"/>
          <w:szCs w:val="21"/>
        </w:rPr>
        <w:t xml:space="preserve"> de </w:t>
      </w:r>
      <w:r w:rsidR="0027725E">
        <w:rPr>
          <w:sz w:val="21"/>
          <w:szCs w:val="21"/>
        </w:rPr>
        <w:t>janeir</w:t>
      </w:r>
      <w:r w:rsidR="00A943C8">
        <w:rPr>
          <w:sz w:val="21"/>
          <w:szCs w:val="21"/>
        </w:rPr>
        <w:t>o</w:t>
      </w:r>
      <w:r w:rsidRPr="0005772E">
        <w:rPr>
          <w:sz w:val="21"/>
          <w:szCs w:val="21"/>
        </w:rPr>
        <w:t xml:space="preserve"> de 201</w:t>
      </w:r>
      <w:r w:rsidR="0027725E">
        <w:rPr>
          <w:sz w:val="21"/>
          <w:szCs w:val="21"/>
        </w:rPr>
        <w:t>6</w:t>
      </w:r>
      <w:r w:rsidRPr="0005772E">
        <w:rPr>
          <w:sz w:val="21"/>
          <w:szCs w:val="21"/>
        </w:rPr>
        <w:t>.</w:t>
      </w:r>
    </w:p>
    <w:p w:rsidR="00AA31FE" w:rsidRPr="0005772E" w:rsidRDefault="00AA31FE" w:rsidP="00AA31FE">
      <w:pPr>
        <w:spacing w:line="360" w:lineRule="auto"/>
        <w:ind w:firstLine="1980"/>
        <w:jc w:val="both"/>
        <w:rPr>
          <w:sz w:val="21"/>
          <w:szCs w:val="21"/>
        </w:rPr>
      </w:pPr>
    </w:p>
    <w:p w:rsidR="00AA31FE" w:rsidRPr="0005772E" w:rsidRDefault="00AA31FE" w:rsidP="00AA31FE">
      <w:pPr>
        <w:spacing w:line="360" w:lineRule="auto"/>
        <w:ind w:firstLine="1980"/>
        <w:jc w:val="both"/>
        <w:rPr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291"/>
        <w:gridCol w:w="4851"/>
      </w:tblGrid>
      <w:tr w:rsidR="00AA31FE" w:rsidRPr="0005772E" w:rsidTr="00C57BB7">
        <w:tc>
          <w:tcPr>
            <w:tcW w:w="3070" w:type="dxa"/>
            <w:tcBorders>
              <w:top w:val="single" w:sz="4" w:space="0" w:color="auto"/>
            </w:tcBorders>
          </w:tcPr>
          <w:p w:rsidR="00AA31FE" w:rsidRPr="0005772E" w:rsidRDefault="00A943C8" w:rsidP="00C57BB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Jovelino</w:t>
            </w:r>
            <w:proofErr w:type="spellEnd"/>
            <w:r>
              <w:rPr>
                <w:b/>
                <w:sz w:val="21"/>
                <w:szCs w:val="21"/>
              </w:rPr>
              <w:t xml:space="preserve"> José Baldissera</w:t>
            </w:r>
          </w:p>
        </w:tc>
        <w:tc>
          <w:tcPr>
            <w:tcW w:w="1291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:rsidR="00AA31FE" w:rsidRPr="0005772E" w:rsidRDefault="00AA31FE" w:rsidP="00C57BB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proofErr w:type="spellStart"/>
            <w:r w:rsidRPr="0005772E">
              <w:rPr>
                <w:b/>
                <w:sz w:val="21"/>
                <w:szCs w:val="21"/>
              </w:rPr>
              <w:t>Alvadi</w:t>
            </w:r>
            <w:proofErr w:type="spellEnd"/>
            <w:r w:rsidRPr="0005772E">
              <w:rPr>
                <w:b/>
                <w:sz w:val="21"/>
                <w:szCs w:val="21"/>
              </w:rPr>
              <w:t xml:space="preserve"> José </w:t>
            </w:r>
            <w:proofErr w:type="spellStart"/>
            <w:r w:rsidRPr="0005772E">
              <w:rPr>
                <w:b/>
                <w:sz w:val="21"/>
                <w:szCs w:val="21"/>
              </w:rPr>
              <w:t>Bebber</w:t>
            </w:r>
            <w:proofErr w:type="spellEnd"/>
          </w:p>
        </w:tc>
      </w:tr>
      <w:tr w:rsidR="00AA31FE" w:rsidRPr="0005772E" w:rsidTr="00C57BB7">
        <w:tc>
          <w:tcPr>
            <w:tcW w:w="3070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5772E">
              <w:rPr>
                <w:sz w:val="21"/>
                <w:szCs w:val="21"/>
              </w:rPr>
              <w:t>Prefeito Municipal</w:t>
            </w:r>
          </w:p>
        </w:tc>
        <w:tc>
          <w:tcPr>
            <w:tcW w:w="1291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851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5772E">
              <w:rPr>
                <w:sz w:val="21"/>
                <w:szCs w:val="21"/>
              </w:rPr>
              <w:t>Associação Hospital Nossa Senhora de Pompéia</w:t>
            </w:r>
          </w:p>
        </w:tc>
      </w:tr>
      <w:tr w:rsidR="00AA31FE" w:rsidRPr="0005772E" w:rsidTr="00C57BB7">
        <w:tc>
          <w:tcPr>
            <w:tcW w:w="3070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851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5772E">
              <w:rPr>
                <w:sz w:val="21"/>
                <w:szCs w:val="21"/>
              </w:rPr>
              <w:t>Presidente</w:t>
            </w:r>
          </w:p>
        </w:tc>
      </w:tr>
    </w:tbl>
    <w:p w:rsidR="00AA31FE" w:rsidRPr="0005772E" w:rsidRDefault="00AA31FE" w:rsidP="00AA31FE">
      <w:pPr>
        <w:spacing w:line="360" w:lineRule="auto"/>
        <w:jc w:val="both"/>
        <w:rPr>
          <w:bCs/>
          <w:sz w:val="21"/>
          <w:szCs w:val="21"/>
        </w:rPr>
      </w:pPr>
      <w:r w:rsidRPr="0005772E">
        <w:rPr>
          <w:bCs/>
          <w:sz w:val="21"/>
          <w:szCs w:val="21"/>
        </w:rPr>
        <w:t>Testemunhas:</w:t>
      </w:r>
    </w:p>
    <w:p w:rsidR="00AA31FE" w:rsidRPr="0005772E" w:rsidRDefault="00AA31FE" w:rsidP="00AA31FE">
      <w:pPr>
        <w:spacing w:line="360" w:lineRule="auto"/>
        <w:jc w:val="both"/>
        <w:rPr>
          <w:bCs/>
          <w:sz w:val="21"/>
          <w:szCs w:val="21"/>
        </w:rPr>
      </w:pPr>
    </w:p>
    <w:p w:rsidR="00AA31FE" w:rsidRPr="0005772E" w:rsidRDefault="00AA31FE" w:rsidP="00AA31FE">
      <w:pPr>
        <w:spacing w:line="360" w:lineRule="auto"/>
        <w:jc w:val="both"/>
        <w:rPr>
          <w:bCs/>
          <w:sz w:val="21"/>
          <w:szCs w:val="21"/>
        </w:rPr>
      </w:pPr>
    </w:p>
    <w:p w:rsidR="00AA31FE" w:rsidRPr="0005772E" w:rsidRDefault="00AA31FE" w:rsidP="00AA31FE">
      <w:pPr>
        <w:spacing w:line="360" w:lineRule="auto"/>
        <w:jc w:val="both"/>
        <w:rPr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291"/>
        <w:gridCol w:w="4851"/>
      </w:tblGrid>
      <w:tr w:rsidR="00AA31FE" w:rsidRPr="0005772E" w:rsidTr="00C57BB7">
        <w:tc>
          <w:tcPr>
            <w:tcW w:w="3070" w:type="dxa"/>
            <w:tcBorders>
              <w:top w:val="single" w:sz="4" w:space="0" w:color="auto"/>
            </w:tcBorders>
          </w:tcPr>
          <w:p w:rsidR="00AA31FE" w:rsidRPr="0005772E" w:rsidRDefault="00AA31FE" w:rsidP="00C57BB7">
            <w:pPr>
              <w:spacing w:line="360" w:lineRule="auto"/>
              <w:rPr>
                <w:sz w:val="21"/>
                <w:szCs w:val="21"/>
              </w:rPr>
            </w:pPr>
            <w:r w:rsidRPr="0005772E">
              <w:rPr>
                <w:sz w:val="21"/>
                <w:szCs w:val="21"/>
              </w:rPr>
              <w:t xml:space="preserve">Nome: </w:t>
            </w:r>
            <w:r>
              <w:rPr>
                <w:sz w:val="21"/>
                <w:szCs w:val="21"/>
              </w:rPr>
              <w:t xml:space="preserve">Paulo Sérgio </w:t>
            </w:r>
            <w:proofErr w:type="spellStart"/>
            <w:r>
              <w:rPr>
                <w:sz w:val="21"/>
                <w:szCs w:val="21"/>
              </w:rPr>
              <w:t>Lazzarotto</w:t>
            </w:r>
            <w:proofErr w:type="spellEnd"/>
          </w:p>
        </w:tc>
        <w:tc>
          <w:tcPr>
            <w:tcW w:w="1291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:rsidR="00AA31FE" w:rsidRPr="0005772E" w:rsidRDefault="00AA31FE" w:rsidP="00C57BB7">
            <w:pPr>
              <w:spacing w:line="360" w:lineRule="auto"/>
              <w:rPr>
                <w:sz w:val="21"/>
                <w:szCs w:val="21"/>
              </w:rPr>
            </w:pPr>
            <w:r w:rsidRPr="0005772E">
              <w:rPr>
                <w:sz w:val="21"/>
                <w:szCs w:val="21"/>
              </w:rPr>
              <w:t xml:space="preserve">Nome: </w:t>
            </w:r>
            <w:proofErr w:type="spellStart"/>
            <w:r>
              <w:rPr>
                <w:sz w:val="21"/>
                <w:szCs w:val="21"/>
              </w:rPr>
              <w:t>Giséli</w:t>
            </w:r>
            <w:proofErr w:type="spellEnd"/>
            <w:r>
              <w:rPr>
                <w:sz w:val="21"/>
                <w:szCs w:val="21"/>
              </w:rPr>
              <w:t xml:space="preserve"> Fátima </w:t>
            </w:r>
            <w:proofErr w:type="spellStart"/>
            <w:r>
              <w:rPr>
                <w:sz w:val="21"/>
                <w:szCs w:val="21"/>
              </w:rPr>
              <w:t>Sperotto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Leyser</w:t>
            </w:r>
            <w:proofErr w:type="spellEnd"/>
          </w:p>
        </w:tc>
      </w:tr>
      <w:tr w:rsidR="00AA31FE" w:rsidRPr="0005772E" w:rsidTr="00C57BB7">
        <w:tc>
          <w:tcPr>
            <w:tcW w:w="3070" w:type="dxa"/>
          </w:tcPr>
          <w:p w:rsidR="00AA31FE" w:rsidRPr="0005772E" w:rsidRDefault="00AA31FE" w:rsidP="00C57BB7">
            <w:pPr>
              <w:spacing w:line="360" w:lineRule="auto"/>
              <w:rPr>
                <w:sz w:val="21"/>
                <w:szCs w:val="21"/>
              </w:rPr>
            </w:pPr>
            <w:r w:rsidRPr="0005772E">
              <w:rPr>
                <w:sz w:val="21"/>
                <w:szCs w:val="21"/>
              </w:rPr>
              <w:t xml:space="preserve">CPF: </w:t>
            </w:r>
            <w:r>
              <w:rPr>
                <w:sz w:val="21"/>
                <w:szCs w:val="21"/>
              </w:rPr>
              <w:t>883.232.690-68</w:t>
            </w:r>
          </w:p>
        </w:tc>
        <w:tc>
          <w:tcPr>
            <w:tcW w:w="1291" w:type="dxa"/>
          </w:tcPr>
          <w:p w:rsidR="00AA31FE" w:rsidRPr="0005772E" w:rsidRDefault="00AA31FE" w:rsidP="00C57BB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851" w:type="dxa"/>
          </w:tcPr>
          <w:p w:rsidR="00AA31FE" w:rsidRPr="0005772E" w:rsidRDefault="00AA31FE" w:rsidP="00C57BB7">
            <w:pPr>
              <w:spacing w:line="360" w:lineRule="auto"/>
              <w:rPr>
                <w:sz w:val="21"/>
                <w:szCs w:val="21"/>
              </w:rPr>
            </w:pPr>
            <w:r w:rsidRPr="0005772E">
              <w:rPr>
                <w:sz w:val="21"/>
                <w:szCs w:val="21"/>
              </w:rPr>
              <w:t>CPF: 0</w:t>
            </w:r>
            <w:r>
              <w:rPr>
                <w:sz w:val="21"/>
                <w:szCs w:val="21"/>
              </w:rPr>
              <w:t>12.525.560-80</w:t>
            </w:r>
          </w:p>
        </w:tc>
      </w:tr>
    </w:tbl>
    <w:p w:rsidR="00AA31FE" w:rsidRPr="0005772E" w:rsidRDefault="00AA31FE" w:rsidP="00AA31FE">
      <w:pPr>
        <w:spacing w:line="360" w:lineRule="auto"/>
        <w:jc w:val="center"/>
        <w:rPr>
          <w:b/>
          <w:i/>
          <w:sz w:val="21"/>
          <w:szCs w:val="21"/>
        </w:rPr>
      </w:pPr>
    </w:p>
    <w:p w:rsidR="00AA31FE" w:rsidRPr="0005772E" w:rsidRDefault="00AA31FE" w:rsidP="00AA31FE">
      <w:pPr>
        <w:spacing w:line="360" w:lineRule="auto"/>
        <w:jc w:val="center"/>
        <w:rPr>
          <w:b/>
          <w:i/>
          <w:sz w:val="21"/>
          <w:szCs w:val="21"/>
        </w:rPr>
      </w:pPr>
    </w:p>
    <w:p w:rsidR="00AA31FE" w:rsidRPr="0005772E" w:rsidRDefault="00AA31FE" w:rsidP="00AA31FE">
      <w:pPr>
        <w:spacing w:line="360" w:lineRule="auto"/>
        <w:jc w:val="center"/>
        <w:rPr>
          <w:b/>
          <w:i/>
          <w:sz w:val="21"/>
          <w:szCs w:val="21"/>
        </w:rPr>
      </w:pPr>
    </w:p>
    <w:p w:rsidR="00AA31FE" w:rsidRPr="0005772E" w:rsidRDefault="00AA31FE" w:rsidP="00AA31FE">
      <w:pPr>
        <w:spacing w:line="360" w:lineRule="auto"/>
        <w:jc w:val="center"/>
        <w:rPr>
          <w:b/>
          <w:i/>
          <w:sz w:val="21"/>
          <w:szCs w:val="21"/>
        </w:rPr>
      </w:pPr>
    </w:p>
    <w:p w:rsidR="00AA31FE" w:rsidRPr="0005772E" w:rsidRDefault="00AA31FE" w:rsidP="00AA31FE">
      <w:pPr>
        <w:spacing w:line="360" w:lineRule="auto"/>
        <w:jc w:val="center"/>
        <w:rPr>
          <w:b/>
          <w:i/>
          <w:sz w:val="21"/>
          <w:szCs w:val="21"/>
        </w:rPr>
      </w:pPr>
    </w:p>
    <w:p w:rsidR="00AA31FE" w:rsidRPr="0005772E" w:rsidRDefault="00AA31FE" w:rsidP="00AA31FE">
      <w:pPr>
        <w:spacing w:line="360" w:lineRule="auto"/>
        <w:jc w:val="center"/>
        <w:rPr>
          <w:b/>
          <w:i/>
          <w:sz w:val="21"/>
          <w:szCs w:val="21"/>
        </w:rPr>
      </w:pPr>
    </w:p>
    <w:p w:rsidR="00887B6B" w:rsidRDefault="00887B6B" w:rsidP="00870E3B">
      <w:pPr>
        <w:spacing w:line="276" w:lineRule="auto"/>
        <w:jc w:val="center"/>
        <w:rPr>
          <w:b/>
        </w:rPr>
      </w:pPr>
    </w:p>
    <w:sectPr w:rsidR="00887B6B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33" w:rsidRDefault="00960033" w:rsidP="004D17ED">
      <w:r>
        <w:separator/>
      </w:r>
    </w:p>
  </w:endnote>
  <w:endnote w:type="continuationSeparator" w:id="0">
    <w:p w:rsidR="00960033" w:rsidRDefault="0096003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33" w:rsidRDefault="00960033" w:rsidP="004D17ED">
      <w:r>
        <w:separator/>
      </w:r>
    </w:p>
  </w:footnote>
  <w:footnote w:type="continuationSeparator" w:id="0">
    <w:p w:rsidR="00960033" w:rsidRDefault="0096003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B78"/>
    <w:multiLevelType w:val="hybridMultilevel"/>
    <w:tmpl w:val="AEAC8368"/>
    <w:lvl w:ilvl="0" w:tplc="6CFC72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1A7F38"/>
    <w:multiLevelType w:val="hybridMultilevel"/>
    <w:tmpl w:val="DC58AFA0"/>
    <w:lvl w:ilvl="0" w:tplc="EBD01C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F5280F"/>
    <w:multiLevelType w:val="hybridMultilevel"/>
    <w:tmpl w:val="CB842A52"/>
    <w:lvl w:ilvl="0" w:tplc="F23C87BE">
      <w:start w:val="1"/>
      <w:numFmt w:val="lowerLetter"/>
      <w:lvlText w:val="%1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D85C69"/>
    <w:multiLevelType w:val="hybridMultilevel"/>
    <w:tmpl w:val="9C643B92"/>
    <w:lvl w:ilvl="0" w:tplc="34C0399C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A21CF1"/>
    <w:multiLevelType w:val="hybridMultilevel"/>
    <w:tmpl w:val="716A60DE"/>
    <w:lvl w:ilvl="0" w:tplc="C1D213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04E6"/>
    <w:rsid w:val="00037955"/>
    <w:rsid w:val="000405EF"/>
    <w:rsid w:val="00045C36"/>
    <w:rsid w:val="00050BEA"/>
    <w:rsid w:val="000542A1"/>
    <w:rsid w:val="000E5DC2"/>
    <w:rsid w:val="000F69CF"/>
    <w:rsid w:val="00120F30"/>
    <w:rsid w:val="001357DC"/>
    <w:rsid w:val="00145DEE"/>
    <w:rsid w:val="00182BBB"/>
    <w:rsid w:val="00190CB6"/>
    <w:rsid w:val="001929AC"/>
    <w:rsid w:val="001B5E55"/>
    <w:rsid w:val="001C436A"/>
    <w:rsid w:val="001E5D9F"/>
    <w:rsid w:val="001F6624"/>
    <w:rsid w:val="002247AE"/>
    <w:rsid w:val="0022618C"/>
    <w:rsid w:val="00226EFF"/>
    <w:rsid w:val="002729AB"/>
    <w:rsid w:val="0027725E"/>
    <w:rsid w:val="00280496"/>
    <w:rsid w:val="002960DE"/>
    <w:rsid w:val="002A7A6F"/>
    <w:rsid w:val="002B6BB7"/>
    <w:rsid w:val="002C755A"/>
    <w:rsid w:val="002E59BE"/>
    <w:rsid w:val="0030610D"/>
    <w:rsid w:val="00341280"/>
    <w:rsid w:val="003551C1"/>
    <w:rsid w:val="003577EC"/>
    <w:rsid w:val="00357B6F"/>
    <w:rsid w:val="00367A69"/>
    <w:rsid w:val="003719D0"/>
    <w:rsid w:val="0038549D"/>
    <w:rsid w:val="00392CBF"/>
    <w:rsid w:val="003A40F2"/>
    <w:rsid w:val="003F1FA6"/>
    <w:rsid w:val="003F78D3"/>
    <w:rsid w:val="00407228"/>
    <w:rsid w:val="00430DF0"/>
    <w:rsid w:val="00465324"/>
    <w:rsid w:val="00483C38"/>
    <w:rsid w:val="004C6FEC"/>
    <w:rsid w:val="004D17ED"/>
    <w:rsid w:val="004D19B9"/>
    <w:rsid w:val="004D354D"/>
    <w:rsid w:val="004D6BD3"/>
    <w:rsid w:val="004D70AB"/>
    <w:rsid w:val="004F10AC"/>
    <w:rsid w:val="00503E59"/>
    <w:rsid w:val="0053316F"/>
    <w:rsid w:val="00561954"/>
    <w:rsid w:val="00570B3B"/>
    <w:rsid w:val="00572DE2"/>
    <w:rsid w:val="00575EF9"/>
    <w:rsid w:val="00583C30"/>
    <w:rsid w:val="0058539D"/>
    <w:rsid w:val="005B6B8B"/>
    <w:rsid w:val="005D6C38"/>
    <w:rsid w:val="005F177C"/>
    <w:rsid w:val="00616EBE"/>
    <w:rsid w:val="00635E3D"/>
    <w:rsid w:val="00636C3F"/>
    <w:rsid w:val="00644C04"/>
    <w:rsid w:val="006500C1"/>
    <w:rsid w:val="00662DDE"/>
    <w:rsid w:val="00665137"/>
    <w:rsid w:val="00672C37"/>
    <w:rsid w:val="00682D56"/>
    <w:rsid w:val="006833AA"/>
    <w:rsid w:val="006C214F"/>
    <w:rsid w:val="006C60E1"/>
    <w:rsid w:val="006D6926"/>
    <w:rsid w:val="007059D4"/>
    <w:rsid w:val="00707E78"/>
    <w:rsid w:val="00714F51"/>
    <w:rsid w:val="0075146A"/>
    <w:rsid w:val="00754056"/>
    <w:rsid w:val="00765D0A"/>
    <w:rsid w:val="0078566F"/>
    <w:rsid w:val="00792E35"/>
    <w:rsid w:val="007A020B"/>
    <w:rsid w:val="007B520B"/>
    <w:rsid w:val="008144A1"/>
    <w:rsid w:val="008208DF"/>
    <w:rsid w:val="00826E00"/>
    <w:rsid w:val="00832A51"/>
    <w:rsid w:val="00837C01"/>
    <w:rsid w:val="00850B8A"/>
    <w:rsid w:val="008519EC"/>
    <w:rsid w:val="008523C3"/>
    <w:rsid w:val="00863BDA"/>
    <w:rsid w:val="00870DB9"/>
    <w:rsid w:val="00870E3B"/>
    <w:rsid w:val="0087638B"/>
    <w:rsid w:val="008845B9"/>
    <w:rsid w:val="00887B6B"/>
    <w:rsid w:val="008A449E"/>
    <w:rsid w:val="008A6DCF"/>
    <w:rsid w:val="008B1052"/>
    <w:rsid w:val="008E7645"/>
    <w:rsid w:val="00900BD5"/>
    <w:rsid w:val="00916996"/>
    <w:rsid w:val="00917D8C"/>
    <w:rsid w:val="00930545"/>
    <w:rsid w:val="00931722"/>
    <w:rsid w:val="00944139"/>
    <w:rsid w:val="0094790B"/>
    <w:rsid w:val="00960033"/>
    <w:rsid w:val="00961697"/>
    <w:rsid w:val="00986F99"/>
    <w:rsid w:val="00A02B46"/>
    <w:rsid w:val="00A41AC0"/>
    <w:rsid w:val="00A55F91"/>
    <w:rsid w:val="00A71024"/>
    <w:rsid w:val="00A877F5"/>
    <w:rsid w:val="00A943C8"/>
    <w:rsid w:val="00A96FA4"/>
    <w:rsid w:val="00A97A19"/>
    <w:rsid w:val="00AA31FE"/>
    <w:rsid w:val="00AA3C13"/>
    <w:rsid w:val="00AA5FDA"/>
    <w:rsid w:val="00AC2332"/>
    <w:rsid w:val="00AC6DFA"/>
    <w:rsid w:val="00AE5B2C"/>
    <w:rsid w:val="00AE6007"/>
    <w:rsid w:val="00AE6A96"/>
    <w:rsid w:val="00AF6EFB"/>
    <w:rsid w:val="00B24143"/>
    <w:rsid w:val="00B34317"/>
    <w:rsid w:val="00B507AA"/>
    <w:rsid w:val="00B51F7A"/>
    <w:rsid w:val="00B64301"/>
    <w:rsid w:val="00B77D64"/>
    <w:rsid w:val="00B90794"/>
    <w:rsid w:val="00B9282E"/>
    <w:rsid w:val="00B94CE9"/>
    <w:rsid w:val="00BA3D09"/>
    <w:rsid w:val="00BC3208"/>
    <w:rsid w:val="00BC33E5"/>
    <w:rsid w:val="00C03EE8"/>
    <w:rsid w:val="00C072A4"/>
    <w:rsid w:val="00C231D3"/>
    <w:rsid w:val="00C323B2"/>
    <w:rsid w:val="00C47403"/>
    <w:rsid w:val="00C53259"/>
    <w:rsid w:val="00CA130C"/>
    <w:rsid w:val="00CA452A"/>
    <w:rsid w:val="00CA4AEB"/>
    <w:rsid w:val="00CC4027"/>
    <w:rsid w:val="00CF0A5D"/>
    <w:rsid w:val="00CF124D"/>
    <w:rsid w:val="00D1219A"/>
    <w:rsid w:val="00D14560"/>
    <w:rsid w:val="00D2562F"/>
    <w:rsid w:val="00D258F8"/>
    <w:rsid w:val="00D36121"/>
    <w:rsid w:val="00D70585"/>
    <w:rsid w:val="00D7312A"/>
    <w:rsid w:val="00D74720"/>
    <w:rsid w:val="00D80DA7"/>
    <w:rsid w:val="00D81019"/>
    <w:rsid w:val="00D871C8"/>
    <w:rsid w:val="00D905DC"/>
    <w:rsid w:val="00D91137"/>
    <w:rsid w:val="00DA30AC"/>
    <w:rsid w:val="00DA77CC"/>
    <w:rsid w:val="00DB4AEB"/>
    <w:rsid w:val="00DD3061"/>
    <w:rsid w:val="00DE3350"/>
    <w:rsid w:val="00DE4CB2"/>
    <w:rsid w:val="00DF7EE6"/>
    <w:rsid w:val="00E000DE"/>
    <w:rsid w:val="00E27668"/>
    <w:rsid w:val="00E33DE7"/>
    <w:rsid w:val="00E369CD"/>
    <w:rsid w:val="00E42C39"/>
    <w:rsid w:val="00E44B16"/>
    <w:rsid w:val="00E608EB"/>
    <w:rsid w:val="00E640D7"/>
    <w:rsid w:val="00E80C1E"/>
    <w:rsid w:val="00E9366A"/>
    <w:rsid w:val="00EA1552"/>
    <w:rsid w:val="00EB0E50"/>
    <w:rsid w:val="00EB0FBA"/>
    <w:rsid w:val="00EE3676"/>
    <w:rsid w:val="00F23488"/>
    <w:rsid w:val="00F43EE7"/>
    <w:rsid w:val="00F55E02"/>
    <w:rsid w:val="00F611D0"/>
    <w:rsid w:val="00F66330"/>
    <w:rsid w:val="00F81C2A"/>
    <w:rsid w:val="00F81FB6"/>
    <w:rsid w:val="00F8360F"/>
    <w:rsid w:val="00F90C3B"/>
    <w:rsid w:val="00F96062"/>
    <w:rsid w:val="00FB7DDF"/>
    <w:rsid w:val="00FF1424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4CB2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70E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70E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69C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B6BB7"/>
  </w:style>
  <w:style w:type="paragraph" w:styleId="Recuodecorpodetexto2">
    <w:name w:val="Body Text Indent 2"/>
    <w:basedOn w:val="Normal"/>
    <w:link w:val="Recuodecorpodetexto2Char"/>
    <w:rsid w:val="00B51F7A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B51F7A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DE4C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E4CB2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E4CB2"/>
    <w:rPr>
      <w:rFonts w:ascii="Bookman Old Style" w:hAnsi="Bookman Old Style"/>
      <w:b/>
      <w:sz w:val="22"/>
    </w:rPr>
  </w:style>
  <w:style w:type="character" w:customStyle="1" w:styleId="Ttulo3Char">
    <w:name w:val="Título 3 Char"/>
    <w:basedOn w:val="Fontepargpadro"/>
    <w:link w:val="Ttulo3"/>
    <w:semiHidden/>
    <w:rsid w:val="00870E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870E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rsid w:val="00AA31F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A31FE"/>
    <w:rPr>
      <w:sz w:val="24"/>
      <w:szCs w:val="24"/>
    </w:rPr>
  </w:style>
  <w:style w:type="paragraph" w:styleId="Corpodetexto2">
    <w:name w:val="Body Text 2"/>
    <w:basedOn w:val="Normal"/>
    <w:link w:val="Corpodetexto2Char"/>
    <w:rsid w:val="00AA31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A31FE"/>
    <w:rPr>
      <w:sz w:val="24"/>
      <w:szCs w:val="24"/>
    </w:rPr>
  </w:style>
  <w:style w:type="table" w:styleId="Tabelacomgrade">
    <w:name w:val="Table Grid"/>
    <w:basedOn w:val="Tabelanormal"/>
    <w:rsid w:val="00AA3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5</cp:revision>
  <cp:lastPrinted>2016-01-27T17:34:00Z</cp:lastPrinted>
  <dcterms:created xsi:type="dcterms:W3CDTF">2016-01-27T16:56:00Z</dcterms:created>
  <dcterms:modified xsi:type="dcterms:W3CDTF">2016-01-27T17:37:00Z</dcterms:modified>
</cp:coreProperties>
</file>