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Nº226/2026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locação de caretinha de banheiros quimicos para a relização das festividades do municipio a ser realizados nos dias 30 e 31 de maio de 2026,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Viadutos, </w:t>
      </w:r>
      <w:r>
        <w:rPr>
          <w:rFonts w:ascii="Arial" w:hAnsi="Arial"/>
          <w:sz w:val="24"/>
          <w:szCs w:val="24"/>
        </w:rPr>
        <w:t>15 de maio de 2026.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</w:t>
      </w:r>
      <w:r>
        <w:rPr>
          <w:rFonts w:ascii="Arial" w:hAnsi="Arial"/>
          <w:sz w:val="22"/>
          <w:szCs w:val="22"/>
        </w:rPr>
        <w:t>a prestação de serviços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>Rua Coberta do Município, em frente a Igreja Matriz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Início dos serviços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>a partir das 12:00 horas do dia 30 até as 22:00 horas do dia 31 de maio de 2026.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CND Federal, Municipal e </w:t>
      </w:r>
      <w:r>
        <w:rPr>
          <w:rFonts w:ascii="Arial" w:hAnsi="Arial"/>
          <w:sz w:val="22"/>
          <w:szCs w:val="22"/>
        </w:rPr>
        <w:t>Estadual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Licença de operação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Caretinha de Banheiro químico, contendo 6 mictórios e 5 vasos, piso em alumínio antiderrapante (A empresa deverá fazer a coleta e destinação dos resíduos)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Obs: </w:t>
      </w:r>
      <w:r>
        <w:rPr>
          <w:color w:val="000000"/>
          <w:sz w:val="24"/>
          <w:szCs w:val="24"/>
        </w:rPr>
        <w:t>a empresa deverá estar com a infraestrutura instalada e funcionando a partir das 12:00 horas do dia 30/05/2026 permanecendo no local até as 22:00 horas do dia 31/05/2026.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LibreOffice/6.4.4.2$Windows_X86_64 LibreOffice_project/3d775be2011f3886db32dfd395a6a6d1ca2630ff</Application>
  <Pages>2</Pages>
  <Words>379</Words>
  <Characters>1951</Characters>
  <CharactersWithSpaces>2285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2026-05-15T14:56:46Z</cp:lastPrinted>
  <dcterms:modified xsi:type="dcterms:W3CDTF">2026-05-15T14:58:10Z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