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ADMINISTRATIVO Nº 289/2025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material para a Escola de Educação Infantil, para melhorar a infraestrutura, revitalizando e aprimorando os espaços para os educandos, principalmente onde ficam os bebês que ainda é piso bruto, evitando que os mesmos se machuquem.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Aquisição de material para a Escola de Educação Infantil, para melhorar a infraestrutura, revitalizando e aprimorando os espaços para os educandos, principalmente onde ficam os bebês que ainda é piso bruto, evitando que os mesmos se machuquem.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Revestimento sintético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grama sintética 12 mm (7 metros de comprimento x 6 metros de largura).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289/2025.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Revestimento sintético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grama sintética 12 mm (7 metros de comprimento x 6 metros de largura).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contratação pretendida está prevista no Plano de Contratações Anual do Município de </w:t>
      </w:r>
      <w:r>
        <w:rPr>
          <w:sz w:val="22"/>
          <w:szCs w:val="22"/>
        </w:rPr>
        <w:t xml:space="preserve">Viadutos, </w:t>
      </w:r>
      <w:r>
        <w:rPr>
          <w:sz w:val="22"/>
          <w:szCs w:val="22"/>
        </w:rPr>
        <w:t xml:space="preserve">como se vê do item </w:t>
      </w:r>
      <w:r>
        <w:rPr>
          <w:sz w:val="22"/>
          <w:szCs w:val="22"/>
        </w:rPr>
        <w:t>80</w:t>
      </w:r>
      <w:r>
        <w:rPr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sz w:val="24"/>
          <w:szCs w:val="24"/>
        </w:rPr>
        <w:t>o menor preço</w:t>
      </w:r>
      <w:r>
        <w:rPr>
          <w:sz w:val="24"/>
          <w:szCs w:val="24"/>
        </w:rPr>
        <w:t>, objetivando a contratação de empresa para Aquisição de material para a Escola de Educação Infantil, para melhorar a infraestrutura, revitalizando e aprimorando os espaços para os educandos, principalmente onde ficam os bebês que ainda é piso bruto, evitando que os mesmos se machuquem.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 10 dias após a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material para a Escola de Educação Infantil, para melhorar a infraestrutura, revitalizando e aprimorando os espaços para os educandos, principalmente onde ficam os bebês que ainda é piso bruto, evitando que os mesmos se machuquem.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>de forma imediata, na Escola Municipal de Educação Infantil.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Revestimento sintético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grama sintética 12 mm (7 metros de comprimento x 6 metros de largura).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2.730,00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27/06/25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3</Pages>
  <Words>692</Words>
  <Characters>4004</Characters>
  <CharactersWithSpaces>4650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2025-06-27T10:10:46Z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