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558/2024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Aquisição</w:t>
      </w:r>
      <w:r>
        <w:rPr>
          <w:sz w:val="24"/>
          <w:szCs w:val="24"/>
        </w:rPr>
        <w:t xml:space="preserve"> de materiais (placas) para uso junto ao museu da estação ferroviária.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presente termo tem por objeto: </w:t>
      </w:r>
      <w:r>
        <w:rPr>
          <w:sz w:val="24"/>
          <w:szCs w:val="24"/>
        </w:rPr>
        <w:t>Aquisição</w:t>
      </w:r>
      <w:r>
        <w:rPr>
          <w:sz w:val="24"/>
          <w:szCs w:val="24"/>
        </w:rPr>
        <w:t xml:space="preserve"> de materiais (placas) para uso junto ao museu da estação ferroviária.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27"/>
        <w:gridCol w:w="2441"/>
      </w:tblGrid>
      <w:tr>
        <w:trPr/>
        <w:tc>
          <w:tcPr>
            <w:tcW w:w="7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 em aço inox escovado, gravado a laser.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 em acrílico.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558/2024.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27"/>
        <w:gridCol w:w="2441"/>
      </w:tblGrid>
      <w:tr>
        <w:trPr/>
        <w:tc>
          <w:tcPr>
            <w:tcW w:w="7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 em aço inox escovado, gravado a laser.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 em acrílico.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124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objetivando a contratação de empresa para </w:t>
      </w:r>
      <w:r>
        <w:rPr>
          <w:sz w:val="24"/>
          <w:szCs w:val="24"/>
        </w:rPr>
        <w:t>aquisição</w:t>
      </w:r>
      <w:r>
        <w:rPr>
          <w:sz w:val="24"/>
          <w:szCs w:val="24"/>
        </w:rPr>
        <w:t xml:space="preserve"> de materiais (placas) para uso junto ao museu da estação ferroviária.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entregues,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a entrega com a NF.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Aquisição</w:t>
      </w:r>
      <w:r>
        <w:rPr>
          <w:sz w:val="24"/>
          <w:szCs w:val="24"/>
        </w:rPr>
        <w:t xml:space="preserve"> de materiais (placas) para uso junto ao museu da estação ferroviária.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85"/>
        <w:gridCol w:w="2285"/>
        <w:gridCol w:w="1574"/>
        <w:gridCol w:w="1524"/>
      </w:tblGrid>
      <w:tr>
        <w:trPr/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 em aço inox escovado, gravado a laser.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420,00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 em acrílico.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22"/>
        <w:gridCol w:w="3323"/>
        <w:gridCol w:w="3323"/>
      </w:tblGrid>
      <w:tr>
        <w:trPr/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33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339032040000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1501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28/11/24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Adriana Tobaldini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Secretária Municipal de Educação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136" w:right="1136" w:header="1136" w:top="1650" w:footer="0" w:bottom="113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LibreOffice/6.4.4.2$Windows_X86_64 LibreOffice_project/3d775be2011f3886db32dfd395a6a6d1ca2630ff</Application>
  <Pages>2</Pages>
  <Words>594</Words>
  <Characters>3410</Characters>
  <CharactersWithSpaces>3960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2024-11-28T09:07:25Z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