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226/2026 e ratifico a Dispensa por Limite: 166/2026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J N P SOLUCOES AMBIENTAIS E LOCACAO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24.511.484/0001-00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8.200,00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 o objetivo de: Dispensa de Licitação para locação de ca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retinha de banheiros </w:t>
      </w:r>
      <w:r>
        <w:rPr>
          <w:sz w:val="24"/>
          <w:szCs w:val="24"/>
        </w:rPr>
        <w:t>químicos</w:t>
      </w:r>
      <w:r>
        <w:rPr>
          <w:sz w:val="24"/>
          <w:szCs w:val="24"/>
        </w:rPr>
        <w:t xml:space="preserve"> para a </w:t>
      </w:r>
      <w:r>
        <w:rPr>
          <w:sz w:val="24"/>
          <w:szCs w:val="24"/>
        </w:rPr>
        <w:t>realização</w:t>
      </w:r>
      <w:r>
        <w:rPr>
          <w:sz w:val="24"/>
          <w:szCs w:val="24"/>
        </w:rPr>
        <w:t xml:space="preserve"> das festividades </w:t>
      </w:r>
      <w:r>
        <w:rPr>
          <w:sz w:val="24"/>
          <w:szCs w:val="24"/>
        </w:rPr>
        <w:t>em comemoração aos 67 anos</w:t>
      </w:r>
      <w:r>
        <w:rPr>
          <w:sz w:val="24"/>
          <w:szCs w:val="24"/>
        </w:rPr>
        <w:t xml:space="preserve"> do </w:t>
      </w:r>
      <w:r>
        <w:rPr>
          <w:sz w:val="24"/>
          <w:szCs w:val="24"/>
        </w:rPr>
        <w:t>município de Viadutos,</w:t>
      </w:r>
      <w:r>
        <w:rPr>
          <w:sz w:val="24"/>
          <w:szCs w:val="24"/>
        </w:rPr>
        <w:t xml:space="preserve"> a ser realizado nos dias 30 e 31 de maio de 2026, com fundamento no Lei n° 14.133/2021, Art. 75, inc. II. Viadutos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RS, 21/05/26.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LibreOffice/6.4.4.2$Windows_X86_64 LibreOffice_project/3d775be2011f3886db32dfd395a6a6d1ca2630ff</Application>
  <Pages>1</Pages>
  <Words>114</Words>
  <Characters>599</Characters>
  <CharactersWithSpaces>709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2026-05-21T10:02:01Z</cp:lastPrinted>
  <dcterms:modified xsi:type="dcterms:W3CDTF">2026-05-21T10:02:27Z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