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TERMO DE AUTORIZAÇÃO DA AUTORIDADE COMPETENTE EM PROCESSOS DE CONTRATAÇÃO DIRETA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(Lei nº 14.133/2021)</w:t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Nos termos do art. 72 da Lei nº 14.133/2021, acolho o parecer exarado no processo n°  305/2026 e ratifico a Dispensa por Limite: 225/2026 para a contratação da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 xml:space="preserve"> empresa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>:</w:t>
      </w:r>
    </w:p>
    <w:tbl>
      <w:tblPr>
        <w:tblW w:w="864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14"/>
        <w:gridCol w:w="2715"/>
        <w:gridCol w:w="2011"/>
      </w:tblGrid>
      <w:tr>
        <w:trPr/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Fornecedor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CNPJ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Valor Total</w:t>
            </w:r>
          </w:p>
        </w:tc>
      </w:tr>
      <w:tr>
        <w:trPr/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Mecânica Reline Ltda</w:t>
            </w:r>
          </w:p>
        </w:tc>
        <w:tc>
          <w:tcPr>
            <w:tcW w:w="27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04.922.550/0001-19</w:t>
            </w:r>
          </w:p>
        </w:tc>
        <w:tc>
          <w:tcPr>
            <w:tcW w:w="2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/>
            </w:pPr>
            <w:r>
              <w:rPr/>
              <w:t>57.456,88</w:t>
            </w:r>
          </w:p>
        </w:tc>
      </w:tr>
    </w:tbl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4"/>
          <w:szCs w:val="24"/>
        </w:rPr>
        <w:t>om o objetivo de: Dispensa de Licitação para Contratação de empresa especializada para prestação de serviços do Britador móvel de modelo PRM 9026, incluindo o fornecimento de peças, componentes e mão de obra qualificada, conforme especificações constantes no Laudo Técnico de Avaliação Mecânica emitido por Engenheiro Mecânico habilitado, com fundamento no Lei n° 14.133/2021, Art. 75, inc. I. Viadutos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RS, 09/07/26.</w:t>
      </w:r>
      <w:r>
        <w:rPr>
          <w:rFonts w:eastAsia="Times New Roman" w:cs="Times New Roman"/>
          <w:color w:val="auto"/>
          <w:sz w:val="24"/>
          <w:szCs w:val="24"/>
          <w:lang w:val="pt-BR" w:bidi="ar-SA"/>
        </w:rPr>
        <w:t>Giovan André Sperotto.</w:t>
      </w:r>
      <w:r>
        <w:rPr>
          <w:sz w:val="24"/>
          <w:szCs w:val="24"/>
        </w:rPr>
        <w:t>Prefeito</w:t>
      </w:r>
    </w:p>
    <w:sectPr>
      <w:headerReference w:type="default" r:id="rId2"/>
      <w:type w:val="nextPage"/>
      <w:pgSz w:w="12240" w:h="15840"/>
      <w:pgMar w:left="1800" w:right="1800" w:header="1440" w:top="1954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-57150</wp:posOffset>
          </wp:positionH>
          <wp:positionV relativeFrom="paragraph">
            <wp:posOffset>-419100</wp:posOffset>
          </wp:positionV>
          <wp:extent cx="5486400" cy="69342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</TotalTime>
  <Application>LibreOffice/6.4.7.2$Windows_X86_64 LibreOffice_project/639b8ac485750d5696d7590a72ef1b496725cfb5</Application>
  <Pages>1</Pages>
  <Words>117</Words>
  <Characters>688</Characters>
  <CharactersWithSpaces>800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cp:lastPrinted>2026-07-09T16:02:08Z</cp:lastPrinted>
  <dcterms:modified xsi:type="dcterms:W3CDTF">2026-07-09T16:02:45Z</dcterms:modified>
  <cp:revision>27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