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B5" w:rsidRDefault="00A400B5" w:rsidP="00FD38BE">
      <w:pPr>
        <w:pStyle w:val="Standard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A400B5" w:rsidRDefault="00A400B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550/2024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gêneros alimentícios para festividades Natalinas do município de Viadutos-RS.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Aquisição de </w:t>
      </w:r>
      <w:r w:rsidR="00FF6A38">
        <w:rPr>
          <w:rFonts w:ascii="Times New Roman" w:hAnsi="Times New Roman"/>
          <w:sz w:val="22"/>
          <w:szCs w:val="22"/>
        </w:rPr>
        <w:t>gêneros</w:t>
      </w:r>
      <w:r>
        <w:rPr>
          <w:rFonts w:ascii="Times New Roman" w:hAnsi="Times New Roman"/>
          <w:sz w:val="22"/>
          <w:szCs w:val="22"/>
        </w:rPr>
        <w:t xml:space="preserve"> </w:t>
      </w:r>
      <w:r w:rsidR="00FF6A38">
        <w:rPr>
          <w:rFonts w:ascii="Times New Roman" w:hAnsi="Times New Roman"/>
          <w:sz w:val="22"/>
          <w:szCs w:val="22"/>
        </w:rPr>
        <w:t>alimentícios</w:t>
      </w:r>
      <w:r>
        <w:rPr>
          <w:rFonts w:ascii="Times New Roman" w:hAnsi="Times New Roman"/>
          <w:sz w:val="22"/>
          <w:szCs w:val="22"/>
        </w:rPr>
        <w:t xml:space="preserve"> para festividades Natalin</w:t>
      </w:r>
      <w:r w:rsidR="00FF6A38">
        <w:rPr>
          <w:rFonts w:ascii="Times New Roman" w:hAnsi="Times New Roman"/>
          <w:sz w:val="22"/>
          <w:szCs w:val="22"/>
        </w:rPr>
        <w:t>as do município de Viadutos-RS.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550/2024.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086"/>
      </w:tblGrid>
      <w:tr w:rsidR="00A400B5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Caixas de bombom (caixa de bombom de chocolate ao leite com recheios </w:t>
            </w:r>
            <w:r w:rsidR="00FF6A38">
              <w:rPr>
                <w:rFonts w:ascii="Times New Roman" w:hAnsi="Times New Roman"/>
                <w:sz w:val="22"/>
                <w:szCs w:val="22"/>
              </w:rPr>
              <w:t>variados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no </w:t>
            </w:r>
            <w:r w:rsidR="00FF6A38">
              <w:rPr>
                <w:rFonts w:ascii="Times New Roman" w:hAnsi="Times New Roman"/>
                <w:sz w:val="22"/>
                <w:szCs w:val="22"/>
              </w:rPr>
              <w:t>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300 gramas. Prazo de validade não inferior a 90 dias da data de entrega)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cx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Bola de vinil ping pong infantil. Brilho duradouro; Não irrita a pele. Não solta tinta e cheiro; Diâmetro da bola: 23 Centímetros (tamanho da bola de futebol). Desenhos: sortidos. Cor: Sortidos. Cordão: 20cm (retraído) Estica até 1,50 metros aproximadamente Peso: 70 Gramas.</w:t>
            </w:r>
            <w:r w:rsidR="00F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Composição: Vinil. Validade: Indeterminada. Indicada para crianças acima de 03 anos. As bolas já devem estar cheias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Mola Maluca -Acessório flexível de cores vibrantes, em forma de mola. Feita de polietileno de alta qualidade. Tamanho: Mola de diâmetro 7cm, considerado pelo mercado o tamanho grande. Validade indeterminada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Embalagens de plástico transparente de boa qualidade no tamanho 40cm altura por 30 cm de largura.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Picolé tipo esquimó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1.400,0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Barra de chocolate ao leite zero lactose, (com 100G a unidade)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Pacote de pirulito sortidos (com 500g cada pacote)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  <w:tr w:rsidR="00A400B5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Bala mastigável sortida (com 500g cada pacote)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</w:tr>
    </w:tbl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Pr="00FF6A38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FF6A38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FF6A38" w:rsidRPr="00FF6A38">
        <w:rPr>
          <w:rFonts w:ascii="Times New Roman" w:hAnsi="Times New Roman"/>
          <w:sz w:val="22"/>
          <w:szCs w:val="22"/>
        </w:rPr>
        <w:t>adutos, como se vê do item n° 92</w:t>
      </w:r>
      <w:r w:rsidRPr="00FF6A38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A400B5" w:rsidRDefault="00F84E9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Aquisição de </w:t>
      </w:r>
      <w:r w:rsidR="00FF6A38">
        <w:rPr>
          <w:rFonts w:ascii="Times New Roman" w:hAnsi="Times New Roman"/>
          <w:sz w:val="22"/>
          <w:szCs w:val="22"/>
        </w:rPr>
        <w:t>gêneros</w:t>
      </w:r>
      <w:r>
        <w:rPr>
          <w:rFonts w:ascii="Times New Roman" w:hAnsi="Times New Roman"/>
          <w:sz w:val="22"/>
          <w:szCs w:val="22"/>
        </w:rPr>
        <w:t xml:space="preserve"> </w:t>
      </w:r>
      <w:r w:rsidR="00FF6A38">
        <w:rPr>
          <w:rFonts w:ascii="Times New Roman" w:hAnsi="Times New Roman"/>
          <w:sz w:val="22"/>
          <w:szCs w:val="22"/>
        </w:rPr>
        <w:t>alimentícios</w:t>
      </w:r>
      <w:r>
        <w:rPr>
          <w:rFonts w:ascii="Times New Roman" w:hAnsi="Times New Roman"/>
          <w:sz w:val="22"/>
          <w:szCs w:val="22"/>
        </w:rPr>
        <w:t xml:space="preserve"> para festividades Natalinas do </w:t>
      </w:r>
      <w:r w:rsidR="00FF6A38">
        <w:rPr>
          <w:rFonts w:ascii="Times New Roman" w:hAnsi="Times New Roman"/>
          <w:sz w:val="22"/>
          <w:szCs w:val="22"/>
        </w:rPr>
        <w:t>município de Viadutos-RS.</w:t>
      </w:r>
    </w:p>
    <w:p w:rsidR="00A400B5" w:rsidRDefault="00F84E9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A400B5" w:rsidRDefault="00FF6A3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</w:t>
      </w:r>
      <w:r w:rsidR="00F84E9B">
        <w:rPr>
          <w:rFonts w:ascii="Times New Roman" w:hAnsi="Times New Roman"/>
          <w:sz w:val="22"/>
          <w:szCs w:val="22"/>
        </w:rPr>
        <w:t xml:space="preserve"> ora licitad</w:t>
      </w:r>
      <w:r>
        <w:rPr>
          <w:rFonts w:ascii="Times New Roman" w:hAnsi="Times New Roman"/>
          <w:sz w:val="22"/>
          <w:szCs w:val="22"/>
        </w:rPr>
        <w:t>os têm natureza de bens</w:t>
      </w:r>
      <w:r w:rsidR="00F84E9B">
        <w:rPr>
          <w:rFonts w:ascii="Times New Roman" w:hAnsi="Times New Roman"/>
          <w:sz w:val="22"/>
          <w:szCs w:val="22"/>
        </w:rPr>
        <w:t xml:space="preserve"> comuns, tendo em vista que seus padrões de desempenho e qualidade podem ser objetivamente definidos pelo edital, por meio de </w:t>
      </w:r>
      <w:r w:rsidR="00F84E9B">
        <w:rPr>
          <w:rFonts w:ascii="Times New Roman" w:hAnsi="Times New Roman"/>
          <w:sz w:val="22"/>
          <w:szCs w:val="22"/>
        </w:rPr>
        <w:lastRenderedPageBreak/>
        <w:t>especificações usuais de mercado, nos termos do art. 6º, inciso XIII, da Lei Federal nº 14.133/2021.</w:t>
      </w:r>
    </w:p>
    <w:p w:rsidR="00A400B5" w:rsidRDefault="00FF6A3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 deverão ser entregues na Secretaria de Educação</w:t>
      </w:r>
      <w:r w:rsidR="00F84E9B">
        <w:rPr>
          <w:rFonts w:ascii="Times New Roman" w:hAnsi="Times New Roman"/>
          <w:sz w:val="22"/>
          <w:szCs w:val="22"/>
        </w:rPr>
        <w:t>, com o pagamento previsto para ser efetuado</w:t>
      </w:r>
      <w:r>
        <w:rPr>
          <w:rFonts w:ascii="Times New Roman" w:hAnsi="Times New Roman"/>
          <w:sz w:val="22"/>
          <w:szCs w:val="22"/>
        </w:rPr>
        <w:t xml:space="preserve"> conforme contrato</w:t>
      </w:r>
      <w:r w:rsidR="00F84E9B">
        <w:rPr>
          <w:rFonts w:ascii="Times New Roman" w:hAnsi="Times New Roman"/>
          <w:sz w:val="22"/>
          <w:szCs w:val="22"/>
        </w:rPr>
        <w:t>.</w:t>
      </w:r>
    </w:p>
    <w:p w:rsidR="00A400B5" w:rsidRDefault="00F84E9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A400B5" w:rsidRDefault="00FF6A38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 do</w:t>
      </w:r>
      <w:r w:rsidR="00F84E9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objeto pretendido</w:t>
      </w:r>
      <w:r w:rsidR="00F84E9B">
        <w:rPr>
          <w:rFonts w:ascii="Times New Roman" w:hAnsi="Times New Roman"/>
          <w:sz w:val="22"/>
          <w:szCs w:val="22"/>
        </w:rPr>
        <w:t xml:space="preserve"> os eventuais interessados deverão comprovar que atuam em ramo de atividade compatível com o objeto da licitação: Aquisição de </w:t>
      </w:r>
      <w:r>
        <w:rPr>
          <w:rFonts w:ascii="Times New Roman" w:hAnsi="Times New Roman"/>
          <w:sz w:val="22"/>
          <w:szCs w:val="22"/>
        </w:rPr>
        <w:t>gêneros</w:t>
      </w:r>
      <w:r w:rsidR="00F84E9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alimentícios</w:t>
      </w:r>
      <w:r w:rsidR="00F84E9B">
        <w:rPr>
          <w:rFonts w:ascii="Times New Roman" w:hAnsi="Times New Roman"/>
          <w:sz w:val="22"/>
          <w:szCs w:val="22"/>
        </w:rPr>
        <w:t xml:space="preserve"> para festividades Natalinas do </w:t>
      </w:r>
      <w:r>
        <w:rPr>
          <w:rFonts w:ascii="Times New Roman" w:hAnsi="Times New Roman"/>
          <w:sz w:val="22"/>
          <w:szCs w:val="22"/>
        </w:rPr>
        <w:t>município de Viadutos-RS.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A400B5" w:rsidRDefault="00FF6A3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FD38BE">
        <w:rPr>
          <w:rFonts w:ascii="Times New Roman" w:hAnsi="Times New Roman"/>
          <w:sz w:val="22"/>
          <w:szCs w:val="22"/>
        </w:rPr>
        <w:t xml:space="preserve"> deverão ser entregues na Secretaria de Educação, rua Anastácio Ribeiro, 84.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A400B5" w:rsidRDefault="00F84E9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A400B5" w:rsidRDefault="00F84E9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3"/>
        <w:gridCol w:w="1525"/>
        <w:gridCol w:w="1521"/>
        <w:gridCol w:w="1374"/>
        <w:gridCol w:w="1468"/>
      </w:tblGrid>
      <w:tr w:rsidR="00A400B5" w:rsidTr="00FF6A38"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A400B5" w:rsidTr="00FF6A38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Caixas de bombom (caixa de bombom de chocolate ao leite com recheios </w:t>
            </w:r>
            <w:r w:rsidR="00FF6A38">
              <w:rPr>
                <w:rFonts w:ascii="Times New Roman" w:hAnsi="Times New Roman"/>
                <w:sz w:val="22"/>
                <w:szCs w:val="22"/>
              </w:rPr>
              <w:t>variados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no </w:t>
            </w:r>
            <w:r w:rsidR="00FF6A38">
              <w:rPr>
                <w:rFonts w:ascii="Times New Roman" w:hAnsi="Times New Roman"/>
                <w:sz w:val="22"/>
                <w:szCs w:val="22"/>
              </w:rPr>
              <w:t>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300 gramas. Prazo de validade não inferior a 90 dias da data de entrega)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1.320,0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bookmarkStart w:id="0" w:name="_GoBack"/>
            <w:bookmarkEnd w:id="0"/>
            <w:r w:rsidR="00F84E9B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R$ 13,14</w:t>
            </w:r>
            <w:r w:rsidR="00FD38BE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R$ 17.348,1</w:t>
            </w:r>
            <w:r w:rsidR="00FD38BE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400B5" w:rsidTr="00FF6A38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Bola de vinil ping pong infantil. Brilho duradouro; Não irrita a pele. Não solta tinta e cheiro; Diâmetro da bola: 23 Centímetros (tamanho da bola de futebol). Desenhos: sortidos. Cor: Sortidos. Cordão: 20cm (retraído) Estica até 1,50 metros aproximadamente Peso: 70 Gramas.</w:t>
            </w:r>
            <w:r w:rsidR="00F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Composição: Vinil. Validade: Indeterminada. Indicada para crianças acima de 03 anos. As bolas já devem estar cheias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R$ 9,9467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R$ 3.182,9333</w:t>
            </w:r>
          </w:p>
        </w:tc>
      </w:tr>
      <w:tr w:rsidR="00A400B5" w:rsidTr="00FD38BE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Mola Maluca -Acessório flexível de cores vibrantes, em forma de mola. Feita de polietileno de alta qualidade. Tamanho: Mola de diâmetro 7cm, considerado pelo mercado o tamanho grande. Validade indeterminada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R$ 7,9850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R$ 5.589,50</w:t>
            </w:r>
            <w:r w:rsidR="00FD38B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400B5" w:rsidTr="00FF6A38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Embalagens de plástico transparente de boa qualidade no tamanho 40cm altura por 30 cm de largura.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R$ 1,0375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R$ 726,25</w:t>
            </w:r>
            <w:r w:rsidR="00FD38B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400B5" w:rsidTr="00FD38BE">
        <w:tc>
          <w:tcPr>
            <w:tcW w:w="3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Picolé tipo esquimó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R$ 3,06</w:t>
            </w:r>
            <w:r w:rsidR="00FD38B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R$ 4.288,6667</w:t>
            </w:r>
          </w:p>
        </w:tc>
      </w:tr>
      <w:tr w:rsidR="00A400B5" w:rsidTr="00FF6A38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Barra de chocolate ao leite zero lactose, (com 100G a unidade)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R$ 13,9250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R$ 278,50</w:t>
            </w:r>
            <w:r w:rsidR="00FD38B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400B5" w:rsidTr="00FF6A38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Pacote de pirulito sortidos (com 500g cada pacote)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R$ 10,86</w:t>
            </w:r>
            <w:r w:rsidR="00FD38B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R$ 54,30</w:t>
            </w:r>
            <w:r w:rsidR="00FD38B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A400B5" w:rsidTr="00FF6A38"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Bala mastigável sortida (com 500g cada pacote)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Pct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R$ 13,3850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D38B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R$ 66,9250</w:t>
            </w:r>
          </w:p>
        </w:tc>
      </w:tr>
    </w:tbl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A400B5" w:rsidRDefault="00A400B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A400B5" w:rsidRDefault="00F84E9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A400B5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A400B5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339039991600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0B5" w:rsidRDefault="00F84E9B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</w:tr>
    </w:tbl>
    <w:p w:rsidR="00A400B5" w:rsidRDefault="00A400B5" w:rsidP="00FD38BE">
      <w:pPr>
        <w:pStyle w:val="Standard"/>
        <w:rPr>
          <w:rFonts w:ascii="Times New Roman" w:hAnsi="Times New Roman"/>
          <w:sz w:val="22"/>
          <w:szCs w:val="22"/>
        </w:rPr>
      </w:pPr>
    </w:p>
    <w:p w:rsidR="00A400B5" w:rsidRDefault="00A400B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400B5" w:rsidRDefault="00FD38B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F84E9B"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 xml:space="preserve"> novembro 20</w:t>
      </w:r>
      <w:r w:rsidR="00F84E9B">
        <w:rPr>
          <w:rFonts w:ascii="Times New Roman" w:hAnsi="Times New Roman"/>
          <w:sz w:val="22"/>
          <w:szCs w:val="22"/>
        </w:rPr>
        <w:t>24</w:t>
      </w:r>
    </w:p>
    <w:p w:rsidR="00A400B5" w:rsidRDefault="00A400B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400B5" w:rsidRDefault="00A400B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400B5" w:rsidRDefault="00F84E9B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A400B5" w:rsidRDefault="00FD38B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Adriana Tobaldini</w:t>
      </w:r>
    </w:p>
    <w:p w:rsidR="00A400B5" w:rsidRDefault="00A400B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A400B5" w:rsidSect="00FF6A38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AF" w:rsidRDefault="00F84E9B">
      <w:r>
        <w:separator/>
      </w:r>
    </w:p>
  </w:endnote>
  <w:endnote w:type="continuationSeparator" w:id="0">
    <w:p w:rsidR="006308AF" w:rsidRDefault="00F8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B5" w:rsidRDefault="00F84E9B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400B5" w:rsidRDefault="00F84E9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FD38BE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A400B5" w:rsidRDefault="00F84E9B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FD38BE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AF" w:rsidRDefault="00F84E9B">
      <w:r>
        <w:separator/>
      </w:r>
    </w:p>
  </w:footnote>
  <w:footnote w:type="continuationSeparator" w:id="0">
    <w:p w:rsidR="006308AF" w:rsidRDefault="00F8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BE" w:rsidRDefault="00FD38B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 wp14:anchorId="7A4C0C7C" wp14:editId="5287DC6B">
          <wp:simplePos x="0" y="0"/>
          <wp:positionH relativeFrom="column">
            <wp:posOffset>127635</wp:posOffset>
          </wp:positionH>
          <wp:positionV relativeFrom="paragraph">
            <wp:posOffset>10795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8BE" w:rsidRDefault="00FD38B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A400B5" w:rsidRDefault="00F84E9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A400B5" w:rsidRDefault="00F84E9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A400B5" w:rsidRDefault="00A400B5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A400B5" w:rsidRDefault="00A400B5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4315"/>
    <w:multiLevelType w:val="multilevel"/>
    <w:tmpl w:val="5B8C7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0B5"/>
    <w:rsid w:val="006308AF"/>
    <w:rsid w:val="00A400B5"/>
    <w:rsid w:val="00F84E9B"/>
    <w:rsid w:val="00FD38B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3A8DC-491C-463F-A33E-3FCC21E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967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2024-11-22T10:24:00Z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