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A06" w:rsidRPr="0055474D" w:rsidRDefault="00881539" w:rsidP="0055474D">
      <w:pPr>
        <w:pStyle w:val="Standard"/>
        <w:jc w:val="center"/>
        <w:rPr>
          <w:rFonts w:ascii="Times New Roman" w:hAnsi="Times New Roman" w:cs="Times New Roman"/>
          <w:b/>
          <w:bCs/>
          <w:sz w:val="22"/>
          <w:szCs w:val="22"/>
        </w:rPr>
      </w:pPr>
      <w:r w:rsidRPr="0055474D">
        <w:rPr>
          <w:rFonts w:ascii="Times New Roman" w:hAnsi="Times New Roman" w:cs="Times New Roman"/>
          <w:b/>
          <w:bCs/>
          <w:sz w:val="22"/>
          <w:szCs w:val="22"/>
        </w:rPr>
        <w:t>TERMO DE REFERÊNCIA</w:t>
      </w:r>
    </w:p>
    <w:p w:rsidR="00002A06" w:rsidRPr="0055474D" w:rsidRDefault="00002A06" w:rsidP="0055474D">
      <w:pPr>
        <w:pStyle w:val="Standard"/>
        <w:jc w:val="center"/>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b/>
          <w:bCs/>
          <w:sz w:val="22"/>
          <w:szCs w:val="22"/>
        </w:rPr>
        <w:t>PROCESSO ADMINISTRATIVO</w:t>
      </w:r>
      <w:r w:rsidRPr="0055474D">
        <w:rPr>
          <w:rFonts w:ascii="Times New Roman" w:hAnsi="Times New Roman" w:cs="Times New Roman"/>
          <w:sz w:val="22"/>
          <w:szCs w:val="22"/>
        </w:rPr>
        <w:t xml:space="preserve"> 85/2026</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i/>
          <w:iCs/>
          <w:sz w:val="22"/>
          <w:szCs w:val="22"/>
        </w:rPr>
        <w:t>Necessidade da Administração:</w:t>
      </w:r>
      <w:r w:rsidRPr="0055474D">
        <w:rPr>
          <w:rFonts w:ascii="Times New Roman" w:hAnsi="Times New Roman" w:cs="Times New Roman"/>
          <w:sz w:val="22"/>
          <w:szCs w:val="22"/>
        </w:rPr>
        <w:t xml:space="preserve"> Contratação de empresa especializada no fornecimento e locação de sistemas e softwares de gestão municipal</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1. DEFINIÇÃO DO OBJETO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O presente termo tem por objeto: Contratação de empresa especializada no fornecimento e locação de sistemas e softwares de gestão municipal.</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O presente Termo de Referência parte da Solicitação Interna nº: 85/2026.</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2. FUNDAMENTAÇÃO DA CONTRATAÇÃO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 xml:space="preserve">Conforme o estudo realizado chegou-se a necessidade de contratação dos seguintes objetos: </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709"/>
        <w:gridCol w:w="709"/>
        <w:gridCol w:w="5953"/>
        <w:gridCol w:w="1276"/>
        <w:gridCol w:w="1134"/>
      </w:tblGrid>
      <w:tr w:rsidR="0037180C" w:rsidRPr="0055474D" w:rsidTr="008E5D93">
        <w:tc>
          <w:tcPr>
            <w:tcW w:w="9781" w:type="dxa"/>
            <w:gridSpan w:val="5"/>
          </w:tcPr>
          <w:p w:rsidR="0037180C" w:rsidRPr="0055474D" w:rsidRDefault="0037180C" w:rsidP="0055474D">
            <w:pPr>
              <w:pStyle w:val="Contedodatabela"/>
              <w:jc w:val="center"/>
              <w:rPr>
                <w:b/>
                <w:sz w:val="22"/>
                <w:szCs w:val="22"/>
              </w:rPr>
            </w:pPr>
            <w:r w:rsidRPr="0055474D">
              <w:rPr>
                <w:b/>
                <w:sz w:val="22"/>
                <w:szCs w:val="22"/>
              </w:rPr>
              <w:t>LOTE 01 – ADMINSTRAÇÃO, SAÚDE, ASSISTENCIA. AGRICULTURA. OBRAS E FINANÇAS</w:t>
            </w:r>
          </w:p>
        </w:tc>
      </w:tr>
      <w:tr w:rsidR="0037180C" w:rsidRPr="0055474D" w:rsidTr="004737B8">
        <w:tc>
          <w:tcPr>
            <w:tcW w:w="709" w:type="dxa"/>
          </w:tcPr>
          <w:p w:rsidR="0037180C" w:rsidRPr="0055474D" w:rsidRDefault="0037180C" w:rsidP="0055474D">
            <w:pPr>
              <w:pStyle w:val="Contedodatabela"/>
              <w:jc w:val="center"/>
              <w:rPr>
                <w:b/>
                <w:sz w:val="22"/>
                <w:szCs w:val="22"/>
              </w:rPr>
            </w:pPr>
            <w:r w:rsidRPr="0055474D">
              <w:rPr>
                <w:b/>
                <w:sz w:val="22"/>
                <w:szCs w:val="22"/>
              </w:rPr>
              <w:t>Lote</w:t>
            </w:r>
          </w:p>
        </w:tc>
        <w:tc>
          <w:tcPr>
            <w:tcW w:w="709" w:type="dxa"/>
          </w:tcPr>
          <w:p w:rsidR="0037180C" w:rsidRPr="0055474D" w:rsidRDefault="0037180C" w:rsidP="0055474D">
            <w:pPr>
              <w:pStyle w:val="Contedodatabela"/>
              <w:jc w:val="center"/>
              <w:rPr>
                <w:b/>
                <w:sz w:val="22"/>
                <w:szCs w:val="22"/>
              </w:rPr>
            </w:pPr>
            <w:r w:rsidRPr="0055474D">
              <w:rPr>
                <w:b/>
                <w:sz w:val="22"/>
                <w:szCs w:val="22"/>
              </w:rPr>
              <w:t>Item</w:t>
            </w:r>
          </w:p>
        </w:tc>
        <w:tc>
          <w:tcPr>
            <w:tcW w:w="5953" w:type="dxa"/>
          </w:tcPr>
          <w:p w:rsidR="0037180C" w:rsidRPr="0055474D" w:rsidRDefault="0037180C" w:rsidP="0055474D">
            <w:pPr>
              <w:pStyle w:val="Contedodatabela"/>
              <w:jc w:val="center"/>
              <w:rPr>
                <w:b/>
                <w:sz w:val="22"/>
                <w:szCs w:val="22"/>
              </w:rPr>
            </w:pPr>
            <w:r w:rsidRPr="0055474D">
              <w:rPr>
                <w:b/>
                <w:sz w:val="22"/>
                <w:szCs w:val="22"/>
              </w:rPr>
              <w:t>Descrição</w:t>
            </w:r>
          </w:p>
        </w:tc>
        <w:tc>
          <w:tcPr>
            <w:tcW w:w="1276" w:type="dxa"/>
          </w:tcPr>
          <w:p w:rsidR="0037180C" w:rsidRPr="0055474D" w:rsidRDefault="0037180C" w:rsidP="0055474D">
            <w:pPr>
              <w:pStyle w:val="Contedodatabela"/>
              <w:jc w:val="center"/>
              <w:rPr>
                <w:b/>
                <w:sz w:val="22"/>
                <w:szCs w:val="22"/>
              </w:rPr>
            </w:pPr>
            <w:r w:rsidRPr="0055474D">
              <w:rPr>
                <w:b/>
                <w:sz w:val="22"/>
                <w:szCs w:val="22"/>
              </w:rPr>
              <w:t>Quantidade</w:t>
            </w:r>
          </w:p>
        </w:tc>
        <w:tc>
          <w:tcPr>
            <w:tcW w:w="1134" w:type="dxa"/>
          </w:tcPr>
          <w:p w:rsidR="0037180C" w:rsidRPr="0055474D" w:rsidRDefault="0037180C" w:rsidP="0055474D">
            <w:pPr>
              <w:pStyle w:val="Contedodatabela"/>
              <w:jc w:val="center"/>
              <w:rPr>
                <w:b/>
                <w:sz w:val="22"/>
                <w:szCs w:val="22"/>
              </w:rPr>
            </w:pPr>
            <w:r w:rsidRPr="0055474D">
              <w:rPr>
                <w:b/>
                <w:sz w:val="22"/>
                <w:szCs w:val="22"/>
              </w:rPr>
              <w:t>Unidade</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5953" w:type="dxa"/>
          </w:tcPr>
          <w:p w:rsidR="0037180C" w:rsidRPr="0055474D" w:rsidRDefault="0037180C" w:rsidP="0055474D">
            <w:pPr>
              <w:pStyle w:val="Contedodatabela"/>
              <w:jc w:val="both"/>
              <w:rPr>
                <w:sz w:val="22"/>
                <w:szCs w:val="22"/>
              </w:rPr>
            </w:pPr>
            <w:r w:rsidRPr="0055474D">
              <w:rPr>
                <w:sz w:val="22"/>
                <w:szCs w:val="22"/>
              </w:rPr>
              <w:t>Hospedagem em Nuvem</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5953" w:type="dxa"/>
          </w:tcPr>
          <w:p w:rsidR="0037180C" w:rsidRPr="0055474D" w:rsidRDefault="0037180C" w:rsidP="0055474D">
            <w:pPr>
              <w:pStyle w:val="Contedodatabela"/>
              <w:jc w:val="both"/>
              <w:rPr>
                <w:sz w:val="22"/>
                <w:szCs w:val="22"/>
              </w:rPr>
            </w:pPr>
            <w:r w:rsidRPr="0055474D">
              <w:rPr>
                <w:sz w:val="22"/>
                <w:szCs w:val="22"/>
              </w:rPr>
              <w:t>Saúde - Atenção Básica - Farmácia - Almoxarifado, assistência farmacêutica, controle do medicamentos judiciais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3</w:t>
            </w:r>
          </w:p>
        </w:tc>
        <w:tc>
          <w:tcPr>
            <w:tcW w:w="5953" w:type="dxa"/>
          </w:tcPr>
          <w:p w:rsidR="0037180C" w:rsidRPr="0055474D" w:rsidRDefault="0037180C" w:rsidP="0055474D">
            <w:pPr>
              <w:pStyle w:val="Contedodatabela"/>
              <w:jc w:val="both"/>
              <w:rPr>
                <w:sz w:val="22"/>
                <w:szCs w:val="22"/>
              </w:rPr>
            </w:pPr>
            <w:r w:rsidRPr="0055474D">
              <w:rPr>
                <w:sz w:val="22"/>
                <w:szCs w:val="22"/>
              </w:rPr>
              <w:t>Saúde - Atenção básica Total + APP Cidadão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4</w:t>
            </w:r>
          </w:p>
        </w:tc>
        <w:tc>
          <w:tcPr>
            <w:tcW w:w="5953" w:type="dxa"/>
          </w:tcPr>
          <w:p w:rsidR="0037180C" w:rsidRPr="0055474D" w:rsidRDefault="0037180C" w:rsidP="0055474D">
            <w:pPr>
              <w:pStyle w:val="Contedodatabela"/>
              <w:jc w:val="both"/>
              <w:rPr>
                <w:sz w:val="22"/>
                <w:szCs w:val="22"/>
              </w:rPr>
            </w:pPr>
            <w:r w:rsidRPr="0055474D">
              <w:rPr>
                <w:sz w:val="22"/>
                <w:szCs w:val="22"/>
              </w:rPr>
              <w:t>Administração de Receitas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UND</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5</w:t>
            </w:r>
          </w:p>
        </w:tc>
        <w:tc>
          <w:tcPr>
            <w:tcW w:w="5953" w:type="dxa"/>
          </w:tcPr>
          <w:p w:rsidR="0037180C" w:rsidRPr="0055474D" w:rsidRDefault="0037180C" w:rsidP="0055474D">
            <w:pPr>
              <w:pStyle w:val="Contedodatabela"/>
              <w:jc w:val="both"/>
              <w:rPr>
                <w:sz w:val="22"/>
                <w:szCs w:val="22"/>
              </w:rPr>
            </w:pPr>
            <w:r w:rsidRPr="0055474D">
              <w:rPr>
                <w:sz w:val="22"/>
                <w:szCs w:val="22"/>
              </w:rPr>
              <w:t>Contabilidade</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6</w:t>
            </w:r>
          </w:p>
        </w:tc>
        <w:tc>
          <w:tcPr>
            <w:tcW w:w="5953" w:type="dxa"/>
          </w:tcPr>
          <w:p w:rsidR="0037180C" w:rsidRPr="0055474D" w:rsidRDefault="0037180C" w:rsidP="0055474D">
            <w:pPr>
              <w:pStyle w:val="Contedodatabela"/>
              <w:jc w:val="both"/>
              <w:rPr>
                <w:sz w:val="22"/>
                <w:szCs w:val="22"/>
              </w:rPr>
            </w:pPr>
            <w:r w:rsidRPr="0055474D">
              <w:rPr>
                <w:sz w:val="22"/>
                <w:szCs w:val="22"/>
              </w:rPr>
              <w:t>Gestão de pessoal</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7</w:t>
            </w:r>
          </w:p>
        </w:tc>
        <w:tc>
          <w:tcPr>
            <w:tcW w:w="5953" w:type="dxa"/>
          </w:tcPr>
          <w:p w:rsidR="0037180C" w:rsidRPr="0055474D" w:rsidRDefault="0037180C" w:rsidP="0055474D">
            <w:pPr>
              <w:pStyle w:val="Contedodatabela"/>
              <w:jc w:val="both"/>
              <w:rPr>
                <w:sz w:val="22"/>
                <w:szCs w:val="22"/>
              </w:rPr>
            </w:pPr>
            <w:r w:rsidRPr="0055474D">
              <w:rPr>
                <w:sz w:val="22"/>
                <w:szCs w:val="22"/>
              </w:rPr>
              <w:t>NF Eletrônica e DEISS - Declaração Eletrônica de ISS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8</w:t>
            </w:r>
          </w:p>
        </w:tc>
        <w:tc>
          <w:tcPr>
            <w:tcW w:w="5953" w:type="dxa"/>
          </w:tcPr>
          <w:p w:rsidR="0037180C" w:rsidRPr="0055474D" w:rsidRDefault="0037180C" w:rsidP="0055474D">
            <w:pPr>
              <w:pStyle w:val="Contedodatabela"/>
              <w:jc w:val="both"/>
              <w:rPr>
                <w:sz w:val="22"/>
                <w:szCs w:val="22"/>
              </w:rPr>
            </w:pPr>
            <w:r w:rsidRPr="0055474D">
              <w:rPr>
                <w:sz w:val="22"/>
                <w:szCs w:val="22"/>
              </w:rPr>
              <w:t>Licitações, contratos e prestação de contas no Licitacon/TCE</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9</w:t>
            </w:r>
          </w:p>
        </w:tc>
        <w:tc>
          <w:tcPr>
            <w:tcW w:w="5953" w:type="dxa"/>
          </w:tcPr>
          <w:p w:rsidR="0037180C" w:rsidRPr="0055474D" w:rsidRDefault="0037180C" w:rsidP="0055474D">
            <w:pPr>
              <w:pStyle w:val="Contedodatabela"/>
              <w:jc w:val="both"/>
              <w:rPr>
                <w:sz w:val="22"/>
                <w:szCs w:val="22"/>
              </w:rPr>
            </w:pPr>
            <w:r w:rsidRPr="0055474D">
              <w:rPr>
                <w:sz w:val="22"/>
                <w:szCs w:val="22"/>
              </w:rPr>
              <w:t>Gestão de frotas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10</w:t>
            </w:r>
          </w:p>
        </w:tc>
        <w:tc>
          <w:tcPr>
            <w:tcW w:w="5953" w:type="dxa"/>
          </w:tcPr>
          <w:p w:rsidR="0037180C" w:rsidRPr="0055474D" w:rsidRDefault="0037180C" w:rsidP="0055474D">
            <w:pPr>
              <w:pStyle w:val="Contedodatabela"/>
              <w:jc w:val="both"/>
              <w:rPr>
                <w:sz w:val="22"/>
                <w:szCs w:val="22"/>
              </w:rPr>
            </w:pPr>
            <w:r w:rsidRPr="0055474D">
              <w:rPr>
                <w:sz w:val="22"/>
                <w:szCs w:val="22"/>
              </w:rPr>
              <w:t>Controle de estoque de materiais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11</w:t>
            </w:r>
          </w:p>
        </w:tc>
        <w:tc>
          <w:tcPr>
            <w:tcW w:w="5953" w:type="dxa"/>
          </w:tcPr>
          <w:p w:rsidR="0037180C" w:rsidRPr="0055474D" w:rsidRDefault="0037180C" w:rsidP="0055474D">
            <w:pPr>
              <w:pStyle w:val="Contedodatabela"/>
              <w:jc w:val="both"/>
              <w:rPr>
                <w:sz w:val="22"/>
                <w:szCs w:val="22"/>
              </w:rPr>
            </w:pPr>
            <w:r w:rsidRPr="0055474D">
              <w:rPr>
                <w:sz w:val="22"/>
                <w:szCs w:val="22"/>
              </w:rPr>
              <w:t>Licitações - Pregão eletrônico - Portais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12</w:t>
            </w:r>
          </w:p>
        </w:tc>
        <w:tc>
          <w:tcPr>
            <w:tcW w:w="5953" w:type="dxa"/>
          </w:tcPr>
          <w:p w:rsidR="0037180C" w:rsidRPr="0055474D" w:rsidRDefault="0037180C" w:rsidP="0055474D">
            <w:pPr>
              <w:pStyle w:val="Contedodatabela"/>
              <w:jc w:val="both"/>
              <w:rPr>
                <w:sz w:val="22"/>
                <w:szCs w:val="22"/>
              </w:rPr>
            </w:pPr>
            <w:r w:rsidRPr="0055474D">
              <w:rPr>
                <w:sz w:val="22"/>
                <w:szCs w:val="22"/>
              </w:rPr>
              <w:t>Portal da Transparência</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UND</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13</w:t>
            </w:r>
          </w:p>
        </w:tc>
        <w:tc>
          <w:tcPr>
            <w:tcW w:w="5953" w:type="dxa"/>
          </w:tcPr>
          <w:p w:rsidR="0037180C" w:rsidRPr="0055474D" w:rsidRDefault="0037180C" w:rsidP="0055474D">
            <w:pPr>
              <w:pStyle w:val="Contedodatabela"/>
              <w:jc w:val="both"/>
              <w:rPr>
                <w:sz w:val="22"/>
                <w:szCs w:val="22"/>
              </w:rPr>
            </w:pPr>
            <w:r w:rsidRPr="0055474D">
              <w:rPr>
                <w:sz w:val="22"/>
                <w:szCs w:val="22"/>
              </w:rPr>
              <w:t>Portal do Servidor - Contracheque web</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14</w:t>
            </w:r>
          </w:p>
        </w:tc>
        <w:tc>
          <w:tcPr>
            <w:tcW w:w="5953" w:type="dxa"/>
          </w:tcPr>
          <w:p w:rsidR="0037180C" w:rsidRPr="0055474D" w:rsidRDefault="0037180C" w:rsidP="0055474D">
            <w:pPr>
              <w:pStyle w:val="Contedodatabela"/>
              <w:jc w:val="both"/>
              <w:rPr>
                <w:sz w:val="22"/>
                <w:szCs w:val="22"/>
              </w:rPr>
            </w:pPr>
            <w:r w:rsidRPr="0055474D">
              <w:rPr>
                <w:sz w:val="22"/>
                <w:szCs w:val="22"/>
              </w:rPr>
              <w:t>Patrimônio Público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15</w:t>
            </w:r>
          </w:p>
        </w:tc>
        <w:tc>
          <w:tcPr>
            <w:tcW w:w="5953" w:type="dxa"/>
          </w:tcPr>
          <w:p w:rsidR="0037180C" w:rsidRPr="0055474D" w:rsidRDefault="0037180C" w:rsidP="0055474D">
            <w:pPr>
              <w:pStyle w:val="Contedodatabela"/>
              <w:jc w:val="both"/>
              <w:rPr>
                <w:sz w:val="22"/>
                <w:szCs w:val="22"/>
              </w:rPr>
            </w:pPr>
            <w:r w:rsidRPr="0055474D">
              <w:rPr>
                <w:sz w:val="22"/>
                <w:szCs w:val="22"/>
              </w:rPr>
              <w:t>Tesouraria integrado ao tributos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UND</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16</w:t>
            </w:r>
          </w:p>
        </w:tc>
        <w:tc>
          <w:tcPr>
            <w:tcW w:w="5953" w:type="dxa"/>
          </w:tcPr>
          <w:p w:rsidR="0037180C" w:rsidRPr="0055474D" w:rsidRDefault="0037180C" w:rsidP="0055474D">
            <w:pPr>
              <w:pStyle w:val="Contedodatabela"/>
              <w:jc w:val="both"/>
              <w:rPr>
                <w:sz w:val="22"/>
                <w:szCs w:val="22"/>
              </w:rPr>
            </w:pPr>
            <w:r w:rsidRPr="0055474D">
              <w:rPr>
                <w:sz w:val="22"/>
                <w:szCs w:val="22"/>
              </w:rPr>
              <w:t>Gestão de Pessoal - Esocial</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17</w:t>
            </w:r>
          </w:p>
        </w:tc>
        <w:tc>
          <w:tcPr>
            <w:tcW w:w="5953" w:type="dxa"/>
          </w:tcPr>
          <w:p w:rsidR="0037180C" w:rsidRPr="0055474D" w:rsidRDefault="0037180C" w:rsidP="0055474D">
            <w:pPr>
              <w:pStyle w:val="Contedodatabela"/>
              <w:jc w:val="both"/>
              <w:rPr>
                <w:sz w:val="22"/>
                <w:szCs w:val="22"/>
              </w:rPr>
            </w:pPr>
            <w:r w:rsidRPr="0055474D">
              <w:rPr>
                <w:sz w:val="22"/>
                <w:szCs w:val="22"/>
              </w:rPr>
              <w:t>Gestão da Responsabilidade fiscal</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18</w:t>
            </w:r>
          </w:p>
        </w:tc>
        <w:tc>
          <w:tcPr>
            <w:tcW w:w="5953" w:type="dxa"/>
          </w:tcPr>
          <w:p w:rsidR="0037180C" w:rsidRPr="0055474D" w:rsidRDefault="0037180C" w:rsidP="0055474D">
            <w:pPr>
              <w:pStyle w:val="Contedodatabela"/>
              <w:jc w:val="both"/>
              <w:rPr>
                <w:sz w:val="22"/>
                <w:szCs w:val="22"/>
              </w:rPr>
            </w:pPr>
            <w:r w:rsidRPr="0055474D">
              <w:rPr>
                <w:sz w:val="22"/>
                <w:szCs w:val="22"/>
              </w:rPr>
              <w:t>Tributos-Cidadão Online</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19</w:t>
            </w:r>
          </w:p>
        </w:tc>
        <w:tc>
          <w:tcPr>
            <w:tcW w:w="5953" w:type="dxa"/>
          </w:tcPr>
          <w:p w:rsidR="0037180C" w:rsidRPr="0055474D" w:rsidRDefault="0037180C" w:rsidP="0055474D">
            <w:pPr>
              <w:pStyle w:val="Contedodatabela"/>
              <w:jc w:val="both"/>
              <w:rPr>
                <w:sz w:val="22"/>
                <w:szCs w:val="22"/>
              </w:rPr>
            </w:pPr>
            <w:r w:rsidRPr="0055474D">
              <w:rPr>
                <w:sz w:val="22"/>
                <w:szCs w:val="22"/>
              </w:rPr>
              <w:t>Gestão de Pessoal - Atos Legais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20</w:t>
            </w:r>
          </w:p>
        </w:tc>
        <w:tc>
          <w:tcPr>
            <w:tcW w:w="5953" w:type="dxa"/>
          </w:tcPr>
          <w:p w:rsidR="0037180C" w:rsidRPr="0055474D" w:rsidRDefault="0037180C" w:rsidP="0055474D">
            <w:pPr>
              <w:pStyle w:val="Contedodatabela"/>
              <w:jc w:val="both"/>
              <w:rPr>
                <w:sz w:val="22"/>
                <w:szCs w:val="22"/>
              </w:rPr>
            </w:pPr>
            <w:r w:rsidRPr="0055474D">
              <w:rPr>
                <w:sz w:val="22"/>
                <w:szCs w:val="22"/>
              </w:rPr>
              <w:t>Informações Automatizadas com TCE/RS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21</w:t>
            </w:r>
          </w:p>
        </w:tc>
        <w:tc>
          <w:tcPr>
            <w:tcW w:w="5953" w:type="dxa"/>
          </w:tcPr>
          <w:p w:rsidR="0037180C" w:rsidRPr="0055474D" w:rsidRDefault="0037180C" w:rsidP="0055474D">
            <w:pPr>
              <w:pStyle w:val="Contedodatabela"/>
              <w:jc w:val="both"/>
              <w:rPr>
                <w:sz w:val="22"/>
                <w:szCs w:val="22"/>
              </w:rPr>
            </w:pPr>
            <w:r w:rsidRPr="0055474D">
              <w:rPr>
                <w:sz w:val="22"/>
                <w:szCs w:val="22"/>
              </w:rPr>
              <w:t>Gestão de pessoal - Reg Smt - Segurança e Medicina do Trabalho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22</w:t>
            </w:r>
          </w:p>
        </w:tc>
        <w:tc>
          <w:tcPr>
            <w:tcW w:w="5953" w:type="dxa"/>
          </w:tcPr>
          <w:p w:rsidR="0037180C" w:rsidRPr="0055474D" w:rsidRDefault="0037180C" w:rsidP="0055474D">
            <w:pPr>
              <w:pStyle w:val="Contedodatabela"/>
              <w:jc w:val="both"/>
              <w:rPr>
                <w:sz w:val="22"/>
                <w:szCs w:val="22"/>
              </w:rPr>
            </w:pPr>
            <w:r w:rsidRPr="0055474D">
              <w:rPr>
                <w:sz w:val="22"/>
                <w:szCs w:val="22"/>
              </w:rPr>
              <w:t>Planejamento -LDO/PPA/LOA</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23</w:t>
            </w:r>
          </w:p>
        </w:tc>
        <w:tc>
          <w:tcPr>
            <w:tcW w:w="5953" w:type="dxa"/>
          </w:tcPr>
          <w:p w:rsidR="0037180C" w:rsidRPr="0055474D" w:rsidRDefault="0037180C" w:rsidP="0055474D">
            <w:pPr>
              <w:pStyle w:val="Contedodatabela"/>
              <w:jc w:val="both"/>
              <w:rPr>
                <w:sz w:val="22"/>
                <w:szCs w:val="22"/>
              </w:rPr>
            </w:pPr>
            <w:r w:rsidRPr="0055474D">
              <w:rPr>
                <w:sz w:val="22"/>
                <w:szCs w:val="22"/>
              </w:rPr>
              <w:t>Tributos - Cobrança Registrada - Pix</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24</w:t>
            </w:r>
          </w:p>
        </w:tc>
        <w:tc>
          <w:tcPr>
            <w:tcW w:w="5953" w:type="dxa"/>
          </w:tcPr>
          <w:p w:rsidR="0037180C" w:rsidRPr="0055474D" w:rsidRDefault="0037180C" w:rsidP="0055474D">
            <w:pPr>
              <w:pStyle w:val="Contedodatabela"/>
              <w:jc w:val="both"/>
              <w:rPr>
                <w:sz w:val="22"/>
                <w:szCs w:val="22"/>
              </w:rPr>
            </w:pPr>
            <w:r w:rsidRPr="0055474D">
              <w:rPr>
                <w:sz w:val="22"/>
                <w:szCs w:val="22"/>
              </w:rPr>
              <w:t>Tributos - Protesto de CDA por meio eletrônico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25</w:t>
            </w:r>
          </w:p>
        </w:tc>
        <w:tc>
          <w:tcPr>
            <w:tcW w:w="5953" w:type="dxa"/>
          </w:tcPr>
          <w:p w:rsidR="0037180C" w:rsidRPr="0055474D" w:rsidRDefault="0037180C" w:rsidP="0055474D">
            <w:pPr>
              <w:pStyle w:val="Contedodatabela"/>
              <w:jc w:val="both"/>
              <w:rPr>
                <w:sz w:val="22"/>
                <w:szCs w:val="22"/>
              </w:rPr>
            </w:pPr>
            <w:r w:rsidRPr="0055474D">
              <w:rPr>
                <w:sz w:val="22"/>
                <w:szCs w:val="22"/>
              </w:rPr>
              <w:t>Tributos - ITBI Online</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lastRenderedPageBreak/>
              <w:t>1</w:t>
            </w:r>
          </w:p>
        </w:tc>
        <w:tc>
          <w:tcPr>
            <w:tcW w:w="709" w:type="dxa"/>
          </w:tcPr>
          <w:p w:rsidR="0037180C" w:rsidRPr="0055474D" w:rsidRDefault="0037180C" w:rsidP="0055474D">
            <w:pPr>
              <w:pStyle w:val="Contedodatabela"/>
              <w:jc w:val="center"/>
              <w:rPr>
                <w:sz w:val="22"/>
                <w:szCs w:val="22"/>
              </w:rPr>
            </w:pPr>
            <w:r w:rsidRPr="0055474D">
              <w:rPr>
                <w:sz w:val="22"/>
                <w:szCs w:val="22"/>
              </w:rPr>
              <w:t>26</w:t>
            </w:r>
          </w:p>
        </w:tc>
        <w:tc>
          <w:tcPr>
            <w:tcW w:w="5953" w:type="dxa"/>
          </w:tcPr>
          <w:p w:rsidR="0037180C" w:rsidRPr="0055474D" w:rsidRDefault="0037180C" w:rsidP="0055474D">
            <w:pPr>
              <w:pStyle w:val="Contedodatabela"/>
              <w:jc w:val="both"/>
              <w:rPr>
                <w:sz w:val="22"/>
                <w:szCs w:val="22"/>
              </w:rPr>
            </w:pPr>
            <w:r w:rsidRPr="0055474D">
              <w:rPr>
                <w:sz w:val="22"/>
                <w:szCs w:val="22"/>
              </w:rPr>
              <w:t xml:space="preserve">Portal de Assistência Social </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27</w:t>
            </w:r>
          </w:p>
        </w:tc>
        <w:tc>
          <w:tcPr>
            <w:tcW w:w="5953" w:type="dxa"/>
          </w:tcPr>
          <w:p w:rsidR="0037180C" w:rsidRPr="0055474D" w:rsidRDefault="0037180C" w:rsidP="0055474D">
            <w:pPr>
              <w:pStyle w:val="Contedodatabela"/>
              <w:jc w:val="both"/>
              <w:rPr>
                <w:sz w:val="22"/>
                <w:szCs w:val="22"/>
              </w:rPr>
            </w:pPr>
            <w:r w:rsidRPr="0055474D">
              <w:rPr>
                <w:sz w:val="22"/>
                <w:szCs w:val="22"/>
              </w:rPr>
              <w:t>Processo digital com assinatura digital</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28</w:t>
            </w:r>
          </w:p>
        </w:tc>
        <w:tc>
          <w:tcPr>
            <w:tcW w:w="5953" w:type="dxa"/>
          </w:tcPr>
          <w:p w:rsidR="0037180C" w:rsidRPr="0055474D" w:rsidRDefault="0037180C" w:rsidP="0055474D">
            <w:pPr>
              <w:pStyle w:val="Contedodatabela"/>
              <w:jc w:val="both"/>
              <w:rPr>
                <w:sz w:val="22"/>
                <w:szCs w:val="22"/>
              </w:rPr>
            </w:pPr>
            <w:r w:rsidRPr="0055474D">
              <w:rPr>
                <w:sz w:val="22"/>
                <w:szCs w:val="22"/>
              </w:rPr>
              <w:t>Portal de Serviços - Cidadão, Empresas e Servidores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29</w:t>
            </w:r>
          </w:p>
        </w:tc>
        <w:tc>
          <w:tcPr>
            <w:tcW w:w="5953" w:type="dxa"/>
          </w:tcPr>
          <w:p w:rsidR="0037180C" w:rsidRPr="0055474D" w:rsidRDefault="0037180C" w:rsidP="0055474D">
            <w:pPr>
              <w:pStyle w:val="Contedodatabela"/>
              <w:jc w:val="both"/>
              <w:rPr>
                <w:sz w:val="22"/>
                <w:szCs w:val="22"/>
              </w:rPr>
            </w:pPr>
            <w:r w:rsidRPr="0055474D">
              <w:rPr>
                <w:sz w:val="22"/>
                <w:szCs w:val="22"/>
              </w:rPr>
              <w:t>Assistente Virtual - Autoatendimento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30</w:t>
            </w:r>
          </w:p>
        </w:tc>
        <w:tc>
          <w:tcPr>
            <w:tcW w:w="5953" w:type="dxa"/>
          </w:tcPr>
          <w:p w:rsidR="0037180C" w:rsidRPr="0055474D" w:rsidRDefault="0037180C" w:rsidP="0055474D">
            <w:pPr>
              <w:pStyle w:val="Contedodatabela"/>
              <w:jc w:val="both"/>
              <w:rPr>
                <w:sz w:val="22"/>
                <w:szCs w:val="22"/>
              </w:rPr>
            </w:pPr>
            <w:r w:rsidRPr="0055474D">
              <w:rPr>
                <w:sz w:val="22"/>
                <w:szCs w:val="22"/>
              </w:rPr>
              <w:t>Tesouraria - Automatização das Conciliações Bancarias/Fluxo Monetário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31</w:t>
            </w:r>
          </w:p>
        </w:tc>
        <w:tc>
          <w:tcPr>
            <w:tcW w:w="5953" w:type="dxa"/>
          </w:tcPr>
          <w:p w:rsidR="0037180C" w:rsidRPr="0055474D" w:rsidRDefault="0037180C" w:rsidP="0055474D">
            <w:pPr>
              <w:pStyle w:val="Contedodatabela"/>
              <w:jc w:val="both"/>
              <w:rPr>
                <w:sz w:val="22"/>
                <w:szCs w:val="22"/>
              </w:rPr>
            </w:pPr>
            <w:r w:rsidRPr="0055474D">
              <w:rPr>
                <w:sz w:val="22"/>
                <w:szCs w:val="22"/>
              </w:rPr>
              <w:t>Gestão Ambiental</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32</w:t>
            </w:r>
          </w:p>
        </w:tc>
        <w:tc>
          <w:tcPr>
            <w:tcW w:w="5953" w:type="dxa"/>
          </w:tcPr>
          <w:p w:rsidR="0037180C" w:rsidRPr="0055474D" w:rsidRDefault="0037180C" w:rsidP="0055474D">
            <w:pPr>
              <w:pStyle w:val="Contedodatabela"/>
              <w:jc w:val="both"/>
              <w:rPr>
                <w:sz w:val="22"/>
                <w:szCs w:val="22"/>
              </w:rPr>
            </w:pPr>
            <w:r w:rsidRPr="0055474D">
              <w:rPr>
                <w:sz w:val="22"/>
                <w:szCs w:val="22"/>
              </w:rPr>
              <w:t>Indicadores Municipais para à decisão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37180C" w:rsidP="0055474D">
            <w:pPr>
              <w:pStyle w:val="Contedodatabela"/>
              <w:jc w:val="center"/>
              <w:rPr>
                <w:sz w:val="22"/>
                <w:szCs w:val="22"/>
              </w:rPr>
            </w:pPr>
            <w:r w:rsidRPr="0055474D">
              <w:rPr>
                <w:sz w:val="22"/>
                <w:szCs w:val="22"/>
              </w:rPr>
              <w:t>33</w:t>
            </w:r>
          </w:p>
        </w:tc>
        <w:tc>
          <w:tcPr>
            <w:tcW w:w="5953" w:type="dxa"/>
          </w:tcPr>
          <w:p w:rsidR="0037180C" w:rsidRPr="0055474D" w:rsidRDefault="0037180C" w:rsidP="0055474D">
            <w:pPr>
              <w:pStyle w:val="Contedodatabela"/>
              <w:jc w:val="both"/>
              <w:rPr>
                <w:sz w:val="22"/>
                <w:szCs w:val="22"/>
              </w:rPr>
            </w:pPr>
            <w:r w:rsidRPr="0055474D">
              <w:rPr>
                <w:sz w:val="22"/>
                <w:szCs w:val="22"/>
              </w:rPr>
              <w:t>Acompanhamento Técnico Permanente - 18 dias /ano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709" w:type="dxa"/>
          </w:tcPr>
          <w:p w:rsidR="0037180C" w:rsidRPr="0055474D" w:rsidRDefault="00F87030" w:rsidP="0055474D">
            <w:pPr>
              <w:pStyle w:val="Contedodatabela"/>
              <w:jc w:val="center"/>
              <w:rPr>
                <w:sz w:val="22"/>
                <w:szCs w:val="22"/>
              </w:rPr>
            </w:pPr>
            <w:r w:rsidRPr="0055474D">
              <w:rPr>
                <w:sz w:val="22"/>
                <w:szCs w:val="22"/>
              </w:rPr>
              <w:t>34</w:t>
            </w:r>
          </w:p>
        </w:tc>
        <w:tc>
          <w:tcPr>
            <w:tcW w:w="5953" w:type="dxa"/>
          </w:tcPr>
          <w:p w:rsidR="0037180C" w:rsidRPr="0055474D" w:rsidRDefault="0037180C" w:rsidP="0055474D">
            <w:pPr>
              <w:pStyle w:val="Contedodatabela"/>
              <w:jc w:val="both"/>
              <w:rPr>
                <w:sz w:val="22"/>
                <w:szCs w:val="22"/>
              </w:rPr>
            </w:pPr>
            <w:r w:rsidRPr="0055474D">
              <w:rPr>
                <w:sz w:val="22"/>
                <w:szCs w:val="22"/>
              </w:rPr>
              <w:t>Implantação</w:t>
            </w:r>
          </w:p>
        </w:tc>
        <w:tc>
          <w:tcPr>
            <w:tcW w:w="1276" w:type="dxa"/>
          </w:tcPr>
          <w:p w:rsidR="0037180C" w:rsidRPr="0055474D" w:rsidRDefault="0037180C" w:rsidP="0055474D">
            <w:pPr>
              <w:pStyle w:val="Contedodatabela"/>
              <w:jc w:val="center"/>
              <w:rPr>
                <w:sz w:val="22"/>
                <w:szCs w:val="22"/>
              </w:rPr>
            </w:pPr>
            <w:r w:rsidRPr="0055474D">
              <w:rPr>
                <w:sz w:val="22"/>
                <w:szCs w:val="22"/>
              </w:rPr>
              <w:t>1,0</w:t>
            </w:r>
          </w:p>
        </w:tc>
        <w:tc>
          <w:tcPr>
            <w:tcW w:w="1134" w:type="dxa"/>
          </w:tcPr>
          <w:p w:rsidR="0037180C" w:rsidRPr="0055474D" w:rsidRDefault="0037180C" w:rsidP="0055474D">
            <w:pPr>
              <w:pStyle w:val="Contedodatabela"/>
              <w:jc w:val="center"/>
              <w:rPr>
                <w:sz w:val="22"/>
                <w:szCs w:val="22"/>
              </w:rPr>
            </w:pPr>
            <w:r w:rsidRPr="0055474D">
              <w:rPr>
                <w:sz w:val="22"/>
                <w:szCs w:val="22"/>
              </w:rPr>
              <w:t>UND</w:t>
            </w:r>
          </w:p>
        </w:tc>
      </w:tr>
      <w:tr w:rsidR="0037180C" w:rsidRPr="0055474D" w:rsidTr="008E5D93">
        <w:tc>
          <w:tcPr>
            <w:tcW w:w="9781" w:type="dxa"/>
            <w:gridSpan w:val="5"/>
          </w:tcPr>
          <w:p w:rsidR="0037180C" w:rsidRPr="0055474D" w:rsidRDefault="0037180C" w:rsidP="0055474D">
            <w:pPr>
              <w:pStyle w:val="Contedodatabela"/>
              <w:jc w:val="center"/>
              <w:rPr>
                <w:sz w:val="22"/>
                <w:szCs w:val="22"/>
              </w:rPr>
            </w:pPr>
            <w:r w:rsidRPr="0055474D">
              <w:rPr>
                <w:b/>
                <w:sz w:val="22"/>
                <w:szCs w:val="22"/>
              </w:rPr>
              <w:t>LOTE 02 EDUCAÇÃO</w:t>
            </w:r>
          </w:p>
        </w:tc>
      </w:tr>
      <w:tr w:rsidR="0037180C" w:rsidRPr="0055474D" w:rsidTr="004737B8">
        <w:tc>
          <w:tcPr>
            <w:tcW w:w="709" w:type="dxa"/>
          </w:tcPr>
          <w:p w:rsidR="0037180C" w:rsidRPr="0055474D" w:rsidRDefault="0037180C" w:rsidP="0055474D">
            <w:pPr>
              <w:pStyle w:val="Contedodatabela"/>
              <w:jc w:val="center"/>
              <w:rPr>
                <w:b/>
                <w:sz w:val="22"/>
                <w:szCs w:val="22"/>
              </w:rPr>
            </w:pPr>
            <w:r w:rsidRPr="0055474D">
              <w:rPr>
                <w:b/>
                <w:sz w:val="22"/>
                <w:szCs w:val="22"/>
              </w:rPr>
              <w:t>Lote</w:t>
            </w:r>
          </w:p>
        </w:tc>
        <w:tc>
          <w:tcPr>
            <w:tcW w:w="709" w:type="dxa"/>
          </w:tcPr>
          <w:p w:rsidR="0037180C" w:rsidRPr="0055474D" w:rsidRDefault="0037180C" w:rsidP="0055474D">
            <w:pPr>
              <w:pStyle w:val="Contedodatabela"/>
              <w:jc w:val="center"/>
              <w:rPr>
                <w:b/>
                <w:sz w:val="22"/>
                <w:szCs w:val="22"/>
              </w:rPr>
            </w:pPr>
            <w:r w:rsidRPr="0055474D">
              <w:rPr>
                <w:b/>
                <w:sz w:val="22"/>
                <w:szCs w:val="22"/>
              </w:rPr>
              <w:t>Item</w:t>
            </w:r>
          </w:p>
        </w:tc>
        <w:tc>
          <w:tcPr>
            <w:tcW w:w="5953" w:type="dxa"/>
          </w:tcPr>
          <w:p w:rsidR="0037180C" w:rsidRPr="0055474D" w:rsidRDefault="0037180C" w:rsidP="0055474D">
            <w:pPr>
              <w:pStyle w:val="Contedodatabela"/>
              <w:jc w:val="center"/>
              <w:rPr>
                <w:b/>
                <w:sz w:val="22"/>
                <w:szCs w:val="22"/>
              </w:rPr>
            </w:pPr>
            <w:r w:rsidRPr="0055474D">
              <w:rPr>
                <w:b/>
                <w:sz w:val="22"/>
                <w:szCs w:val="22"/>
              </w:rPr>
              <w:t>Descrição</w:t>
            </w:r>
          </w:p>
        </w:tc>
        <w:tc>
          <w:tcPr>
            <w:tcW w:w="1276" w:type="dxa"/>
          </w:tcPr>
          <w:p w:rsidR="0037180C" w:rsidRPr="0055474D" w:rsidRDefault="0037180C" w:rsidP="0055474D">
            <w:pPr>
              <w:pStyle w:val="Contedodatabela"/>
              <w:jc w:val="center"/>
              <w:rPr>
                <w:b/>
                <w:sz w:val="22"/>
                <w:szCs w:val="22"/>
              </w:rPr>
            </w:pPr>
            <w:r w:rsidRPr="0055474D">
              <w:rPr>
                <w:b/>
                <w:sz w:val="22"/>
                <w:szCs w:val="22"/>
              </w:rPr>
              <w:t>Quantidade</w:t>
            </w:r>
          </w:p>
        </w:tc>
        <w:tc>
          <w:tcPr>
            <w:tcW w:w="1134" w:type="dxa"/>
          </w:tcPr>
          <w:p w:rsidR="0037180C" w:rsidRPr="0055474D" w:rsidRDefault="0037180C" w:rsidP="0055474D">
            <w:pPr>
              <w:pStyle w:val="Contedodatabela"/>
              <w:jc w:val="center"/>
              <w:rPr>
                <w:b/>
                <w:sz w:val="22"/>
                <w:szCs w:val="22"/>
              </w:rPr>
            </w:pPr>
            <w:r w:rsidRPr="0055474D">
              <w:rPr>
                <w:b/>
                <w:sz w:val="22"/>
                <w:szCs w:val="22"/>
              </w:rPr>
              <w:t>Unidade</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709" w:type="dxa"/>
          </w:tcPr>
          <w:p w:rsidR="0037180C" w:rsidRPr="0055474D" w:rsidRDefault="0037180C" w:rsidP="0055474D">
            <w:pPr>
              <w:pStyle w:val="Contedodatabela"/>
              <w:jc w:val="center"/>
              <w:rPr>
                <w:sz w:val="22"/>
                <w:szCs w:val="22"/>
              </w:rPr>
            </w:pPr>
            <w:r w:rsidRPr="0055474D">
              <w:rPr>
                <w:sz w:val="22"/>
                <w:szCs w:val="22"/>
              </w:rPr>
              <w:t>1</w:t>
            </w:r>
          </w:p>
        </w:tc>
        <w:tc>
          <w:tcPr>
            <w:tcW w:w="5953" w:type="dxa"/>
          </w:tcPr>
          <w:p w:rsidR="0037180C" w:rsidRPr="0055474D" w:rsidRDefault="0037180C" w:rsidP="0055474D">
            <w:pPr>
              <w:pStyle w:val="Contedodatabela"/>
              <w:jc w:val="both"/>
              <w:rPr>
                <w:sz w:val="22"/>
                <w:szCs w:val="22"/>
              </w:rPr>
            </w:pPr>
            <w:r w:rsidRPr="0055474D">
              <w:rPr>
                <w:sz w:val="22"/>
                <w:szCs w:val="22"/>
              </w:rPr>
              <w:t>Gestão Educacional</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5953" w:type="dxa"/>
          </w:tcPr>
          <w:p w:rsidR="0037180C" w:rsidRPr="0055474D" w:rsidRDefault="0037180C" w:rsidP="0055474D">
            <w:pPr>
              <w:pStyle w:val="Contedodatabela"/>
              <w:jc w:val="both"/>
              <w:rPr>
                <w:sz w:val="22"/>
                <w:szCs w:val="22"/>
              </w:rPr>
            </w:pPr>
            <w:r w:rsidRPr="0055474D">
              <w:rPr>
                <w:sz w:val="22"/>
                <w:szCs w:val="22"/>
              </w:rPr>
              <w:t>Portal dos Professores</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MES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709" w:type="dxa"/>
          </w:tcPr>
          <w:p w:rsidR="0037180C" w:rsidRPr="0055474D" w:rsidRDefault="0037180C" w:rsidP="0055474D">
            <w:pPr>
              <w:pStyle w:val="Contedodatabela"/>
              <w:jc w:val="center"/>
              <w:rPr>
                <w:sz w:val="22"/>
                <w:szCs w:val="22"/>
              </w:rPr>
            </w:pPr>
            <w:r w:rsidRPr="0055474D">
              <w:rPr>
                <w:sz w:val="22"/>
                <w:szCs w:val="22"/>
              </w:rPr>
              <w:t>3</w:t>
            </w:r>
          </w:p>
        </w:tc>
        <w:tc>
          <w:tcPr>
            <w:tcW w:w="5953" w:type="dxa"/>
          </w:tcPr>
          <w:p w:rsidR="0037180C" w:rsidRPr="0055474D" w:rsidRDefault="0037180C" w:rsidP="0055474D">
            <w:pPr>
              <w:pStyle w:val="Contedodatabela"/>
              <w:jc w:val="both"/>
              <w:rPr>
                <w:sz w:val="22"/>
                <w:szCs w:val="22"/>
              </w:rPr>
            </w:pPr>
            <w:r w:rsidRPr="0055474D">
              <w:rPr>
                <w:sz w:val="22"/>
                <w:szCs w:val="22"/>
              </w:rPr>
              <w:t>Hora trabalhada por técnico, para assistência técnica de forma presencial na sede do Município</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HS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709" w:type="dxa"/>
          </w:tcPr>
          <w:p w:rsidR="0037180C" w:rsidRPr="0055474D" w:rsidRDefault="0037180C" w:rsidP="0055474D">
            <w:pPr>
              <w:pStyle w:val="Contedodatabela"/>
              <w:jc w:val="center"/>
              <w:rPr>
                <w:sz w:val="22"/>
                <w:szCs w:val="22"/>
              </w:rPr>
            </w:pPr>
            <w:r w:rsidRPr="0055474D">
              <w:rPr>
                <w:sz w:val="22"/>
                <w:szCs w:val="22"/>
              </w:rPr>
              <w:t>4</w:t>
            </w:r>
          </w:p>
        </w:tc>
        <w:tc>
          <w:tcPr>
            <w:tcW w:w="5953" w:type="dxa"/>
          </w:tcPr>
          <w:p w:rsidR="0037180C" w:rsidRPr="0055474D" w:rsidRDefault="0037180C" w:rsidP="0055474D">
            <w:pPr>
              <w:pStyle w:val="Contedodatabela"/>
              <w:jc w:val="both"/>
              <w:rPr>
                <w:sz w:val="22"/>
                <w:szCs w:val="22"/>
              </w:rPr>
            </w:pPr>
            <w:r w:rsidRPr="0055474D">
              <w:rPr>
                <w:sz w:val="22"/>
                <w:szCs w:val="22"/>
              </w:rPr>
              <w:t>Hora trabalhada por técnico, para assistência técnica de forma remota</w:t>
            </w:r>
          </w:p>
        </w:tc>
        <w:tc>
          <w:tcPr>
            <w:tcW w:w="1276" w:type="dxa"/>
          </w:tcPr>
          <w:p w:rsidR="0037180C" w:rsidRPr="0055474D" w:rsidRDefault="0037180C" w:rsidP="0055474D">
            <w:pPr>
              <w:pStyle w:val="Contedodatabela"/>
              <w:jc w:val="center"/>
              <w:rPr>
                <w:sz w:val="22"/>
                <w:szCs w:val="22"/>
              </w:rPr>
            </w:pPr>
            <w:r w:rsidRPr="0055474D">
              <w:rPr>
                <w:sz w:val="22"/>
                <w:szCs w:val="22"/>
              </w:rPr>
              <w:t>12,0</w:t>
            </w:r>
          </w:p>
        </w:tc>
        <w:tc>
          <w:tcPr>
            <w:tcW w:w="1134" w:type="dxa"/>
          </w:tcPr>
          <w:p w:rsidR="0037180C" w:rsidRPr="0055474D" w:rsidRDefault="0037180C" w:rsidP="0055474D">
            <w:pPr>
              <w:pStyle w:val="Contedodatabela"/>
              <w:jc w:val="center"/>
              <w:rPr>
                <w:sz w:val="22"/>
                <w:szCs w:val="22"/>
              </w:rPr>
            </w:pPr>
            <w:r w:rsidRPr="0055474D">
              <w:rPr>
                <w:sz w:val="22"/>
                <w:szCs w:val="22"/>
              </w:rPr>
              <w:t>HS</w:t>
            </w:r>
          </w:p>
        </w:tc>
      </w:tr>
      <w:tr w:rsidR="0037180C" w:rsidRPr="0055474D" w:rsidTr="004737B8">
        <w:tc>
          <w:tcPr>
            <w:tcW w:w="709" w:type="dxa"/>
          </w:tcPr>
          <w:p w:rsidR="0037180C" w:rsidRPr="0055474D" w:rsidRDefault="0037180C" w:rsidP="0055474D">
            <w:pPr>
              <w:pStyle w:val="Contedodatabela"/>
              <w:jc w:val="center"/>
              <w:rPr>
                <w:sz w:val="22"/>
                <w:szCs w:val="22"/>
              </w:rPr>
            </w:pPr>
            <w:r w:rsidRPr="0055474D">
              <w:rPr>
                <w:sz w:val="22"/>
                <w:szCs w:val="22"/>
              </w:rPr>
              <w:t>2</w:t>
            </w:r>
          </w:p>
        </w:tc>
        <w:tc>
          <w:tcPr>
            <w:tcW w:w="709" w:type="dxa"/>
          </w:tcPr>
          <w:p w:rsidR="0037180C" w:rsidRPr="0055474D" w:rsidRDefault="0037180C" w:rsidP="0055474D">
            <w:pPr>
              <w:pStyle w:val="Contedodatabela"/>
              <w:jc w:val="center"/>
              <w:rPr>
                <w:sz w:val="22"/>
                <w:szCs w:val="22"/>
              </w:rPr>
            </w:pPr>
            <w:r w:rsidRPr="0055474D">
              <w:rPr>
                <w:sz w:val="22"/>
                <w:szCs w:val="22"/>
              </w:rPr>
              <w:t>5</w:t>
            </w:r>
          </w:p>
        </w:tc>
        <w:tc>
          <w:tcPr>
            <w:tcW w:w="5953" w:type="dxa"/>
          </w:tcPr>
          <w:p w:rsidR="0037180C" w:rsidRPr="0055474D" w:rsidRDefault="0037180C" w:rsidP="0055474D">
            <w:pPr>
              <w:pStyle w:val="Contedodatabela"/>
              <w:jc w:val="both"/>
              <w:rPr>
                <w:sz w:val="22"/>
                <w:szCs w:val="22"/>
              </w:rPr>
            </w:pPr>
            <w:r w:rsidRPr="0055474D">
              <w:rPr>
                <w:sz w:val="22"/>
                <w:szCs w:val="22"/>
              </w:rPr>
              <w:t>Implantação</w:t>
            </w:r>
          </w:p>
        </w:tc>
        <w:tc>
          <w:tcPr>
            <w:tcW w:w="1276" w:type="dxa"/>
          </w:tcPr>
          <w:p w:rsidR="0037180C" w:rsidRPr="0055474D" w:rsidRDefault="0037180C" w:rsidP="0055474D">
            <w:pPr>
              <w:pStyle w:val="Contedodatabela"/>
              <w:jc w:val="center"/>
              <w:rPr>
                <w:sz w:val="22"/>
                <w:szCs w:val="22"/>
              </w:rPr>
            </w:pPr>
            <w:r w:rsidRPr="0055474D">
              <w:rPr>
                <w:sz w:val="22"/>
                <w:szCs w:val="22"/>
              </w:rPr>
              <w:t>1,0</w:t>
            </w:r>
          </w:p>
        </w:tc>
        <w:tc>
          <w:tcPr>
            <w:tcW w:w="1134" w:type="dxa"/>
          </w:tcPr>
          <w:p w:rsidR="0037180C" w:rsidRPr="0055474D" w:rsidRDefault="0037180C" w:rsidP="0055474D">
            <w:pPr>
              <w:pStyle w:val="Contedodatabela"/>
              <w:jc w:val="center"/>
              <w:rPr>
                <w:sz w:val="22"/>
                <w:szCs w:val="22"/>
              </w:rPr>
            </w:pPr>
            <w:r w:rsidRPr="0055474D">
              <w:rPr>
                <w:sz w:val="22"/>
                <w:szCs w:val="22"/>
              </w:rPr>
              <w:t>UND</w:t>
            </w:r>
          </w:p>
        </w:tc>
      </w:tr>
    </w:tbl>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A contratação pretendida está prevista no Plano de Contratações Anual do Município de Vi</w:t>
      </w:r>
      <w:r w:rsidR="00134E32" w:rsidRPr="0055474D">
        <w:rPr>
          <w:rFonts w:ascii="Times New Roman" w:hAnsi="Times New Roman" w:cs="Times New Roman"/>
          <w:sz w:val="22"/>
          <w:szCs w:val="22"/>
        </w:rPr>
        <w:t>adutos, como se vê do item n°38</w:t>
      </w:r>
      <w:r w:rsidRPr="0055474D">
        <w:rPr>
          <w:rFonts w:ascii="Times New Roman" w:hAnsi="Times New Roman" w:cs="Times New Roman"/>
          <w:sz w:val="22"/>
          <w:szCs w:val="22"/>
        </w:rPr>
        <w:t xml:space="preserve"> daquele documento, estando assim alinhada com o planejamento desta Administração.</w:t>
      </w:r>
    </w:p>
    <w:p w:rsidR="00A32504" w:rsidRPr="0055474D" w:rsidRDefault="00A32504" w:rsidP="0055474D">
      <w:pPr>
        <w:pStyle w:val="Standard"/>
        <w:jc w:val="both"/>
        <w:rPr>
          <w:rFonts w:ascii="Times New Roman" w:hAnsi="Times New Roman" w:cs="Times New Roman"/>
          <w:color w:val="C9211E"/>
          <w:sz w:val="22"/>
          <w:szCs w:val="22"/>
        </w:rPr>
      </w:pPr>
    </w:p>
    <w:p w:rsidR="00D1569E" w:rsidRPr="0055474D" w:rsidRDefault="00D1569E"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Os itens a serem contratados têm as especificações abaixo:</w:t>
      </w:r>
    </w:p>
    <w:p w:rsidR="004E7C67" w:rsidRPr="0055474D" w:rsidRDefault="004E7C67" w:rsidP="0055474D">
      <w:pPr>
        <w:contextualSpacing/>
        <w:jc w:val="center"/>
        <w:rPr>
          <w:b/>
          <w:bCs/>
          <w:sz w:val="22"/>
          <w:szCs w:val="22"/>
        </w:rPr>
      </w:pPr>
      <w:r w:rsidRPr="0055474D">
        <w:rPr>
          <w:b/>
          <w:bCs/>
          <w:sz w:val="22"/>
          <w:szCs w:val="22"/>
        </w:rPr>
        <w:t>LOTE 01 -ADMINSTRAÇÃO, SAÚDE, ASSISTENCIA. AGRICULTURA. OBRAS E FINANÇAS</w:t>
      </w:r>
    </w:p>
    <w:p w:rsidR="008E5D93" w:rsidRPr="0055474D" w:rsidRDefault="00B71AC0" w:rsidP="0055474D">
      <w:pPr>
        <w:contextualSpacing/>
        <w:jc w:val="both"/>
        <w:rPr>
          <w:b/>
          <w:bCs/>
          <w:sz w:val="22"/>
          <w:szCs w:val="22"/>
        </w:rPr>
      </w:pPr>
      <w:r w:rsidRPr="0055474D">
        <w:rPr>
          <w:b/>
          <w:bCs/>
          <w:sz w:val="22"/>
          <w:szCs w:val="22"/>
        </w:rPr>
        <w:t>HOSPEDAGEM EM NUVEM</w:t>
      </w:r>
    </w:p>
    <w:p w:rsidR="00FF3E31" w:rsidRPr="0055474D" w:rsidRDefault="00FF3E31" w:rsidP="0055474D">
      <w:pPr>
        <w:contextualSpacing/>
        <w:jc w:val="both"/>
        <w:rPr>
          <w:b/>
          <w:bCs/>
          <w:sz w:val="22"/>
          <w:szCs w:val="22"/>
        </w:rPr>
      </w:pPr>
      <w:r w:rsidRPr="0055474D">
        <w:rPr>
          <w:sz w:val="22"/>
          <w:szCs w:val="22"/>
        </w:rPr>
        <w:t>Para viabilizar a execução ininterrupta da plataforma integrada de gestão pública, caberá à contratada operar um ambiente em nuvem que reúna hospedagem, monitoramento, cópias de segurança e todos os recursos de hardware e software indispensáveis. O funcionamento deverá ser contínuo, 24 horas por dia, sete dias por semana.</w:t>
      </w:r>
    </w:p>
    <w:p w:rsidR="00FF3E31" w:rsidRPr="0055474D" w:rsidRDefault="00FF3E31" w:rsidP="0055474D">
      <w:pPr>
        <w:contextualSpacing/>
        <w:jc w:val="both"/>
        <w:rPr>
          <w:sz w:val="22"/>
          <w:szCs w:val="22"/>
        </w:rPr>
      </w:pPr>
      <w:r w:rsidRPr="0055474D">
        <w:rPr>
          <w:sz w:val="22"/>
          <w:szCs w:val="22"/>
        </w:rPr>
        <w:t>A empresa também responderá pelo suporte completo à plataforma, abrangendo:</w:t>
      </w:r>
    </w:p>
    <w:p w:rsidR="00FF3E31" w:rsidRPr="0055474D" w:rsidRDefault="00FF3E31" w:rsidP="0055474D">
      <w:pPr>
        <w:widowControl w:val="0"/>
        <w:numPr>
          <w:ilvl w:val="0"/>
          <w:numId w:val="2"/>
        </w:numPr>
        <w:tabs>
          <w:tab w:val="clear" w:pos="720"/>
          <w:tab w:val="num" w:pos="709"/>
        </w:tabs>
        <w:suppressAutoHyphens w:val="0"/>
        <w:overflowPunct/>
        <w:autoSpaceDN w:val="0"/>
        <w:contextualSpacing/>
        <w:jc w:val="both"/>
        <w:textAlignment w:val="auto"/>
        <w:rPr>
          <w:sz w:val="22"/>
          <w:szCs w:val="22"/>
        </w:rPr>
      </w:pPr>
      <w:r w:rsidRPr="0055474D">
        <w:rPr>
          <w:sz w:val="22"/>
          <w:szCs w:val="22"/>
        </w:rPr>
        <w:t>disponibilização e manutenção dos equipamentos necessários;</w:t>
      </w:r>
    </w:p>
    <w:p w:rsidR="00FF3E31" w:rsidRPr="0055474D" w:rsidRDefault="00FF3E31" w:rsidP="0055474D">
      <w:pPr>
        <w:widowControl w:val="0"/>
        <w:numPr>
          <w:ilvl w:val="0"/>
          <w:numId w:val="2"/>
        </w:numPr>
        <w:suppressAutoHyphens w:val="0"/>
        <w:overflowPunct/>
        <w:autoSpaceDN w:val="0"/>
        <w:contextualSpacing/>
        <w:jc w:val="both"/>
        <w:textAlignment w:val="auto"/>
        <w:rPr>
          <w:sz w:val="22"/>
          <w:szCs w:val="22"/>
        </w:rPr>
      </w:pPr>
      <w:r w:rsidRPr="0055474D">
        <w:rPr>
          <w:sz w:val="22"/>
          <w:szCs w:val="22"/>
        </w:rPr>
        <w:t>atualização permanente da plataforma, dos sistemas operacionais e do banco de dados;</w:t>
      </w:r>
    </w:p>
    <w:p w:rsidR="00FF3E31" w:rsidRPr="0055474D" w:rsidRDefault="00FF3E31" w:rsidP="0055474D">
      <w:pPr>
        <w:widowControl w:val="0"/>
        <w:numPr>
          <w:ilvl w:val="0"/>
          <w:numId w:val="2"/>
        </w:numPr>
        <w:suppressAutoHyphens w:val="0"/>
        <w:overflowPunct/>
        <w:autoSpaceDN w:val="0"/>
        <w:contextualSpacing/>
        <w:jc w:val="both"/>
        <w:textAlignment w:val="auto"/>
        <w:rPr>
          <w:sz w:val="22"/>
          <w:szCs w:val="22"/>
        </w:rPr>
      </w:pPr>
      <w:r w:rsidRPr="0055474D">
        <w:rPr>
          <w:sz w:val="22"/>
          <w:szCs w:val="22"/>
        </w:rPr>
        <w:t>entrega de softwares licenciados, sem custo adicional ao Município.</w:t>
      </w:r>
    </w:p>
    <w:p w:rsidR="00FF3E31" w:rsidRPr="0055474D" w:rsidRDefault="00FF3E31" w:rsidP="0055474D">
      <w:pPr>
        <w:contextualSpacing/>
        <w:jc w:val="both"/>
        <w:rPr>
          <w:sz w:val="22"/>
          <w:szCs w:val="22"/>
        </w:rPr>
      </w:pPr>
      <w:r w:rsidRPr="0055474D">
        <w:rPr>
          <w:sz w:val="22"/>
          <w:szCs w:val="22"/>
        </w:rPr>
        <w:t>O serviço deverá obedecer, no mínimo, às seguintes condições:</w:t>
      </w:r>
    </w:p>
    <w:p w:rsidR="00FF3E31" w:rsidRPr="0055474D" w:rsidRDefault="00FF3E31" w:rsidP="0055474D">
      <w:pPr>
        <w:ind w:left="360"/>
        <w:contextualSpacing/>
        <w:jc w:val="both"/>
        <w:rPr>
          <w:sz w:val="22"/>
          <w:szCs w:val="22"/>
        </w:rPr>
      </w:pPr>
      <w:r w:rsidRPr="0055474D">
        <w:rPr>
          <w:b/>
          <w:bCs/>
          <w:sz w:val="22"/>
          <w:szCs w:val="22"/>
        </w:rPr>
        <w:t>- Elasticidade</w:t>
      </w:r>
      <w:r w:rsidRPr="0055474D">
        <w:rPr>
          <w:sz w:val="22"/>
          <w:szCs w:val="22"/>
        </w:rPr>
        <w:t xml:space="preserve"> — ampliação imediata da infraestrutura conforme o crescimento da demanda;</w:t>
      </w:r>
    </w:p>
    <w:p w:rsidR="00FF3E31" w:rsidRPr="0055474D" w:rsidRDefault="00FF3E31" w:rsidP="0055474D">
      <w:pPr>
        <w:ind w:left="360"/>
        <w:contextualSpacing/>
        <w:jc w:val="both"/>
        <w:rPr>
          <w:sz w:val="22"/>
          <w:szCs w:val="22"/>
        </w:rPr>
      </w:pPr>
      <w:r w:rsidRPr="0055474D">
        <w:rPr>
          <w:b/>
          <w:bCs/>
          <w:sz w:val="22"/>
          <w:szCs w:val="22"/>
        </w:rPr>
        <w:t>- Segurança</w:t>
      </w:r>
      <w:r w:rsidRPr="0055474D">
        <w:rPr>
          <w:sz w:val="22"/>
          <w:szCs w:val="22"/>
        </w:rPr>
        <w:t xml:space="preserve"> — proteção lógica e física com controle de acessos, antivírus, monitoramento e vigilância;</w:t>
      </w:r>
    </w:p>
    <w:p w:rsidR="00FF3E31" w:rsidRPr="0055474D" w:rsidRDefault="00FF3E31" w:rsidP="0055474D">
      <w:pPr>
        <w:ind w:left="360"/>
        <w:contextualSpacing/>
        <w:jc w:val="both"/>
        <w:rPr>
          <w:sz w:val="22"/>
          <w:szCs w:val="22"/>
        </w:rPr>
      </w:pPr>
      <w:r w:rsidRPr="0055474D">
        <w:rPr>
          <w:b/>
          <w:bCs/>
          <w:sz w:val="22"/>
          <w:szCs w:val="22"/>
        </w:rPr>
        <w:t>- Disponibilidade</w:t>
      </w:r>
      <w:r w:rsidRPr="0055474D">
        <w:rPr>
          <w:sz w:val="22"/>
          <w:szCs w:val="22"/>
        </w:rPr>
        <w:t xml:space="preserve"> — garantia de SLA mínimo de 99,8%, assegurada por redundância de energia, rede e climatização;</w:t>
      </w:r>
    </w:p>
    <w:p w:rsidR="00FF3E31" w:rsidRPr="0055474D" w:rsidRDefault="00FF3E31" w:rsidP="0055474D">
      <w:pPr>
        <w:ind w:left="360"/>
        <w:contextualSpacing/>
        <w:jc w:val="both"/>
        <w:rPr>
          <w:sz w:val="22"/>
          <w:szCs w:val="22"/>
        </w:rPr>
      </w:pPr>
      <w:r w:rsidRPr="0055474D">
        <w:rPr>
          <w:b/>
          <w:bCs/>
          <w:sz w:val="22"/>
          <w:szCs w:val="22"/>
        </w:rPr>
        <w:t>- Recuperação de desastres</w:t>
      </w:r>
      <w:r w:rsidRPr="0055474D">
        <w:rPr>
          <w:sz w:val="22"/>
          <w:szCs w:val="22"/>
        </w:rPr>
        <w:t xml:space="preserve"> — mecanismos de detecção e resposta com espelhamento geográfico;</w:t>
      </w:r>
    </w:p>
    <w:p w:rsidR="00FF3E31" w:rsidRPr="0055474D" w:rsidRDefault="00FF3E31" w:rsidP="0055474D">
      <w:pPr>
        <w:ind w:left="360"/>
        <w:contextualSpacing/>
        <w:jc w:val="both"/>
        <w:rPr>
          <w:sz w:val="22"/>
          <w:szCs w:val="22"/>
        </w:rPr>
      </w:pPr>
      <w:r w:rsidRPr="0055474D">
        <w:rPr>
          <w:b/>
          <w:bCs/>
          <w:sz w:val="22"/>
          <w:szCs w:val="22"/>
        </w:rPr>
        <w:t>- Backups</w:t>
      </w:r>
      <w:r w:rsidRPr="0055474D">
        <w:rPr>
          <w:sz w:val="22"/>
          <w:szCs w:val="22"/>
        </w:rPr>
        <w:t xml:space="preserve"> — execução diária, replicada e disponibilizada periodicamente ao Município;</w:t>
      </w:r>
    </w:p>
    <w:p w:rsidR="00FF3E31" w:rsidRPr="0055474D" w:rsidRDefault="00FF3E31" w:rsidP="0055474D">
      <w:pPr>
        <w:ind w:left="360"/>
        <w:contextualSpacing/>
        <w:jc w:val="both"/>
        <w:rPr>
          <w:sz w:val="22"/>
          <w:szCs w:val="22"/>
        </w:rPr>
      </w:pPr>
      <w:r w:rsidRPr="0055474D">
        <w:rPr>
          <w:b/>
          <w:bCs/>
          <w:sz w:val="22"/>
          <w:szCs w:val="22"/>
        </w:rPr>
        <w:t>- Conformidade de licenciamento</w:t>
      </w:r>
      <w:r w:rsidRPr="0055474D">
        <w:rPr>
          <w:sz w:val="22"/>
          <w:szCs w:val="22"/>
        </w:rPr>
        <w:t xml:space="preserve"> — uso de softwares originais e custeados pela contratada;</w:t>
      </w:r>
    </w:p>
    <w:p w:rsidR="00FF3E31" w:rsidRPr="0055474D" w:rsidRDefault="00FF3E31" w:rsidP="0055474D">
      <w:pPr>
        <w:ind w:left="360"/>
        <w:contextualSpacing/>
        <w:jc w:val="both"/>
        <w:rPr>
          <w:sz w:val="22"/>
          <w:szCs w:val="22"/>
        </w:rPr>
      </w:pPr>
      <w:r w:rsidRPr="0055474D">
        <w:rPr>
          <w:b/>
          <w:bCs/>
          <w:sz w:val="22"/>
          <w:szCs w:val="22"/>
        </w:rPr>
        <w:t>- Supervisão contínua</w:t>
      </w:r>
      <w:r w:rsidRPr="0055474D">
        <w:rPr>
          <w:sz w:val="22"/>
          <w:szCs w:val="22"/>
        </w:rPr>
        <w:t xml:space="preserve"> — monitoramento técnico permanente da infraestrutura e dos serviços de TI.</w:t>
      </w:r>
    </w:p>
    <w:p w:rsidR="00FF3E31" w:rsidRPr="0055474D" w:rsidRDefault="00FF3E31" w:rsidP="0055474D">
      <w:pPr>
        <w:contextualSpacing/>
        <w:jc w:val="both"/>
        <w:rPr>
          <w:sz w:val="22"/>
          <w:szCs w:val="22"/>
        </w:rPr>
      </w:pPr>
      <w:r w:rsidRPr="0055474D">
        <w:rPr>
          <w:sz w:val="22"/>
          <w:szCs w:val="22"/>
        </w:rPr>
        <w:t>Os bancos de dados, servidores de aplicação e demais recursos deverão ser hospedados em nuvem, sob responsabilidade da contratada.</w:t>
      </w:r>
    </w:p>
    <w:p w:rsidR="00FF3E31" w:rsidRPr="0055474D" w:rsidRDefault="00FF3E31" w:rsidP="0055474D">
      <w:pPr>
        <w:widowControl w:val="0"/>
        <w:numPr>
          <w:ilvl w:val="0"/>
          <w:numId w:val="3"/>
        </w:numPr>
        <w:suppressAutoHyphens w:val="0"/>
        <w:overflowPunct/>
        <w:autoSpaceDN w:val="0"/>
        <w:contextualSpacing/>
        <w:jc w:val="both"/>
        <w:textAlignment w:val="auto"/>
        <w:rPr>
          <w:sz w:val="22"/>
          <w:szCs w:val="22"/>
        </w:rPr>
      </w:pPr>
      <w:r w:rsidRPr="0055474D">
        <w:rPr>
          <w:b/>
          <w:bCs/>
          <w:sz w:val="22"/>
          <w:szCs w:val="22"/>
        </w:rPr>
        <w:t>Backups obrigatórios</w:t>
      </w:r>
      <w:r w:rsidRPr="0055474D">
        <w:rPr>
          <w:sz w:val="22"/>
          <w:szCs w:val="22"/>
        </w:rPr>
        <w:t xml:space="preserve">: últimos 30 dias (diferenciais ou completos), últimas 4 semanas (completos), </w:t>
      </w:r>
      <w:r w:rsidRPr="0055474D">
        <w:rPr>
          <w:sz w:val="22"/>
          <w:szCs w:val="22"/>
        </w:rPr>
        <w:lastRenderedPageBreak/>
        <w:t>últimos 12 meses (completos) e integral da vigência contratual.</w:t>
      </w:r>
    </w:p>
    <w:p w:rsidR="00FF3E31" w:rsidRPr="0055474D" w:rsidRDefault="00FF3E31" w:rsidP="0055474D">
      <w:pPr>
        <w:widowControl w:val="0"/>
        <w:numPr>
          <w:ilvl w:val="0"/>
          <w:numId w:val="3"/>
        </w:numPr>
        <w:suppressAutoHyphens w:val="0"/>
        <w:overflowPunct/>
        <w:autoSpaceDN w:val="0"/>
        <w:contextualSpacing/>
        <w:jc w:val="both"/>
        <w:textAlignment w:val="auto"/>
        <w:rPr>
          <w:sz w:val="22"/>
          <w:szCs w:val="22"/>
        </w:rPr>
      </w:pPr>
      <w:r w:rsidRPr="0055474D">
        <w:rPr>
          <w:b/>
          <w:bCs/>
          <w:sz w:val="22"/>
          <w:szCs w:val="22"/>
        </w:rPr>
        <w:t>Infraestrutura</w:t>
      </w:r>
      <w:r w:rsidRPr="0055474D">
        <w:rPr>
          <w:sz w:val="22"/>
          <w:szCs w:val="22"/>
        </w:rPr>
        <w:t>: recursos de hardware e software devidamente dimensionados, atualizados e configurados para pleno funcionamento.</w:t>
      </w:r>
    </w:p>
    <w:p w:rsidR="00FF3E31" w:rsidRPr="0055474D" w:rsidRDefault="00FF3E31" w:rsidP="0055474D">
      <w:pPr>
        <w:widowControl w:val="0"/>
        <w:numPr>
          <w:ilvl w:val="0"/>
          <w:numId w:val="3"/>
        </w:numPr>
        <w:suppressAutoHyphens w:val="0"/>
        <w:overflowPunct/>
        <w:autoSpaceDN w:val="0"/>
        <w:contextualSpacing/>
        <w:jc w:val="both"/>
        <w:textAlignment w:val="auto"/>
        <w:rPr>
          <w:sz w:val="22"/>
          <w:szCs w:val="22"/>
        </w:rPr>
      </w:pPr>
      <w:r w:rsidRPr="0055474D">
        <w:rPr>
          <w:b/>
          <w:bCs/>
          <w:sz w:val="22"/>
          <w:szCs w:val="22"/>
        </w:rPr>
        <w:t>SLA</w:t>
      </w:r>
      <w:r w:rsidRPr="0055474D">
        <w:rPr>
          <w:sz w:val="22"/>
          <w:szCs w:val="22"/>
        </w:rPr>
        <w:t>: garantia mínima de 99,80% de disponibilidade física, conforme classificação Tier.</w:t>
      </w:r>
    </w:p>
    <w:p w:rsidR="00FF3E31" w:rsidRPr="0055474D" w:rsidRDefault="00FF3E31" w:rsidP="0055474D">
      <w:pPr>
        <w:widowControl w:val="0"/>
        <w:numPr>
          <w:ilvl w:val="0"/>
          <w:numId w:val="3"/>
        </w:numPr>
        <w:suppressAutoHyphens w:val="0"/>
        <w:overflowPunct/>
        <w:autoSpaceDN w:val="0"/>
        <w:contextualSpacing/>
        <w:jc w:val="both"/>
        <w:textAlignment w:val="auto"/>
        <w:rPr>
          <w:sz w:val="22"/>
          <w:szCs w:val="22"/>
        </w:rPr>
      </w:pPr>
      <w:r w:rsidRPr="0055474D">
        <w:rPr>
          <w:b/>
          <w:bCs/>
          <w:sz w:val="22"/>
          <w:szCs w:val="22"/>
        </w:rPr>
        <w:t>Fiscalização</w:t>
      </w:r>
      <w:r w:rsidRPr="0055474D">
        <w:rPr>
          <w:sz w:val="22"/>
          <w:szCs w:val="22"/>
        </w:rPr>
        <w:t>: a Prefeitura poderá realizar visitas técnicas para verificar a infraestrutura disponibilizada.</w:t>
      </w:r>
    </w:p>
    <w:p w:rsidR="00FF3E31" w:rsidRPr="0055474D" w:rsidRDefault="00FF3E31" w:rsidP="0055474D">
      <w:pPr>
        <w:widowControl w:val="0"/>
        <w:numPr>
          <w:ilvl w:val="0"/>
          <w:numId w:val="3"/>
        </w:numPr>
        <w:suppressAutoHyphens w:val="0"/>
        <w:overflowPunct/>
        <w:autoSpaceDN w:val="0"/>
        <w:contextualSpacing/>
        <w:jc w:val="both"/>
        <w:textAlignment w:val="auto"/>
        <w:rPr>
          <w:sz w:val="22"/>
          <w:szCs w:val="22"/>
        </w:rPr>
      </w:pPr>
      <w:r w:rsidRPr="0055474D">
        <w:rPr>
          <w:b/>
          <w:bCs/>
          <w:sz w:val="22"/>
          <w:szCs w:val="22"/>
        </w:rPr>
        <w:t>Atualizações</w:t>
      </w:r>
      <w:r w:rsidRPr="0055474D">
        <w:rPr>
          <w:sz w:val="22"/>
          <w:szCs w:val="22"/>
        </w:rPr>
        <w:t>: os sistemas básicos (SO, servidores e aplicações) deverão ser mantidos sempre atualizados, principalmente em casos de vulnerabilidades relatadas.</w:t>
      </w:r>
    </w:p>
    <w:p w:rsidR="00FF3E31" w:rsidRPr="0055474D" w:rsidRDefault="00FF3E31" w:rsidP="0055474D">
      <w:pPr>
        <w:autoSpaceDE/>
        <w:spacing w:before="100" w:beforeAutospacing="1" w:after="100" w:afterAutospacing="1"/>
        <w:contextualSpacing/>
        <w:jc w:val="both"/>
        <w:rPr>
          <w:sz w:val="22"/>
          <w:szCs w:val="22"/>
          <w:lang w:eastAsia="pt-BR"/>
        </w:rPr>
      </w:pPr>
      <w:r w:rsidRPr="0055474D">
        <w:rPr>
          <w:sz w:val="22"/>
          <w:szCs w:val="22"/>
          <w:lang w:eastAsia="pt-BR"/>
        </w:rPr>
        <w:t>A CONTRATADA deverá disponibilizar ambiente computacional seguro, estável e de alta disponibilidade, implementado em datacenter próprio ou terceirizado, destinado à alocação, processamento e hospedagem da solução informatizada de gestão pública contratada, garantindo capacidade técnica compatível com as necessidades da Prefeitura e da Câmara de Vereadores de Pedras Altas/RS, em conformidade com as melhores práticas de Governança de Tecnologia da Informação (COBIT, ITIL e ISO/IEC 27001).</w:t>
      </w:r>
    </w:p>
    <w:p w:rsidR="00FF3E31" w:rsidRPr="0055474D" w:rsidRDefault="00FF3E31" w:rsidP="0055474D">
      <w:pPr>
        <w:autoSpaceDE/>
        <w:spacing w:before="100" w:beforeAutospacing="1" w:after="100" w:afterAutospacing="1"/>
        <w:contextualSpacing/>
        <w:jc w:val="both"/>
        <w:rPr>
          <w:sz w:val="22"/>
          <w:szCs w:val="22"/>
          <w:lang w:eastAsia="pt-BR"/>
        </w:rPr>
      </w:pPr>
      <w:r w:rsidRPr="0055474D">
        <w:rPr>
          <w:sz w:val="22"/>
          <w:szCs w:val="22"/>
          <w:lang w:eastAsia="pt-BR"/>
        </w:rPr>
        <w:t>O ambiente deverá incluir, no mínimo:</w:t>
      </w:r>
    </w:p>
    <w:p w:rsidR="00FF3E31" w:rsidRPr="0055474D" w:rsidRDefault="00FF3E31" w:rsidP="0055474D">
      <w:pPr>
        <w:autoSpaceDE/>
        <w:spacing w:before="100" w:beforeAutospacing="1" w:after="100" w:afterAutospacing="1"/>
        <w:ind w:firstLine="360"/>
        <w:contextualSpacing/>
        <w:jc w:val="both"/>
        <w:rPr>
          <w:sz w:val="22"/>
          <w:szCs w:val="22"/>
          <w:lang w:eastAsia="pt-BR"/>
        </w:rPr>
      </w:pPr>
      <w:r w:rsidRPr="0055474D">
        <w:rPr>
          <w:sz w:val="22"/>
          <w:szCs w:val="22"/>
          <w:lang w:eastAsia="pt-BR"/>
        </w:rPr>
        <w:t xml:space="preserve">• </w:t>
      </w:r>
      <w:r w:rsidRPr="0055474D">
        <w:rPr>
          <w:b/>
          <w:bCs/>
          <w:sz w:val="22"/>
          <w:szCs w:val="22"/>
          <w:lang w:eastAsia="pt-BR"/>
        </w:rPr>
        <w:t>Links de comunicação</w:t>
      </w:r>
      <w:r w:rsidRPr="0055474D">
        <w:rPr>
          <w:sz w:val="22"/>
          <w:szCs w:val="22"/>
          <w:lang w:eastAsia="pt-BR"/>
        </w:rPr>
        <w:t xml:space="preserve"> com largura de banda suficiente para suportar o tráfego simultâneo de usuários e garantir acesso estável e contínuo à plataforma;</w:t>
      </w:r>
    </w:p>
    <w:p w:rsidR="00FF3E31" w:rsidRPr="0055474D" w:rsidRDefault="00FF3E31" w:rsidP="0055474D">
      <w:pPr>
        <w:autoSpaceDE/>
        <w:spacing w:before="100" w:beforeAutospacing="1" w:after="100" w:afterAutospacing="1"/>
        <w:ind w:firstLine="360"/>
        <w:contextualSpacing/>
        <w:jc w:val="both"/>
        <w:rPr>
          <w:sz w:val="22"/>
          <w:szCs w:val="22"/>
          <w:lang w:eastAsia="pt-BR"/>
        </w:rPr>
      </w:pPr>
      <w:r w:rsidRPr="0055474D">
        <w:rPr>
          <w:sz w:val="22"/>
          <w:szCs w:val="22"/>
          <w:lang w:eastAsia="pt-BR"/>
        </w:rPr>
        <w:t xml:space="preserve">• </w:t>
      </w:r>
      <w:r w:rsidRPr="0055474D">
        <w:rPr>
          <w:b/>
          <w:bCs/>
          <w:sz w:val="22"/>
          <w:szCs w:val="22"/>
          <w:lang w:eastAsia="pt-BR"/>
        </w:rPr>
        <w:t>Servidores de alto desempenho</w:t>
      </w:r>
      <w:r w:rsidRPr="0055474D">
        <w:rPr>
          <w:sz w:val="22"/>
          <w:szCs w:val="22"/>
          <w:lang w:eastAsia="pt-BR"/>
        </w:rPr>
        <w:t>, físicos ou virtuais, com recursos escaláveis e redundância completa de hardware;</w:t>
      </w:r>
    </w:p>
    <w:p w:rsidR="00FF3E31" w:rsidRPr="0055474D" w:rsidRDefault="00FF3E31" w:rsidP="0055474D">
      <w:pPr>
        <w:autoSpaceDE/>
        <w:spacing w:before="100" w:beforeAutospacing="1" w:after="100" w:afterAutospacing="1"/>
        <w:ind w:firstLine="360"/>
        <w:contextualSpacing/>
        <w:jc w:val="both"/>
        <w:rPr>
          <w:sz w:val="22"/>
          <w:szCs w:val="22"/>
          <w:lang w:eastAsia="pt-BR"/>
        </w:rPr>
      </w:pPr>
      <w:r w:rsidRPr="0055474D">
        <w:rPr>
          <w:sz w:val="22"/>
          <w:szCs w:val="22"/>
          <w:lang w:eastAsia="pt-BR"/>
        </w:rPr>
        <w:t xml:space="preserve">• </w:t>
      </w:r>
      <w:r w:rsidRPr="0055474D">
        <w:rPr>
          <w:b/>
          <w:bCs/>
          <w:sz w:val="22"/>
          <w:szCs w:val="22"/>
          <w:lang w:eastAsia="pt-BR"/>
        </w:rPr>
        <w:t>Equipamentos de proteção elétrica</w:t>
      </w:r>
      <w:r w:rsidRPr="0055474D">
        <w:rPr>
          <w:sz w:val="22"/>
          <w:szCs w:val="22"/>
          <w:lang w:eastAsia="pt-BR"/>
        </w:rPr>
        <w:t>, incluindo nobreaks, geradores e estabilizadores, assegurando a continuidade dos serviços em caso de falhas de energia;</w:t>
      </w:r>
    </w:p>
    <w:p w:rsidR="00FF3E31" w:rsidRPr="0055474D" w:rsidRDefault="00FF3E31" w:rsidP="0055474D">
      <w:pPr>
        <w:autoSpaceDE/>
        <w:spacing w:before="100" w:beforeAutospacing="1" w:after="100" w:afterAutospacing="1"/>
        <w:ind w:firstLine="360"/>
        <w:contextualSpacing/>
        <w:jc w:val="both"/>
        <w:rPr>
          <w:sz w:val="22"/>
          <w:szCs w:val="22"/>
          <w:lang w:eastAsia="pt-BR"/>
        </w:rPr>
      </w:pPr>
      <w:r w:rsidRPr="0055474D">
        <w:rPr>
          <w:sz w:val="22"/>
          <w:szCs w:val="22"/>
          <w:lang w:eastAsia="pt-BR"/>
        </w:rPr>
        <w:t xml:space="preserve">• </w:t>
      </w:r>
      <w:r w:rsidRPr="0055474D">
        <w:rPr>
          <w:b/>
          <w:bCs/>
          <w:sz w:val="22"/>
          <w:szCs w:val="22"/>
          <w:lang w:eastAsia="pt-BR"/>
        </w:rPr>
        <w:t>Softwares de virtualização e gerenciamento</w:t>
      </w:r>
      <w:r w:rsidRPr="0055474D">
        <w:rPr>
          <w:sz w:val="22"/>
          <w:szCs w:val="22"/>
          <w:lang w:eastAsia="pt-BR"/>
        </w:rPr>
        <w:t xml:space="preserve"> que garantam isolamento seguro das aplicações e otimização dos recursos computacionais disponíveis;</w:t>
      </w:r>
    </w:p>
    <w:p w:rsidR="00FF3E31" w:rsidRPr="0055474D" w:rsidRDefault="00FF3E31" w:rsidP="0055474D">
      <w:pPr>
        <w:autoSpaceDE/>
        <w:spacing w:before="100" w:beforeAutospacing="1" w:after="100" w:afterAutospacing="1"/>
        <w:ind w:firstLine="360"/>
        <w:contextualSpacing/>
        <w:jc w:val="both"/>
        <w:rPr>
          <w:sz w:val="22"/>
          <w:szCs w:val="22"/>
          <w:lang w:eastAsia="pt-BR"/>
        </w:rPr>
      </w:pPr>
      <w:r w:rsidRPr="0055474D">
        <w:rPr>
          <w:sz w:val="22"/>
          <w:szCs w:val="22"/>
          <w:lang w:eastAsia="pt-BR"/>
        </w:rPr>
        <w:t xml:space="preserve">• </w:t>
      </w:r>
      <w:r w:rsidRPr="0055474D">
        <w:rPr>
          <w:b/>
          <w:bCs/>
          <w:sz w:val="22"/>
          <w:szCs w:val="22"/>
          <w:lang w:eastAsia="pt-BR"/>
        </w:rPr>
        <w:t>Recursos avançados de segurança lógica e física</w:t>
      </w:r>
      <w:r w:rsidRPr="0055474D">
        <w:rPr>
          <w:sz w:val="22"/>
          <w:szCs w:val="22"/>
          <w:lang w:eastAsia="pt-BR"/>
        </w:rPr>
        <w:t>, como firewalls de aplicação, antivírus corporativo, controle de acesso, videomonitoramento e políticas de contingência;</w:t>
      </w:r>
    </w:p>
    <w:p w:rsidR="00FF3E31" w:rsidRPr="0055474D" w:rsidRDefault="00FF3E31" w:rsidP="0055474D">
      <w:pPr>
        <w:autoSpaceDE/>
        <w:spacing w:before="100" w:beforeAutospacing="1" w:after="100" w:afterAutospacing="1"/>
        <w:ind w:firstLine="360"/>
        <w:contextualSpacing/>
        <w:jc w:val="both"/>
        <w:rPr>
          <w:sz w:val="22"/>
          <w:szCs w:val="22"/>
          <w:lang w:eastAsia="pt-BR"/>
        </w:rPr>
      </w:pPr>
      <w:r w:rsidRPr="0055474D">
        <w:rPr>
          <w:sz w:val="22"/>
          <w:szCs w:val="22"/>
          <w:lang w:eastAsia="pt-BR"/>
        </w:rPr>
        <w:t xml:space="preserve">• </w:t>
      </w:r>
      <w:r w:rsidRPr="0055474D">
        <w:rPr>
          <w:b/>
          <w:bCs/>
          <w:sz w:val="22"/>
          <w:szCs w:val="22"/>
          <w:lang w:eastAsia="pt-BR"/>
        </w:rPr>
        <w:t>Climatização de precisão</w:t>
      </w:r>
      <w:r w:rsidRPr="0055474D">
        <w:rPr>
          <w:sz w:val="22"/>
          <w:szCs w:val="22"/>
          <w:lang w:eastAsia="pt-BR"/>
        </w:rPr>
        <w:t xml:space="preserve"> e infraestrutura ambiental adequada, garantindo operação estável e prolongada dos equipamentos e servidores.</w:t>
      </w:r>
    </w:p>
    <w:p w:rsidR="00FF3E31" w:rsidRPr="0055474D" w:rsidRDefault="00FF3E31" w:rsidP="0055474D">
      <w:pPr>
        <w:autoSpaceDE/>
        <w:spacing w:before="100" w:beforeAutospacing="1" w:after="100" w:afterAutospacing="1"/>
        <w:contextualSpacing/>
        <w:jc w:val="both"/>
        <w:rPr>
          <w:sz w:val="22"/>
          <w:szCs w:val="22"/>
          <w:lang w:eastAsia="pt-BR"/>
        </w:rPr>
      </w:pPr>
      <w:r w:rsidRPr="0055474D">
        <w:rPr>
          <w:sz w:val="22"/>
          <w:szCs w:val="22"/>
          <w:lang w:eastAsia="pt-BR"/>
        </w:rPr>
        <w:t>Nos termos da Lei Federal nº 9.609/1998 (Lei de Software), a plataforma contratada constitui propriedade intelectual exclusiva da CONTRATADA, sendo vedada a cessão, sublocação, transferência de uso ou hospedagem em datacenter de terceiros sem prévia e expressa autorização da titular dos direitos autorais.</w:t>
      </w:r>
    </w:p>
    <w:p w:rsidR="00FF3E31" w:rsidRPr="0055474D" w:rsidRDefault="00FF3E31" w:rsidP="0055474D">
      <w:pPr>
        <w:autoSpaceDE/>
        <w:spacing w:before="100" w:beforeAutospacing="1" w:after="100" w:afterAutospacing="1"/>
        <w:contextualSpacing/>
        <w:jc w:val="both"/>
        <w:rPr>
          <w:sz w:val="22"/>
          <w:szCs w:val="22"/>
          <w:lang w:eastAsia="pt-BR"/>
        </w:rPr>
      </w:pPr>
      <w:r w:rsidRPr="0055474D">
        <w:rPr>
          <w:sz w:val="22"/>
          <w:szCs w:val="22"/>
          <w:lang w:eastAsia="pt-BR"/>
        </w:rPr>
        <w:t>A CONTRATADA deverá assegurar que todos os sistemas básicos — sistema operacional, servidor de aplicação e servidor de banco de dados — sejam mantidos permanentemente atualizados, especialmente em casos de identificação de vulnerabilidades ou falhas de segurança, garantindo a proteção integral das informações da Prefeitura e da Câmara de Vereadores de Pedras Altas/RS.</w:t>
      </w:r>
    </w:p>
    <w:p w:rsidR="00FF3E31" w:rsidRPr="0055474D" w:rsidRDefault="00FF3E31" w:rsidP="0055474D">
      <w:pPr>
        <w:autoSpaceDE/>
        <w:spacing w:before="100" w:beforeAutospacing="1" w:after="100" w:afterAutospacing="1"/>
        <w:contextualSpacing/>
        <w:jc w:val="both"/>
        <w:rPr>
          <w:sz w:val="22"/>
          <w:szCs w:val="22"/>
          <w:lang w:eastAsia="pt-BR"/>
        </w:rPr>
      </w:pPr>
      <w:r w:rsidRPr="0055474D">
        <w:rPr>
          <w:sz w:val="22"/>
          <w:szCs w:val="22"/>
          <w:lang w:eastAsia="pt-BR"/>
        </w:rPr>
        <w:t>O datacenter deverá permitir, obrigatoriamente:</w:t>
      </w:r>
    </w:p>
    <w:p w:rsidR="00FF3E31" w:rsidRPr="0055474D" w:rsidRDefault="00FF3E31" w:rsidP="0055474D">
      <w:pPr>
        <w:autoSpaceDE/>
        <w:spacing w:before="100" w:beforeAutospacing="1" w:after="100" w:afterAutospacing="1"/>
        <w:ind w:firstLine="709"/>
        <w:contextualSpacing/>
        <w:jc w:val="both"/>
        <w:rPr>
          <w:sz w:val="22"/>
          <w:szCs w:val="22"/>
          <w:lang w:eastAsia="pt-BR"/>
        </w:rPr>
      </w:pPr>
      <w:r w:rsidRPr="0055474D">
        <w:rPr>
          <w:sz w:val="22"/>
          <w:szCs w:val="22"/>
          <w:lang w:eastAsia="pt-BR"/>
        </w:rPr>
        <w:t>• A execução automática e regular de cópias de segurança (backups) no ambiente da CONTRATADA, com armazenamento seguro, controle de integridade e rastreabilidade dos dados;</w:t>
      </w:r>
    </w:p>
    <w:p w:rsidR="00FF3E31" w:rsidRPr="0055474D" w:rsidRDefault="00FF3E31" w:rsidP="0055474D">
      <w:pPr>
        <w:autoSpaceDE/>
        <w:spacing w:before="100" w:beforeAutospacing="1" w:after="100" w:afterAutospacing="1"/>
        <w:ind w:firstLine="709"/>
        <w:contextualSpacing/>
        <w:jc w:val="both"/>
        <w:rPr>
          <w:sz w:val="22"/>
          <w:szCs w:val="22"/>
          <w:lang w:eastAsia="pt-BR"/>
        </w:rPr>
      </w:pPr>
      <w:r w:rsidRPr="0055474D">
        <w:rPr>
          <w:sz w:val="22"/>
          <w:szCs w:val="22"/>
          <w:lang w:eastAsia="pt-BR"/>
        </w:rPr>
        <w:t>• A disponibilização de acesso para download integral do banco de dados pela CONTRATANTE, sempre que solicitado, de forma rápida, autenticada e segura, mediante mecanismos de controle de acesso e auditoria.</w:t>
      </w:r>
    </w:p>
    <w:p w:rsidR="00FF3E31" w:rsidRPr="0055474D" w:rsidRDefault="00FF3E31" w:rsidP="0055474D">
      <w:pPr>
        <w:autoSpaceDE/>
        <w:spacing w:before="100" w:beforeAutospacing="1" w:after="100" w:afterAutospacing="1"/>
        <w:ind w:firstLine="709"/>
        <w:contextualSpacing/>
        <w:jc w:val="both"/>
        <w:rPr>
          <w:sz w:val="22"/>
          <w:szCs w:val="22"/>
          <w:lang w:eastAsia="pt-BR"/>
        </w:rPr>
      </w:pPr>
    </w:p>
    <w:p w:rsidR="00FF3E31" w:rsidRPr="0055474D" w:rsidRDefault="00B71AC0" w:rsidP="0055474D">
      <w:pPr>
        <w:contextualSpacing/>
        <w:jc w:val="both"/>
        <w:rPr>
          <w:b/>
          <w:bCs/>
          <w:sz w:val="22"/>
          <w:szCs w:val="22"/>
        </w:rPr>
      </w:pPr>
      <w:r w:rsidRPr="0055474D">
        <w:rPr>
          <w:b/>
          <w:bCs/>
          <w:sz w:val="22"/>
          <w:szCs w:val="22"/>
        </w:rPr>
        <w:t>SAÚDE, ATENÇÃO BÁSICA, FARMÁCIA, ALMOXARIFADO, ASSISTÊNCIA FARMACÊUTICA, CONTROLE DO MEDICAMENTOS JUDICIAIS + APP CIDADÃO</w:t>
      </w:r>
    </w:p>
    <w:p w:rsidR="00FF3E31" w:rsidRPr="0055474D" w:rsidRDefault="00FF3E31" w:rsidP="0055474D">
      <w:pPr>
        <w:contextualSpacing/>
        <w:jc w:val="both"/>
        <w:rPr>
          <w:sz w:val="22"/>
          <w:szCs w:val="22"/>
        </w:rPr>
      </w:pPr>
      <w:r w:rsidRPr="0055474D">
        <w:rPr>
          <w:sz w:val="22"/>
          <w:szCs w:val="22"/>
        </w:rPr>
        <w:t>O sistema deve ser hospedado em nuvem.</w:t>
      </w:r>
    </w:p>
    <w:p w:rsidR="00FF3E31" w:rsidRPr="0055474D" w:rsidRDefault="00FF3E31" w:rsidP="0055474D">
      <w:pPr>
        <w:contextualSpacing/>
        <w:jc w:val="both"/>
        <w:rPr>
          <w:sz w:val="22"/>
          <w:szCs w:val="22"/>
        </w:rPr>
      </w:pPr>
      <w:r w:rsidRPr="0055474D">
        <w:rPr>
          <w:sz w:val="22"/>
          <w:szCs w:val="22"/>
        </w:rPr>
        <w:t>O sistema deve ser integrado e com troca dinâmica de informações entre os módulos.</w:t>
      </w:r>
      <w:r w:rsidRPr="0055474D">
        <w:rPr>
          <w:sz w:val="22"/>
          <w:szCs w:val="22"/>
        </w:rPr>
        <w:br/>
        <w:t>Sistemas multiusuário.</w:t>
      </w:r>
    </w:p>
    <w:p w:rsidR="00FF3E31" w:rsidRPr="0055474D" w:rsidRDefault="00FF3E31" w:rsidP="0055474D">
      <w:pPr>
        <w:contextualSpacing/>
        <w:jc w:val="both"/>
        <w:rPr>
          <w:sz w:val="22"/>
          <w:szCs w:val="22"/>
        </w:rPr>
      </w:pPr>
      <w:r w:rsidRPr="0055474D">
        <w:rPr>
          <w:sz w:val="22"/>
          <w:szCs w:val="22"/>
        </w:rPr>
        <w:t>O sistema deve prover efetivo controle de acesso ao sistema através do uso de senhas e biometria.</w:t>
      </w:r>
    </w:p>
    <w:p w:rsidR="00FF3E31" w:rsidRPr="0055474D" w:rsidRDefault="00FF3E31" w:rsidP="0055474D">
      <w:pPr>
        <w:contextualSpacing/>
        <w:jc w:val="both"/>
        <w:rPr>
          <w:sz w:val="22"/>
          <w:szCs w:val="22"/>
        </w:rPr>
      </w:pPr>
      <w:r w:rsidRPr="0055474D">
        <w:rPr>
          <w:sz w:val="22"/>
          <w:szCs w:val="22"/>
        </w:rPr>
        <w:t>O sistema deve possuir interface gráfica.</w:t>
      </w:r>
    </w:p>
    <w:p w:rsidR="00FF3E31" w:rsidRPr="0055474D" w:rsidRDefault="00FF3E31" w:rsidP="0055474D">
      <w:pPr>
        <w:contextualSpacing/>
        <w:jc w:val="both"/>
        <w:rPr>
          <w:sz w:val="22"/>
          <w:szCs w:val="22"/>
        </w:rPr>
      </w:pPr>
      <w:r w:rsidRPr="0055474D">
        <w:rPr>
          <w:sz w:val="22"/>
          <w:szCs w:val="22"/>
        </w:rPr>
        <w:t>O sistema deve permitir quantidade ilimitada de usuários simultâneos com total integridade dos dados.</w:t>
      </w:r>
    </w:p>
    <w:p w:rsidR="00FF3E31" w:rsidRPr="0055474D" w:rsidRDefault="00FF3E31" w:rsidP="0055474D">
      <w:pPr>
        <w:contextualSpacing/>
        <w:jc w:val="both"/>
        <w:rPr>
          <w:sz w:val="22"/>
          <w:szCs w:val="22"/>
        </w:rPr>
      </w:pPr>
      <w:r w:rsidRPr="0055474D">
        <w:rPr>
          <w:sz w:val="22"/>
          <w:szCs w:val="22"/>
        </w:rPr>
        <w:t>Deve possuir opção que permita o gerenciamento do sistema, no servidor de aplicações contendo, no mínimo: registro de cada acesso de cada usuário, controle de direitos ou permissões dos usuários e possibilidade de habilitar e desabilitar qualquer permissão de usuário.</w:t>
      </w:r>
    </w:p>
    <w:p w:rsidR="00FF3E31" w:rsidRPr="0055474D" w:rsidRDefault="00FF3E31" w:rsidP="0055474D">
      <w:pPr>
        <w:contextualSpacing/>
        <w:jc w:val="both"/>
        <w:rPr>
          <w:sz w:val="22"/>
          <w:szCs w:val="22"/>
        </w:rPr>
      </w:pPr>
      <w:r w:rsidRPr="0055474D">
        <w:rPr>
          <w:sz w:val="22"/>
          <w:szCs w:val="22"/>
        </w:rPr>
        <w:t>Deve registrar em arquivo de auditoria todas as tentativas bem-sucedidas de login, bem como os respectivos logoffs, registrando data, hora e o usuário.</w:t>
      </w:r>
      <w:r w:rsidRPr="0055474D">
        <w:rPr>
          <w:sz w:val="22"/>
          <w:szCs w:val="22"/>
        </w:rPr>
        <w:br/>
      </w:r>
      <w:r w:rsidRPr="0055474D">
        <w:rPr>
          <w:sz w:val="22"/>
          <w:szCs w:val="22"/>
        </w:rPr>
        <w:lastRenderedPageBreak/>
        <w:t>Deve possibilitar a geração de relatórios em impressoras laser e jato de tinta, em arquivo para transporte ou publicação e em tela.</w:t>
      </w:r>
    </w:p>
    <w:p w:rsidR="00FF3E31" w:rsidRPr="0055474D" w:rsidRDefault="00FF3E31" w:rsidP="0055474D">
      <w:pPr>
        <w:contextualSpacing/>
        <w:jc w:val="both"/>
        <w:rPr>
          <w:sz w:val="22"/>
          <w:szCs w:val="22"/>
        </w:rPr>
      </w:pPr>
      <w:r w:rsidRPr="0055474D">
        <w:rPr>
          <w:sz w:val="22"/>
          <w:szCs w:val="22"/>
        </w:rPr>
        <w:t>Deve oferecer total segurança contra a violação dos dados ou acessos indevidos às informações, não permitindo o acesso ao banco de dados com ferramentas de terceiros utilizando o usuário e senha do sistema, nem a alteração de dados por outro meio que não seja o sistema ou suas ferramentas.</w:t>
      </w:r>
    </w:p>
    <w:p w:rsidR="00FF3E31" w:rsidRPr="0055474D" w:rsidRDefault="00FF3E31" w:rsidP="0055474D">
      <w:pPr>
        <w:contextualSpacing/>
        <w:jc w:val="both"/>
        <w:rPr>
          <w:sz w:val="22"/>
          <w:szCs w:val="22"/>
        </w:rPr>
      </w:pPr>
      <w:r w:rsidRPr="0055474D">
        <w:rPr>
          <w:sz w:val="22"/>
          <w:szCs w:val="22"/>
        </w:rPr>
        <w:t>As atualizações deverão ser aplicadas a todos os usuários de forma automática.</w:t>
      </w:r>
      <w:r w:rsidRPr="0055474D">
        <w:rPr>
          <w:sz w:val="22"/>
          <w:szCs w:val="22"/>
        </w:rPr>
        <w:br/>
        <w:t>O sistema deve atender às legislações federais, estaduais, municipais, estatutos, bem como resoluções e normativas de órgãos da Prefeitura, permitindo a criação de novas funcionalidades conforme orientação e solicitações da contratante, realizando todas as integrações sistêmicas e ministeriais conforme o Ministério da Saúde orienta.</w:t>
      </w:r>
    </w:p>
    <w:p w:rsidR="00FF3E31" w:rsidRPr="0055474D" w:rsidRDefault="00FF3E31" w:rsidP="0055474D">
      <w:pPr>
        <w:contextualSpacing/>
        <w:jc w:val="both"/>
        <w:rPr>
          <w:sz w:val="22"/>
          <w:szCs w:val="22"/>
        </w:rPr>
      </w:pPr>
      <w:r w:rsidRPr="0055474D">
        <w:rPr>
          <w:sz w:val="22"/>
          <w:szCs w:val="22"/>
        </w:rPr>
        <w:t>A empresa deverá dispor de data center com alta performance e balanceamento de carga (24h por dia, 7 dias por semana), que detenha certificação reconhecida pelos órgãos competentes para todos os critérios de segurança física (fogo, falta de energia, antifurto) e segurança tecnológica.</w:t>
      </w:r>
    </w:p>
    <w:p w:rsidR="00FF3E31" w:rsidRPr="0055474D" w:rsidRDefault="00FF3E31" w:rsidP="0055474D">
      <w:pPr>
        <w:contextualSpacing/>
        <w:jc w:val="both"/>
        <w:rPr>
          <w:sz w:val="22"/>
          <w:szCs w:val="22"/>
        </w:rPr>
      </w:pPr>
      <w:r w:rsidRPr="0055474D">
        <w:rPr>
          <w:sz w:val="22"/>
          <w:szCs w:val="22"/>
        </w:rPr>
        <w:t>O acesso ao sistema deverá ser realizado mediante conexões SSL, com certificação segura e criptografada do transporte das informações (HTTPS).</w:t>
      </w:r>
    </w:p>
    <w:p w:rsidR="00FF3E31" w:rsidRPr="0055474D" w:rsidRDefault="00FF3E31" w:rsidP="0055474D">
      <w:pPr>
        <w:contextualSpacing/>
        <w:jc w:val="both"/>
        <w:rPr>
          <w:sz w:val="22"/>
          <w:szCs w:val="22"/>
        </w:rPr>
      </w:pPr>
      <w:r w:rsidRPr="0055474D">
        <w:rPr>
          <w:sz w:val="22"/>
          <w:szCs w:val="22"/>
        </w:rPr>
        <w:t>A empresa deverá manter sistemas para gerenciamento de cópias de segurança (backups), sendo os backups realizados minimamente de forma diária.</w:t>
      </w:r>
    </w:p>
    <w:p w:rsidR="00FF3E31" w:rsidRPr="0055474D" w:rsidRDefault="00FF3E31" w:rsidP="0055474D">
      <w:pPr>
        <w:contextualSpacing/>
        <w:jc w:val="both"/>
        <w:rPr>
          <w:sz w:val="22"/>
          <w:szCs w:val="22"/>
        </w:rPr>
      </w:pPr>
      <w:r w:rsidRPr="0055474D">
        <w:rPr>
          <w:sz w:val="22"/>
          <w:szCs w:val="22"/>
        </w:rPr>
        <w:t>Os módulos de atendimento deverão ser integrados, de modo que a troca de informações entre os mesmos seja automática, não necessitando a geração intermediária de arquivos textos.</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Segurança da Informação:</w:t>
      </w:r>
    </w:p>
    <w:p w:rsidR="00FF3E31" w:rsidRPr="0055474D" w:rsidRDefault="00FF3E31" w:rsidP="0055474D">
      <w:pPr>
        <w:contextualSpacing/>
        <w:jc w:val="both"/>
        <w:rPr>
          <w:sz w:val="22"/>
          <w:szCs w:val="22"/>
        </w:rPr>
      </w:pPr>
      <w:r w:rsidRPr="0055474D">
        <w:rPr>
          <w:sz w:val="22"/>
          <w:szCs w:val="22"/>
        </w:rPr>
        <w:t>Em atendimento à Lei Geral de Proteção de Dados, o sistema deve permitir que o operador acesse a qualquer momento o termo de uso e a política de privacidade, que deverão apresentar, ao menos, as seguintes informações: termos de uso, modo de uso, conduta do usuário, responsabilidades do usuário, responsabilidades da empresa fornecedora do software, suspensão de acesso, legislação aplicável, propriedade intelectual, política de privacidade, informações coletadas e como são utilizadas, descritivo de como os dados são utilizados e descritivo de com quem as informações são compartilhadas.</w:t>
      </w:r>
    </w:p>
    <w:p w:rsidR="00FF3E31" w:rsidRPr="0055474D" w:rsidRDefault="00FF3E31" w:rsidP="0055474D">
      <w:pPr>
        <w:contextualSpacing/>
        <w:jc w:val="both"/>
        <w:rPr>
          <w:sz w:val="22"/>
          <w:szCs w:val="22"/>
        </w:rPr>
      </w:pPr>
      <w:r w:rsidRPr="0055474D">
        <w:rPr>
          <w:sz w:val="22"/>
          <w:szCs w:val="22"/>
        </w:rPr>
        <w:t>O sistema deve exigir que, no primeiro acesso, o usuário operador aceite os termos de uso e a política de privacidade.</w:t>
      </w:r>
    </w:p>
    <w:p w:rsidR="00FF3E31" w:rsidRPr="0055474D" w:rsidRDefault="00FF3E31" w:rsidP="0055474D">
      <w:pPr>
        <w:contextualSpacing/>
        <w:jc w:val="both"/>
        <w:rPr>
          <w:sz w:val="22"/>
          <w:szCs w:val="22"/>
        </w:rPr>
      </w:pPr>
      <w:r w:rsidRPr="0055474D">
        <w:rPr>
          <w:sz w:val="22"/>
          <w:szCs w:val="22"/>
        </w:rPr>
        <w:t>Deve dispor de tela de consulta onde o administrador do sistema possa realizar auditoria de ações específicas executadas, como, por exemplo: acessos ao prontuário do paciente (com identificação de qual recurso do prontuário foi visualizado), login e logout no sistema, início e término de atendimentos, alteração de cadastro de pacientes e alteração de cadastro de operador do sistema.</w:t>
      </w:r>
    </w:p>
    <w:p w:rsidR="00FF3E31" w:rsidRPr="0055474D" w:rsidRDefault="00FF3E31" w:rsidP="0055474D">
      <w:pPr>
        <w:contextualSpacing/>
        <w:jc w:val="both"/>
        <w:rPr>
          <w:sz w:val="22"/>
          <w:szCs w:val="22"/>
        </w:rPr>
      </w:pPr>
      <w:r w:rsidRPr="0055474D">
        <w:rPr>
          <w:sz w:val="22"/>
          <w:szCs w:val="22"/>
        </w:rPr>
        <w:t>O sistema deverá apresentar, para todas as ações, a data e hora da ação, o IP da conexão, o tipo de ação, o usuário que a executou, a identificação do paciente (quando se tratar de ação relacionada a pacientes) e o estabelecimento de saúde onde a ação foi executada (quando a ação for realizada logada em determinado estabelecimento).</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Gestão e atendimentos de unidades de saúde ambulatoriais:</w:t>
      </w:r>
    </w:p>
    <w:p w:rsidR="00FF3E31" w:rsidRPr="0055474D" w:rsidRDefault="00FF3E31" w:rsidP="0055474D">
      <w:pPr>
        <w:contextualSpacing/>
        <w:jc w:val="both"/>
        <w:rPr>
          <w:sz w:val="22"/>
          <w:szCs w:val="22"/>
        </w:rPr>
      </w:pPr>
      <w:r w:rsidRPr="0055474D">
        <w:rPr>
          <w:sz w:val="22"/>
          <w:szCs w:val="22"/>
        </w:rPr>
        <w:t>O sistema deve permitir que o usuário (funcionário) acesse o sistema através de sua impressão digital (biometria).</w:t>
      </w:r>
    </w:p>
    <w:p w:rsidR="00FF3E31" w:rsidRPr="0055474D" w:rsidRDefault="00FF3E31" w:rsidP="0055474D">
      <w:pPr>
        <w:contextualSpacing/>
        <w:jc w:val="both"/>
        <w:rPr>
          <w:sz w:val="22"/>
          <w:szCs w:val="22"/>
        </w:rPr>
      </w:pPr>
      <w:r w:rsidRPr="0055474D">
        <w:rPr>
          <w:sz w:val="22"/>
          <w:szCs w:val="22"/>
        </w:rPr>
        <w:t>Deve permitir recepcionar os pacientes em ambiente específico para recepção, sem acesso a informações do prontuário do paciente.</w:t>
      </w:r>
    </w:p>
    <w:p w:rsidR="00FF3E31" w:rsidRPr="0055474D" w:rsidRDefault="00FF3E31" w:rsidP="0055474D">
      <w:pPr>
        <w:contextualSpacing/>
        <w:jc w:val="both"/>
        <w:rPr>
          <w:sz w:val="22"/>
          <w:szCs w:val="22"/>
        </w:rPr>
      </w:pPr>
      <w:r w:rsidRPr="0055474D">
        <w:rPr>
          <w:sz w:val="22"/>
          <w:szCs w:val="22"/>
        </w:rPr>
        <w:t>Deve permitir a localização do cadastro do paciente a partir de pelo menos os seguintes filtros: nome do paciente, nome da mãe, número do Cartão Nacional de Saúde, data de nascimento e código do paciente.</w:t>
      </w:r>
    </w:p>
    <w:p w:rsidR="00FF3E31" w:rsidRPr="0055474D" w:rsidRDefault="00FF3E31" w:rsidP="0055474D">
      <w:pPr>
        <w:contextualSpacing/>
        <w:jc w:val="both"/>
        <w:rPr>
          <w:sz w:val="22"/>
          <w:szCs w:val="22"/>
        </w:rPr>
      </w:pPr>
      <w:r w:rsidRPr="0055474D">
        <w:rPr>
          <w:sz w:val="22"/>
          <w:szCs w:val="22"/>
        </w:rPr>
        <w:t>Deve disponibilizar botão para limpar os filtros aplicados na busca pelo cidadão.</w:t>
      </w:r>
    </w:p>
    <w:p w:rsidR="00FF3E31" w:rsidRPr="0055474D" w:rsidRDefault="00FF3E31" w:rsidP="0055474D">
      <w:pPr>
        <w:contextualSpacing/>
        <w:jc w:val="both"/>
        <w:rPr>
          <w:sz w:val="22"/>
          <w:szCs w:val="22"/>
        </w:rPr>
      </w:pPr>
      <w:r w:rsidRPr="0055474D">
        <w:rPr>
          <w:sz w:val="22"/>
          <w:szCs w:val="22"/>
        </w:rPr>
        <w:t>Deve permitir que o recepcionista visualize pelo menos as seguintes informações do paciente: Cartão Nacional de Saúde, endereço de residência, área, microárea e agente comunitário responsável (quando existir), além da identificação dos familiares que residem no mesmo domicílio.</w:t>
      </w:r>
    </w:p>
    <w:p w:rsidR="00FF3E31" w:rsidRPr="0055474D" w:rsidRDefault="00FF3E31" w:rsidP="0055474D">
      <w:pPr>
        <w:contextualSpacing/>
        <w:jc w:val="both"/>
        <w:rPr>
          <w:sz w:val="22"/>
          <w:szCs w:val="22"/>
        </w:rPr>
      </w:pPr>
      <w:r w:rsidRPr="0055474D">
        <w:rPr>
          <w:sz w:val="22"/>
          <w:szCs w:val="22"/>
        </w:rPr>
        <w:t>Deve permitir que o recepcionista possa editar e criar cadastros de pacientes apenas se possuir permissão para executar essas ações.</w:t>
      </w:r>
    </w:p>
    <w:p w:rsidR="00FF3E31" w:rsidRPr="0055474D" w:rsidRDefault="00FF3E31" w:rsidP="0055474D">
      <w:pPr>
        <w:contextualSpacing/>
        <w:jc w:val="both"/>
        <w:rPr>
          <w:sz w:val="22"/>
          <w:szCs w:val="22"/>
        </w:rPr>
      </w:pPr>
      <w:r w:rsidRPr="0055474D">
        <w:rPr>
          <w:sz w:val="22"/>
          <w:szCs w:val="22"/>
        </w:rPr>
        <w:t>Deve disponibilizar integração com o CADWEB, importando da base de dados nacional as informações cadastrais quando o paciente já possuir cadastro existente.</w:t>
      </w:r>
    </w:p>
    <w:p w:rsidR="00FF3E31" w:rsidRPr="0055474D" w:rsidRDefault="00FF3E31" w:rsidP="0055474D">
      <w:pPr>
        <w:contextualSpacing/>
        <w:jc w:val="both"/>
        <w:rPr>
          <w:sz w:val="22"/>
          <w:szCs w:val="22"/>
        </w:rPr>
      </w:pPr>
      <w:r w:rsidRPr="0055474D">
        <w:rPr>
          <w:sz w:val="22"/>
          <w:szCs w:val="22"/>
        </w:rPr>
        <w:t>Deve permitir que o recepcionista faça a impressão da ficha de atendimento no momento da admissão do paciente, contendo os dados de identificação, campos para preenchimento de sinais vitais, procedimentos realizados, descrição do atendimento, diagnóstico e conduta.</w:t>
      </w:r>
    </w:p>
    <w:p w:rsidR="00FF3E31" w:rsidRPr="0055474D" w:rsidRDefault="00FF3E31" w:rsidP="0055474D">
      <w:pPr>
        <w:contextualSpacing/>
        <w:jc w:val="both"/>
        <w:rPr>
          <w:sz w:val="22"/>
          <w:szCs w:val="22"/>
        </w:rPr>
      </w:pPr>
      <w:r w:rsidRPr="0055474D">
        <w:rPr>
          <w:sz w:val="22"/>
          <w:szCs w:val="22"/>
        </w:rPr>
        <w:t>Deve permitir que o recepcionista faça a reimpressão da ficha de atendimento.</w:t>
      </w:r>
    </w:p>
    <w:p w:rsidR="00FF3E31" w:rsidRPr="0055474D" w:rsidRDefault="00FF3E31" w:rsidP="0055474D">
      <w:pPr>
        <w:contextualSpacing/>
        <w:jc w:val="both"/>
        <w:rPr>
          <w:sz w:val="22"/>
          <w:szCs w:val="22"/>
        </w:rPr>
      </w:pPr>
      <w:r w:rsidRPr="0055474D">
        <w:rPr>
          <w:sz w:val="22"/>
          <w:szCs w:val="22"/>
        </w:rPr>
        <w:t>Deve permitir que o sistema faça a autenticação do paciente através de sua impressão digital (biometria) no momento da confirmação de presença em agendamento de consulta.</w:t>
      </w:r>
    </w:p>
    <w:p w:rsidR="00FF3E31" w:rsidRPr="0055474D" w:rsidRDefault="00FF3E31" w:rsidP="0055474D">
      <w:pPr>
        <w:contextualSpacing/>
        <w:jc w:val="both"/>
        <w:rPr>
          <w:sz w:val="22"/>
          <w:szCs w:val="22"/>
        </w:rPr>
      </w:pPr>
      <w:r w:rsidRPr="0055474D">
        <w:rPr>
          <w:sz w:val="22"/>
          <w:szCs w:val="22"/>
        </w:rPr>
        <w:t>Deve exibir para o recepcionista a informação de qual unidade de saúde é responsável pelo paciente.</w:t>
      </w:r>
    </w:p>
    <w:p w:rsidR="00FF3E31" w:rsidRPr="0055474D" w:rsidRDefault="00FF3E31" w:rsidP="0055474D">
      <w:pPr>
        <w:contextualSpacing/>
        <w:jc w:val="both"/>
        <w:rPr>
          <w:sz w:val="22"/>
          <w:szCs w:val="22"/>
        </w:rPr>
      </w:pPr>
      <w:r w:rsidRPr="0055474D">
        <w:rPr>
          <w:sz w:val="22"/>
          <w:szCs w:val="22"/>
        </w:rPr>
        <w:t>Deve disponibilizar configuração para definir se será obrigatória ou não a informação de um número de telefone no cadastro de um novo cidadão.</w:t>
      </w:r>
    </w:p>
    <w:p w:rsidR="00FF3E31" w:rsidRPr="0055474D" w:rsidRDefault="00FF3E31" w:rsidP="0055474D">
      <w:pPr>
        <w:contextualSpacing/>
        <w:jc w:val="both"/>
        <w:rPr>
          <w:sz w:val="22"/>
          <w:szCs w:val="22"/>
        </w:rPr>
      </w:pPr>
      <w:r w:rsidRPr="0055474D">
        <w:rPr>
          <w:sz w:val="22"/>
          <w:szCs w:val="22"/>
        </w:rPr>
        <w:t>Deve exibir para o recepcionista a informação de que o paciente já foi atendido em outra unidade de saúde nas últimas 24 horas, podendo esse prazo ser aumentado ou reduzido pelo administrador do sistema.</w:t>
      </w:r>
    </w:p>
    <w:p w:rsidR="00FF3E31" w:rsidRPr="0055474D" w:rsidRDefault="00FF3E31" w:rsidP="0055474D">
      <w:pPr>
        <w:contextualSpacing/>
        <w:jc w:val="both"/>
        <w:rPr>
          <w:sz w:val="22"/>
          <w:szCs w:val="22"/>
        </w:rPr>
      </w:pPr>
      <w:r w:rsidRPr="0055474D">
        <w:rPr>
          <w:sz w:val="22"/>
          <w:szCs w:val="22"/>
        </w:rPr>
        <w:t>Deve permitir que o recepcionista cancele um atendimento, desde que ele ainda não tenha sido realizado.</w:t>
      </w:r>
    </w:p>
    <w:p w:rsidR="00FF3E31" w:rsidRPr="0055474D" w:rsidRDefault="00FF3E31" w:rsidP="0055474D">
      <w:pPr>
        <w:contextualSpacing/>
        <w:jc w:val="both"/>
        <w:rPr>
          <w:sz w:val="22"/>
          <w:szCs w:val="22"/>
        </w:rPr>
      </w:pPr>
      <w:r w:rsidRPr="0055474D">
        <w:rPr>
          <w:sz w:val="22"/>
          <w:szCs w:val="22"/>
        </w:rPr>
        <w:t>Caso o paciente possua algum agendamento em aberto, o recepcionista deverá ser alertado, com a possibilidade de visualizar a data e o local do respectivo agendamento.</w:t>
      </w:r>
    </w:p>
    <w:p w:rsidR="00FF3E31" w:rsidRPr="0055474D" w:rsidRDefault="00FF3E31" w:rsidP="0055474D">
      <w:pPr>
        <w:contextualSpacing/>
        <w:jc w:val="both"/>
        <w:rPr>
          <w:sz w:val="22"/>
          <w:szCs w:val="22"/>
        </w:rPr>
      </w:pPr>
      <w:r w:rsidRPr="0055474D">
        <w:rPr>
          <w:sz w:val="22"/>
          <w:szCs w:val="22"/>
        </w:rPr>
        <w:t>Deve permitir que o recepcionista realize a confirmação de presença de pacientes agendados, mediante inserção de chave de segurança única para o respectivo agendamento.</w:t>
      </w:r>
    </w:p>
    <w:p w:rsidR="00FF3E31" w:rsidRPr="0055474D" w:rsidRDefault="00FF3E31" w:rsidP="0055474D">
      <w:pPr>
        <w:contextualSpacing/>
        <w:jc w:val="both"/>
        <w:rPr>
          <w:sz w:val="22"/>
          <w:szCs w:val="22"/>
        </w:rPr>
      </w:pPr>
      <w:r w:rsidRPr="0055474D">
        <w:rPr>
          <w:sz w:val="22"/>
          <w:szCs w:val="22"/>
        </w:rPr>
        <w:t>Deve permitir que o recepcionista informe o não comparecimento de pacientes anteriormente agendados, inserindo o motivo do não comparecimento. Esse motivo deverá ficar registrado no prontuário eletrônico do paciente, para posterior consulta.</w:t>
      </w:r>
    </w:p>
    <w:p w:rsidR="00FF3E31" w:rsidRPr="0055474D" w:rsidRDefault="00FF3E31" w:rsidP="0055474D">
      <w:pPr>
        <w:contextualSpacing/>
        <w:jc w:val="both"/>
        <w:rPr>
          <w:sz w:val="22"/>
          <w:szCs w:val="22"/>
        </w:rPr>
      </w:pPr>
      <w:r w:rsidRPr="0055474D">
        <w:rPr>
          <w:sz w:val="22"/>
          <w:szCs w:val="22"/>
        </w:rPr>
        <w:t>Deve permitir que o recepcionista visualize todos os pacientes agendados para uma data ou período específico, podendo filtrar por profissional, unidade de atendimento, especialidade/tipo de exame e período.</w:t>
      </w:r>
    </w:p>
    <w:p w:rsidR="00FF3E31" w:rsidRPr="0055474D" w:rsidRDefault="00FF3E31" w:rsidP="0055474D">
      <w:pPr>
        <w:contextualSpacing/>
        <w:jc w:val="both"/>
        <w:rPr>
          <w:sz w:val="22"/>
          <w:szCs w:val="22"/>
        </w:rPr>
      </w:pPr>
      <w:r w:rsidRPr="0055474D">
        <w:rPr>
          <w:sz w:val="22"/>
          <w:szCs w:val="22"/>
        </w:rPr>
        <w:t>Deve permitir que o recepcionista visualize todas as agendas disponíveis para uma determinada unidade de atendimento, podendo filtrar por especialidade/tipo de exame, período e profissional da agenda.</w:t>
      </w:r>
    </w:p>
    <w:p w:rsidR="00FF3E31" w:rsidRPr="0055474D" w:rsidRDefault="00FF3E31" w:rsidP="0055474D">
      <w:pPr>
        <w:contextualSpacing/>
        <w:jc w:val="both"/>
        <w:rPr>
          <w:sz w:val="22"/>
          <w:szCs w:val="22"/>
        </w:rPr>
      </w:pPr>
      <w:r w:rsidRPr="0055474D">
        <w:rPr>
          <w:sz w:val="22"/>
          <w:szCs w:val="22"/>
        </w:rPr>
        <w:t>Deve permitir configurar quais opções estarão disponíveis no ambiente da recepção, para cada estabelecimento de saúde.</w:t>
      </w:r>
    </w:p>
    <w:p w:rsidR="00FF3E31" w:rsidRPr="0055474D" w:rsidRDefault="00FF3E31" w:rsidP="0055474D">
      <w:pPr>
        <w:contextualSpacing/>
        <w:jc w:val="both"/>
        <w:rPr>
          <w:sz w:val="22"/>
          <w:szCs w:val="22"/>
        </w:rPr>
      </w:pPr>
      <w:r w:rsidRPr="0055474D">
        <w:rPr>
          <w:sz w:val="22"/>
          <w:szCs w:val="22"/>
        </w:rPr>
        <w:t>Deve restringir para que o recepcionista realize o agendamento de exame ou procedimento somente após a autorização correspondente, de acordo com o saldo financeiro da cota do respectivo estabelecimento de saúde.</w:t>
      </w:r>
    </w:p>
    <w:p w:rsidR="00FF3E31" w:rsidRPr="0055474D" w:rsidRDefault="00FF3E31" w:rsidP="0055474D">
      <w:pPr>
        <w:contextualSpacing/>
        <w:jc w:val="both"/>
        <w:rPr>
          <w:sz w:val="22"/>
          <w:szCs w:val="22"/>
        </w:rPr>
      </w:pPr>
      <w:r w:rsidRPr="0055474D">
        <w:rPr>
          <w:sz w:val="22"/>
          <w:szCs w:val="22"/>
        </w:rPr>
        <w:t>Deve permitir definir, por permissão de usuário, se é possível encaixar pacientes em vagas extras nas agendas.</w:t>
      </w:r>
    </w:p>
    <w:p w:rsidR="00FF3E31" w:rsidRPr="0055474D" w:rsidRDefault="00FF3E31" w:rsidP="0055474D">
      <w:pPr>
        <w:contextualSpacing/>
        <w:jc w:val="both"/>
        <w:rPr>
          <w:sz w:val="22"/>
          <w:szCs w:val="22"/>
        </w:rPr>
      </w:pPr>
      <w:r w:rsidRPr="0055474D">
        <w:rPr>
          <w:sz w:val="22"/>
          <w:szCs w:val="22"/>
        </w:rPr>
        <w:t>Deve permitir a criação de agendas para cada profissional, podendo definir se a agenda estará disponível para outras unidades ou apenas para a unidade de atendimento.</w:t>
      </w:r>
    </w:p>
    <w:p w:rsidR="00FF3E31" w:rsidRPr="0055474D" w:rsidRDefault="00FF3E31" w:rsidP="0055474D">
      <w:pPr>
        <w:contextualSpacing/>
        <w:jc w:val="both"/>
        <w:rPr>
          <w:sz w:val="22"/>
          <w:szCs w:val="22"/>
        </w:rPr>
      </w:pPr>
      <w:r w:rsidRPr="0055474D">
        <w:rPr>
          <w:sz w:val="22"/>
          <w:szCs w:val="22"/>
        </w:rPr>
        <w:t>Deve permitir definir que, em determinada agenda, poderão ser agendados apenas pacientes do sexo masculino ou feminino, podendo também restringir por faixa etária, definindo idade mínima e máxima.</w:t>
      </w:r>
    </w:p>
    <w:p w:rsidR="00FF3E31" w:rsidRPr="0055474D" w:rsidRDefault="00FF3E31" w:rsidP="0055474D">
      <w:pPr>
        <w:contextualSpacing/>
        <w:jc w:val="both"/>
        <w:rPr>
          <w:sz w:val="22"/>
          <w:szCs w:val="22"/>
        </w:rPr>
      </w:pPr>
      <w:r w:rsidRPr="0055474D">
        <w:rPr>
          <w:sz w:val="22"/>
          <w:szCs w:val="22"/>
        </w:rPr>
        <w:t>Deve permitir definir a visibilidade de determinada agenda, impedindo que sejam realizados agendamentos para datas posteriores ao prazo de visibilidade definido, mesmo havendo vagas disponíveis.</w:t>
      </w:r>
    </w:p>
    <w:p w:rsidR="00FF3E31" w:rsidRPr="0055474D" w:rsidRDefault="00FF3E31" w:rsidP="0055474D">
      <w:pPr>
        <w:contextualSpacing/>
        <w:jc w:val="both"/>
        <w:rPr>
          <w:sz w:val="22"/>
          <w:szCs w:val="22"/>
        </w:rPr>
      </w:pPr>
      <w:r w:rsidRPr="0055474D">
        <w:rPr>
          <w:sz w:val="22"/>
          <w:szCs w:val="22"/>
        </w:rPr>
        <w:t>Deve permitir a inserção de orientações na agenda, que deverão ser impressas no comprovante de agendamento entregue ao paciente.</w:t>
      </w:r>
    </w:p>
    <w:p w:rsidR="00FF3E31" w:rsidRPr="0055474D" w:rsidRDefault="00FF3E31" w:rsidP="0055474D">
      <w:pPr>
        <w:contextualSpacing/>
        <w:jc w:val="both"/>
        <w:rPr>
          <w:sz w:val="22"/>
          <w:szCs w:val="22"/>
        </w:rPr>
      </w:pPr>
      <w:r w:rsidRPr="0055474D">
        <w:rPr>
          <w:sz w:val="22"/>
          <w:szCs w:val="22"/>
        </w:rPr>
        <w:t>Deve permitir diferenciar a quantidade de vagas da agenda disponíveis para retornos, primeiras consultas, populações específicas ou outros critérios, possibilitando ao administrador criar tipos específicos de vagas conforme a necessidade do município.</w:t>
      </w:r>
    </w:p>
    <w:p w:rsidR="00FF3E31" w:rsidRPr="0055474D" w:rsidRDefault="00FF3E31" w:rsidP="0055474D">
      <w:pPr>
        <w:contextualSpacing/>
        <w:jc w:val="both"/>
        <w:rPr>
          <w:sz w:val="22"/>
          <w:szCs w:val="22"/>
        </w:rPr>
      </w:pPr>
      <w:r w:rsidRPr="0055474D">
        <w:rPr>
          <w:sz w:val="22"/>
          <w:szCs w:val="22"/>
        </w:rPr>
        <w:t>Deve permitir diferenciar a quantidade de vagas da agenda que estarão disponíveis apenas para a unidade executante, mesmo que a agenda esteja liberada para outras unidades de saúde.</w:t>
      </w:r>
    </w:p>
    <w:p w:rsidR="00FF3E31" w:rsidRPr="0055474D" w:rsidRDefault="00FF3E31" w:rsidP="0055474D">
      <w:pPr>
        <w:contextualSpacing/>
        <w:jc w:val="both"/>
        <w:rPr>
          <w:sz w:val="22"/>
          <w:szCs w:val="22"/>
        </w:rPr>
      </w:pPr>
      <w:r w:rsidRPr="0055474D">
        <w:rPr>
          <w:sz w:val="22"/>
          <w:szCs w:val="22"/>
        </w:rPr>
        <w:t>Deve permitir que uma determinada data ou horário da agenda possa ser clonado e repetido semanalmente até uma data final definida, facilitando a criação de vagas para longos períodos.</w:t>
      </w:r>
    </w:p>
    <w:p w:rsidR="00FF3E31" w:rsidRPr="0055474D" w:rsidRDefault="00FF3E31" w:rsidP="0055474D">
      <w:pPr>
        <w:contextualSpacing/>
        <w:jc w:val="both"/>
        <w:rPr>
          <w:sz w:val="22"/>
          <w:szCs w:val="22"/>
        </w:rPr>
      </w:pPr>
      <w:r w:rsidRPr="0055474D">
        <w:rPr>
          <w:sz w:val="22"/>
          <w:szCs w:val="22"/>
        </w:rPr>
        <w:t>Ao realizar um agendamento, caso o paciente não tenha comparecido ao agendamento anterior, o sistema deve exibir alerta para o recepcionista.</w:t>
      </w:r>
    </w:p>
    <w:p w:rsidR="00FF3E31" w:rsidRPr="0055474D" w:rsidRDefault="00FF3E31" w:rsidP="0055474D">
      <w:pPr>
        <w:contextualSpacing/>
        <w:jc w:val="both"/>
        <w:rPr>
          <w:sz w:val="22"/>
          <w:szCs w:val="22"/>
        </w:rPr>
      </w:pPr>
      <w:r w:rsidRPr="0055474D">
        <w:rPr>
          <w:sz w:val="22"/>
          <w:szCs w:val="22"/>
        </w:rPr>
        <w:t>Deve permitir definir quais estabelecimentos poderão criar agendas para determinadas especialidades ou tipos de exames.</w:t>
      </w:r>
    </w:p>
    <w:p w:rsidR="00FF3E31" w:rsidRPr="0055474D" w:rsidRDefault="00FF3E31" w:rsidP="0055474D">
      <w:pPr>
        <w:contextualSpacing/>
        <w:jc w:val="both"/>
        <w:rPr>
          <w:sz w:val="22"/>
          <w:szCs w:val="22"/>
        </w:rPr>
      </w:pPr>
      <w:r w:rsidRPr="0055474D">
        <w:rPr>
          <w:sz w:val="22"/>
          <w:szCs w:val="22"/>
        </w:rPr>
        <w:t>Para determinadas especialidades ou tipos de exame, deve exigir que, após a criação ou edição de uma agenda, esta passe por uma etapa de aprovação, na qual será avaliada e aprovada antes de estar disponível para utilização nos agendamentos.</w:t>
      </w:r>
    </w:p>
    <w:p w:rsidR="00FF3E31" w:rsidRPr="0055474D" w:rsidRDefault="00FF3E31" w:rsidP="0055474D">
      <w:pPr>
        <w:contextualSpacing/>
        <w:jc w:val="both"/>
        <w:rPr>
          <w:sz w:val="22"/>
          <w:szCs w:val="22"/>
        </w:rPr>
      </w:pPr>
      <w:r w:rsidRPr="0055474D">
        <w:rPr>
          <w:sz w:val="22"/>
          <w:szCs w:val="22"/>
        </w:rPr>
        <w:t>Deve permitir criar, em uma mesma tela, períodos de indisponibilidade de agendas de um determinado profissional ou estabelecimento, informando o motivo e o período da indisponibilidade.</w:t>
      </w:r>
    </w:p>
    <w:p w:rsidR="00FF3E31" w:rsidRPr="0055474D" w:rsidRDefault="00FF3E31" w:rsidP="0055474D">
      <w:pPr>
        <w:contextualSpacing/>
        <w:jc w:val="both"/>
        <w:rPr>
          <w:sz w:val="22"/>
          <w:szCs w:val="22"/>
        </w:rPr>
      </w:pPr>
      <w:r w:rsidRPr="0055474D">
        <w:rPr>
          <w:sz w:val="22"/>
          <w:szCs w:val="22"/>
        </w:rPr>
        <w:t>Deve permitir editar um grupo de datas e horários de uma agenda específica, excluindo, reservando ou bloqueando as respectivas datas e horários, juntamente com o motivo da edição.</w:t>
      </w:r>
    </w:p>
    <w:p w:rsidR="00FF3E31" w:rsidRPr="0055474D" w:rsidRDefault="00FF3E31" w:rsidP="0055474D">
      <w:pPr>
        <w:contextualSpacing/>
        <w:jc w:val="both"/>
        <w:rPr>
          <w:sz w:val="22"/>
          <w:szCs w:val="22"/>
        </w:rPr>
      </w:pPr>
      <w:r w:rsidRPr="0055474D">
        <w:rPr>
          <w:sz w:val="22"/>
          <w:szCs w:val="22"/>
        </w:rPr>
        <w:t>Deve criar registro automático de log com todas as alterações realizadas em determinada agenda, exibindo o operador do sistema, a data e o horário em que foram criados novos horários, realizados bloqueios ou excluídos horários.</w:t>
      </w:r>
    </w:p>
    <w:p w:rsidR="00FF3E31" w:rsidRPr="0055474D" w:rsidRDefault="00FF3E31" w:rsidP="0055474D">
      <w:pPr>
        <w:contextualSpacing/>
        <w:jc w:val="both"/>
        <w:rPr>
          <w:sz w:val="22"/>
          <w:szCs w:val="22"/>
        </w:rPr>
      </w:pPr>
      <w:r w:rsidRPr="0055474D">
        <w:rPr>
          <w:sz w:val="22"/>
          <w:szCs w:val="22"/>
        </w:rPr>
        <w:t>Durante a criação da agenda, o sistema deve alertar o operador caso ele tente inserir uma data identificada como feriado, exibindo o feriado relacionado.</w:t>
      </w:r>
    </w:p>
    <w:p w:rsidR="00FF3E31" w:rsidRPr="0055474D" w:rsidRDefault="00FF3E31" w:rsidP="0055474D">
      <w:pPr>
        <w:contextualSpacing/>
        <w:jc w:val="both"/>
        <w:rPr>
          <w:sz w:val="22"/>
          <w:szCs w:val="22"/>
        </w:rPr>
      </w:pPr>
      <w:r w:rsidRPr="0055474D">
        <w:rPr>
          <w:sz w:val="22"/>
          <w:szCs w:val="22"/>
        </w:rPr>
        <w:t>Deve permitir integração entre todos os pontos de atendimento do município, possibilitando obter informações de todos os atendimentos aos usuários (pacientes) em tempo real, bem como o acesso aos dados de qualquer unidade de atendimento (centros de saúde, ESF, pronto atendimento, entre outros), a qualquer momento, pelos operadores do sistema devidamente autorizados.</w:t>
      </w:r>
    </w:p>
    <w:p w:rsidR="00FF3E31" w:rsidRPr="0055474D" w:rsidRDefault="00FF3E31" w:rsidP="0055474D">
      <w:pPr>
        <w:contextualSpacing/>
        <w:jc w:val="both"/>
        <w:rPr>
          <w:sz w:val="22"/>
          <w:szCs w:val="22"/>
        </w:rPr>
      </w:pPr>
      <w:r w:rsidRPr="0055474D">
        <w:rPr>
          <w:sz w:val="22"/>
          <w:szCs w:val="22"/>
        </w:rPr>
        <w:t>Deve efetuar o cadastro dos usuários utilizando o perfil de nível de acesso previamente definido.</w:t>
      </w:r>
    </w:p>
    <w:p w:rsidR="00FF3E31" w:rsidRPr="0055474D" w:rsidRDefault="00FF3E31" w:rsidP="0055474D">
      <w:pPr>
        <w:contextualSpacing/>
        <w:jc w:val="both"/>
        <w:rPr>
          <w:sz w:val="22"/>
          <w:szCs w:val="22"/>
        </w:rPr>
      </w:pPr>
      <w:r w:rsidRPr="0055474D">
        <w:rPr>
          <w:sz w:val="22"/>
          <w:szCs w:val="22"/>
        </w:rPr>
        <w:t>Deve permitir definir qual unidade de saúde o usuário poderá acessar.</w:t>
      </w:r>
    </w:p>
    <w:p w:rsidR="00FF3E31" w:rsidRPr="0055474D" w:rsidRDefault="00FF3E31" w:rsidP="0055474D">
      <w:pPr>
        <w:contextualSpacing/>
        <w:jc w:val="both"/>
        <w:rPr>
          <w:sz w:val="22"/>
          <w:szCs w:val="22"/>
        </w:rPr>
      </w:pPr>
      <w:r w:rsidRPr="0055474D">
        <w:rPr>
          <w:sz w:val="22"/>
          <w:szCs w:val="22"/>
        </w:rPr>
        <w:t>Deve disponibilizar ambiente de gestão da fila de atendimentos, com pelo menos as seguintes informações sobre o paciente que está aguardando: nome do paciente, atendimento a ser realizado, horário de chegada na unidade, horário agendado (quando houver), tempo de espera, profissional responsável, status do atendimento e classificação de risco.</w:t>
      </w:r>
    </w:p>
    <w:p w:rsidR="00FF3E31" w:rsidRPr="0055474D" w:rsidRDefault="00FF3E31" w:rsidP="0055474D">
      <w:pPr>
        <w:contextualSpacing/>
        <w:jc w:val="both"/>
        <w:rPr>
          <w:sz w:val="22"/>
          <w:szCs w:val="22"/>
        </w:rPr>
      </w:pPr>
      <w:r w:rsidRPr="0055474D">
        <w:rPr>
          <w:sz w:val="22"/>
          <w:szCs w:val="22"/>
        </w:rPr>
        <w:t>Deve permitir que o profissional realize o chamado do paciente em painel de chamados, inicie ou cancele um atendimento a partir da tela de gestão da lista de atendimentos. O profissional também deverá ser capaz de reabrir um atendimento já concluído, desde que dentro do prazo previamente definido pelo administrador do sistema.</w:t>
      </w:r>
    </w:p>
    <w:p w:rsidR="00FF3E31" w:rsidRPr="0055474D" w:rsidRDefault="00FF3E31" w:rsidP="0055474D">
      <w:pPr>
        <w:contextualSpacing/>
        <w:jc w:val="both"/>
        <w:rPr>
          <w:sz w:val="22"/>
          <w:szCs w:val="22"/>
        </w:rPr>
      </w:pPr>
      <w:r w:rsidRPr="0055474D">
        <w:rPr>
          <w:sz w:val="22"/>
          <w:szCs w:val="22"/>
        </w:rPr>
        <w:t>Os pacientes devem ser exibidos na fila de atendimentos organizados de acordo com a classificação de risco atribuída no acolhimento.</w:t>
      </w:r>
    </w:p>
    <w:p w:rsidR="00FF3E31" w:rsidRPr="0055474D" w:rsidRDefault="00FF3E31" w:rsidP="0055474D">
      <w:pPr>
        <w:contextualSpacing/>
        <w:jc w:val="both"/>
        <w:rPr>
          <w:sz w:val="22"/>
          <w:szCs w:val="22"/>
        </w:rPr>
      </w:pPr>
      <w:r w:rsidRPr="0055474D">
        <w:rPr>
          <w:sz w:val="22"/>
          <w:szCs w:val="22"/>
        </w:rPr>
        <w:t>Quando o cidadão possuir nome social informado no cadastro, este deve ser exibido na tela.</w:t>
      </w:r>
    </w:p>
    <w:p w:rsidR="00FF3E31" w:rsidRPr="0055474D" w:rsidRDefault="00FF3E31" w:rsidP="0055474D">
      <w:pPr>
        <w:contextualSpacing/>
        <w:jc w:val="both"/>
        <w:rPr>
          <w:sz w:val="22"/>
          <w:szCs w:val="22"/>
        </w:rPr>
      </w:pPr>
      <w:r w:rsidRPr="0055474D">
        <w:rPr>
          <w:sz w:val="22"/>
          <w:szCs w:val="22"/>
        </w:rPr>
        <w:t>Deve permitir efetuar todas as validações para lançamento de procedimentos conforme o padrão da tabela SIGTAP do Ministério da Saúde.</w:t>
      </w:r>
    </w:p>
    <w:p w:rsidR="00FF3E31" w:rsidRPr="0055474D" w:rsidRDefault="00FF3E31" w:rsidP="0055474D">
      <w:pPr>
        <w:contextualSpacing/>
        <w:jc w:val="both"/>
        <w:rPr>
          <w:sz w:val="22"/>
          <w:szCs w:val="22"/>
        </w:rPr>
      </w:pPr>
      <w:r w:rsidRPr="0055474D">
        <w:rPr>
          <w:sz w:val="22"/>
          <w:szCs w:val="22"/>
        </w:rPr>
        <w:t>Deve permitir realizar a atualização da tabela SIGTAP conforme as versões mensais disponibilizadas pelo Ministério da Saúde.</w:t>
      </w:r>
    </w:p>
    <w:p w:rsidR="00FF3E31" w:rsidRPr="0055474D" w:rsidRDefault="00FF3E31" w:rsidP="0055474D">
      <w:pPr>
        <w:contextualSpacing/>
        <w:jc w:val="both"/>
        <w:rPr>
          <w:sz w:val="22"/>
          <w:szCs w:val="22"/>
        </w:rPr>
      </w:pPr>
      <w:r w:rsidRPr="0055474D">
        <w:rPr>
          <w:sz w:val="22"/>
          <w:szCs w:val="22"/>
        </w:rPr>
        <w:t>Deve permitir realizar a importação de dados gerados do sistema CNES, atualizando automaticamente todas as informações relacionadas a estabelecimentos, profissionais e equipes, como vínculos profissionais, vínculos com equipes, dados do profissional (CNS, CPF, registro do conselho de classe, estado emissor, data de nascimento, nome completo, endereço) e dados dos estabelecimentos.</w:t>
      </w:r>
    </w:p>
    <w:p w:rsidR="00FF3E31" w:rsidRPr="0055474D" w:rsidRDefault="00FF3E31" w:rsidP="0055474D">
      <w:pPr>
        <w:contextualSpacing/>
        <w:jc w:val="both"/>
        <w:rPr>
          <w:sz w:val="22"/>
          <w:szCs w:val="22"/>
        </w:rPr>
      </w:pPr>
      <w:r w:rsidRPr="0055474D">
        <w:rPr>
          <w:sz w:val="22"/>
          <w:szCs w:val="22"/>
        </w:rPr>
        <w:t>Deve possibilitar a utilização da tabela de CBO para consulta e vinculação de profissionais.</w:t>
      </w:r>
    </w:p>
    <w:p w:rsidR="00FF3E31" w:rsidRPr="0055474D" w:rsidRDefault="00FF3E31" w:rsidP="0055474D">
      <w:pPr>
        <w:contextualSpacing/>
        <w:jc w:val="both"/>
        <w:rPr>
          <w:sz w:val="22"/>
          <w:szCs w:val="22"/>
        </w:rPr>
      </w:pPr>
      <w:r w:rsidRPr="0055474D">
        <w:rPr>
          <w:sz w:val="22"/>
          <w:szCs w:val="22"/>
        </w:rPr>
        <w:t>Deve disponibilizar relatórios de profissionais por unidade de saúde.</w:t>
      </w:r>
    </w:p>
    <w:p w:rsidR="00FF3E31" w:rsidRPr="0055474D" w:rsidRDefault="00FF3E31" w:rsidP="0055474D">
      <w:pPr>
        <w:contextualSpacing/>
        <w:jc w:val="both"/>
        <w:rPr>
          <w:sz w:val="22"/>
          <w:szCs w:val="22"/>
        </w:rPr>
      </w:pPr>
      <w:r w:rsidRPr="0055474D">
        <w:rPr>
          <w:sz w:val="22"/>
          <w:szCs w:val="22"/>
        </w:rPr>
        <w:t>Deve disponibilizar relatórios de equipes.</w:t>
      </w:r>
    </w:p>
    <w:p w:rsidR="00FF3E31" w:rsidRPr="0055474D" w:rsidRDefault="00FF3E31" w:rsidP="0055474D">
      <w:pPr>
        <w:contextualSpacing/>
        <w:jc w:val="both"/>
        <w:rPr>
          <w:sz w:val="22"/>
          <w:szCs w:val="22"/>
        </w:rPr>
      </w:pPr>
      <w:r w:rsidRPr="0055474D">
        <w:rPr>
          <w:sz w:val="22"/>
          <w:szCs w:val="22"/>
        </w:rPr>
        <w:t>Deve disponibilizar relatórios de carga horária dos profissionais.</w:t>
      </w:r>
    </w:p>
    <w:p w:rsidR="00FF3E31" w:rsidRPr="0055474D" w:rsidRDefault="00FF3E31" w:rsidP="0055474D">
      <w:pPr>
        <w:contextualSpacing/>
        <w:jc w:val="both"/>
        <w:rPr>
          <w:sz w:val="22"/>
          <w:szCs w:val="22"/>
        </w:rPr>
      </w:pPr>
      <w:r w:rsidRPr="0055474D">
        <w:rPr>
          <w:sz w:val="22"/>
          <w:szCs w:val="22"/>
        </w:rPr>
        <w:t>Deve permitir aos operadores com perfil de administração do sistema redefinir a senha de outros operadores.</w:t>
      </w:r>
    </w:p>
    <w:p w:rsidR="00FF3E31" w:rsidRPr="0055474D" w:rsidRDefault="00FF3E31" w:rsidP="0055474D">
      <w:pPr>
        <w:contextualSpacing/>
        <w:jc w:val="both"/>
        <w:rPr>
          <w:sz w:val="22"/>
          <w:szCs w:val="22"/>
        </w:rPr>
      </w:pPr>
      <w:r w:rsidRPr="0055474D">
        <w:rPr>
          <w:sz w:val="22"/>
          <w:szCs w:val="22"/>
        </w:rPr>
        <w:t>Deve disponibilizar um link “Redefinir senha” na tela de login. O operador que não se lembrar de sua senha poderá utilizar esse link para definir uma nova senha, seguindo o seguinte fluxo:</w:t>
      </w:r>
      <w:r w:rsidRPr="0055474D">
        <w:rPr>
          <w:sz w:val="22"/>
          <w:szCs w:val="22"/>
        </w:rPr>
        <w:br/>
        <w:t>O operador clica no link de redefinição; o sistema exibe um formulário solicitando login, e-mail cadastrado e CPF; o sistema envia um link para o e-mail do operador apenas se todas as informações estiverem corretas conforme o cadastro; ao acessar o link recebido, o operador é redirecionado a uma página onde poderá definir a nova senha, sendo informado sobre o grau de segurança da senha criada.</w:t>
      </w:r>
    </w:p>
    <w:p w:rsidR="00FF3E31" w:rsidRPr="0055474D" w:rsidRDefault="00FF3E31" w:rsidP="0055474D">
      <w:pPr>
        <w:contextualSpacing/>
        <w:jc w:val="both"/>
        <w:rPr>
          <w:sz w:val="22"/>
          <w:szCs w:val="22"/>
        </w:rPr>
      </w:pPr>
      <w:r w:rsidRPr="0055474D">
        <w:rPr>
          <w:sz w:val="22"/>
          <w:szCs w:val="22"/>
        </w:rPr>
        <w:t>Deve permitir o cadastro de áreas e microáreas conforme a divisão da Estratégia de Saúde da Família.</w:t>
      </w:r>
    </w:p>
    <w:p w:rsidR="00FF3E31" w:rsidRPr="0055474D" w:rsidRDefault="00FF3E31" w:rsidP="0055474D">
      <w:pPr>
        <w:contextualSpacing/>
        <w:jc w:val="both"/>
        <w:rPr>
          <w:sz w:val="22"/>
          <w:szCs w:val="22"/>
        </w:rPr>
      </w:pPr>
      <w:r w:rsidRPr="0055474D">
        <w:rPr>
          <w:sz w:val="22"/>
          <w:szCs w:val="22"/>
        </w:rPr>
        <w:t>O sistema deve permitir o cadastro das unidades de saúde do município, prestadores de serviços, secretarias de saúde, farmácias, almoxarifados e estabelecimentos fora da rede municipal.</w:t>
      </w:r>
    </w:p>
    <w:p w:rsidR="00FF3E31" w:rsidRPr="0055474D" w:rsidRDefault="00FF3E31" w:rsidP="0055474D">
      <w:pPr>
        <w:contextualSpacing/>
        <w:jc w:val="both"/>
        <w:rPr>
          <w:sz w:val="22"/>
          <w:szCs w:val="22"/>
        </w:rPr>
      </w:pPr>
      <w:r w:rsidRPr="0055474D">
        <w:rPr>
          <w:sz w:val="22"/>
          <w:szCs w:val="22"/>
        </w:rPr>
        <w:t>Deve permitir definir em quais horários e dias da semana os operadores poderão realizar login em cada estabelecimento.</w:t>
      </w:r>
    </w:p>
    <w:p w:rsidR="00FF3E31" w:rsidRPr="0055474D" w:rsidRDefault="00FF3E31" w:rsidP="0055474D">
      <w:pPr>
        <w:contextualSpacing/>
        <w:jc w:val="both"/>
        <w:rPr>
          <w:sz w:val="22"/>
          <w:szCs w:val="22"/>
        </w:rPr>
      </w:pPr>
      <w:r w:rsidRPr="0055474D">
        <w:rPr>
          <w:sz w:val="22"/>
          <w:szCs w:val="22"/>
        </w:rPr>
        <w:t>Deve permitir definir a partir de quais computadores o sistema poderá ser acessado.</w:t>
      </w:r>
    </w:p>
    <w:p w:rsidR="00FF3E31" w:rsidRPr="0055474D" w:rsidRDefault="00FF3E31" w:rsidP="0055474D">
      <w:pPr>
        <w:contextualSpacing/>
        <w:jc w:val="both"/>
        <w:rPr>
          <w:sz w:val="22"/>
          <w:szCs w:val="22"/>
        </w:rPr>
      </w:pPr>
      <w:r w:rsidRPr="0055474D">
        <w:rPr>
          <w:sz w:val="22"/>
          <w:szCs w:val="22"/>
        </w:rPr>
        <w:t>Deve permitir visualizar quais operadores estão logados em tempo real, podendo filtrar por estabelecimento.</w:t>
      </w:r>
    </w:p>
    <w:p w:rsidR="00FF3E31" w:rsidRPr="0055474D" w:rsidRDefault="00FF3E31" w:rsidP="0055474D">
      <w:pPr>
        <w:contextualSpacing/>
        <w:jc w:val="both"/>
        <w:rPr>
          <w:sz w:val="22"/>
          <w:szCs w:val="22"/>
        </w:rPr>
      </w:pPr>
      <w:r w:rsidRPr="0055474D">
        <w:rPr>
          <w:sz w:val="22"/>
          <w:szCs w:val="22"/>
        </w:rPr>
        <w:t>Deve permitir a organização dos estabelecimentos estruturada em distritos sanitários, fazendo o relacionamento entre os estabelecimentos e seus respectivos distritos.</w:t>
      </w:r>
    </w:p>
    <w:p w:rsidR="00FF3E31" w:rsidRPr="0055474D" w:rsidRDefault="00FF3E31" w:rsidP="0055474D">
      <w:pPr>
        <w:contextualSpacing/>
        <w:jc w:val="both"/>
        <w:rPr>
          <w:sz w:val="22"/>
          <w:szCs w:val="22"/>
        </w:rPr>
      </w:pPr>
      <w:r w:rsidRPr="0055474D">
        <w:rPr>
          <w:sz w:val="22"/>
          <w:szCs w:val="22"/>
        </w:rPr>
        <w:t>Deve permitir que o sistema gere os arquivos necessários para o faturamento, conforme o layout de exportação do arquivo BPA do Ministério da Saúde, sem necessidade de digitação manual.</w:t>
      </w:r>
    </w:p>
    <w:p w:rsidR="00FF3E31" w:rsidRPr="0055474D" w:rsidRDefault="00FF3E31" w:rsidP="0055474D">
      <w:pPr>
        <w:contextualSpacing/>
        <w:jc w:val="both"/>
        <w:rPr>
          <w:sz w:val="22"/>
          <w:szCs w:val="22"/>
        </w:rPr>
      </w:pPr>
      <w:r w:rsidRPr="0055474D">
        <w:rPr>
          <w:sz w:val="22"/>
          <w:szCs w:val="22"/>
        </w:rPr>
        <w:t>Deve permitir gerar o arquivo de exportação para o BPA, definindo se o arquivo conterá apenas procedimentos individualizados, apenas consolidados ou ambos.</w:t>
      </w:r>
    </w:p>
    <w:p w:rsidR="00FF3E31" w:rsidRPr="0055474D" w:rsidRDefault="00FF3E31" w:rsidP="0055474D">
      <w:pPr>
        <w:contextualSpacing/>
        <w:jc w:val="both"/>
        <w:rPr>
          <w:sz w:val="22"/>
          <w:szCs w:val="22"/>
        </w:rPr>
      </w:pPr>
      <w:r w:rsidRPr="0055474D">
        <w:rPr>
          <w:sz w:val="22"/>
          <w:szCs w:val="22"/>
        </w:rPr>
        <w:t>Deve permitir gerar o arquivo de exportação para o BPA, definindo se o arquivo conterá apenas procedimentos com financiamento PAB, financiamento MAC/FAEC ou ambos.</w:t>
      </w:r>
    </w:p>
    <w:p w:rsidR="00FF3E31" w:rsidRPr="0055474D" w:rsidRDefault="00FF3E31" w:rsidP="0055474D">
      <w:pPr>
        <w:contextualSpacing/>
        <w:jc w:val="both"/>
        <w:rPr>
          <w:sz w:val="22"/>
          <w:szCs w:val="22"/>
        </w:rPr>
      </w:pPr>
      <w:r w:rsidRPr="0055474D">
        <w:rPr>
          <w:sz w:val="22"/>
          <w:szCs w:val="22"/>
        </w:rPr>
        <w:t>Deve permitir gerar o arquivo de integração com o sistema RAAS, conforme layout do Ministério da Saúde.</w:t>
      </w:r>
    </w:p>
    <w:p w:rsidR="00FF3E31" w:rsidRPr="0055474D" w:rsidRDefault="00FF3E31" w:rsidP="0055474D">
      <w:pPr>
        <w:contextualSpacing/>
        <w:jc w:val="both"/>
        <w:rPr>
          <w:sz w:val="22"/>
          <w:szCs w:val="22"/>
        </w:rPr>
      </w:pPr>
      <w:r w:rsidRPr="0055474D">
        <w:rPr>
          <w:sz w:val="22"/>
          <w:szCs w:val="22"/>
        </w:rPr>
        <w:t>Deve permitir que o profissional seja vinculado a mais de um estabelecimento, com a possibilidade de definir um estabelecimento de referência para fins de faturamento de produção. Caso o profissional possua um estabelecimento de referência, toda a sua produção deverá ser direcionada a ele.</w:t>
      </w:r>
    </w:p>
    <w:p w:rsidR="00FF3E31" w:rsidRPr="0055474D" w:rsidRDefault="00FF3E31" w:rsidP="0055474D">
      <w:pPr>
        <w:contextualSpacing/>
        <w:jc w:val="both"/>
        <w:rPr>
          <w:sz w:val="22"/>
          <w:szCs w:val="22"/>
        </w:rPr>
      </w:pPr>
      <w:r w:rsidRPr="0055474D">
        <w:rPr>
          <w:sz w:val="22"/>
          <w:szCs w:val="22"/>
        </w:rPr>
        <w:t>Deve permitir registrar informações da pré-consulta, tais como pressão arterial, temperatura, peso, estatura (com avaliação automática do IMC), perímetro cefálico, saturação de oxigênio, escala de dor, classificação de risco, frequência cardíaca e respiratória, glicemia (com avaliação automática de normalidade), prova do laço, abertura ocular, resposta verbal e resposta motora (com cálculo automático da escala de Glasgow).</w:t>
      </w:r>
    </w:p>
    <w:p w:rsidR="00FF3E31" w:rsidRPr="0055474D" w:rsidRDefault="00FF3E31" w:rsidP="0055474D">
      <w:pPr>
        <w:contextualSpacing/>
        <w:jc w:val="both"/>
        <w:rPr>
          <w:sz w:val="22"/>
          <w:szCs w:val="22"/>
        </w:rPr>
      </w:pPr>
      <w:r w:rsidRPr="0055474D">
        <w:rPr>
          <w:sz w:val="22"/>
          <w:szCs w:val="22"/>
        </w:rPr>
        <w:t>Ao preencher os dados de acolhimento e sinais vitais, o sistema deverá gerar automaticamente os procedimentos faturáveis para aqueles que possuem código SIGTAP.</w:t>
      </w:r>
    </w:p>
    <w:p w:rsidR="00FF3E31" w:rsidRPr="0055474D" w:rsidRDefault="00FF3E31" w:rsidP="0055474D">
      <w:pPr>
        <w:contextualSpacing/>
        <w:jc w:val="both"/>
        <w:rPr>
          <w:sz w:val="22"/>
          <w:szCs w:val="22"/>
        </w:rPr>
      </w:pPr>
      <w:r w:rsidRPr="0055474D">
        <w:rPr>
          <w:sz w:val="22"/>
          <w:szCs w:val="22"/>
        </w:rPr>
        <w:t>Deve permitir registrar os CIDs do atendimento. Caso seja registrado um CID de agravo notificável, o sistema deverá exigir as informações obrigatórias para a geração da ficha de notificação individual.</w:t>
      </w:r>
    </w:p>
    <w:p w:rsidR="00FF3E31" w:rsidRPr="0055474D" w:rsidRDefault="00FF3E31" w:rsidP="0055474D">
      <w:pPr>
        <w:contextualSpacing/>
        <w:jc w:val="both"/>
        <w:rPr>
          <w:sz w:val="22"/>
          <w:szCs w:val="22"/>
        </w:rPr>
      </w:pPr>
      <w:r w:rsidRPr="0055474D">
        <w:rPr>
          <w:sz w:val="22"/>
          <w:szCs w:val="22"/>
        </w:rPr>
        <w:t>Deve permitir alterar o cadastro do paciente sem a necessidade de sair do prontuário eletrônico.</w:t>
      </w:r>
    </w:p>
    <w:p w:rsidR="00FF3E31" w:rsidRPr="0055474D" w:rsidRDefault="00FF3E31" w:rsidP="0055474D">
      <w:pPr>
        <w:contextualSpacing/>
        <w:jc w:val="both"/>
        <w:rPr>
          <w:sz w:val="22"/>
          <w:szCs w:val="22"/>
        </w:rPr>
      </w:pPr>
      <w:r w:rsidRPr="0055474D">
        <w:rPr>
          <w:sz w:val="22"/>
          <w:szCs w:val="22"/>
        </w:rPr>
        <w:t>Deve permitir encaminhar o paciente para outra unidade de saúde, selecionando o tipo de atendimento que será realizado na unidade de destino.</w:t>
      </w:r>
    </w:p>
    <w:p w:rsidR="00FF3E31" w:rsidRPr="0055474D" w:rsidRDefault="00FF3E31" w:rsidP="0055474D">
      <w:pPr>
        <w:contextualSpacing/>
        <w:jc w:val="both"/>
        <w:rPr>
          <w:sz w:val="22"/>
          <w:szCs w:val="22"/>
        </w:rPr>
      </w:pPr>
      <w:r w:rsidRPr="0055474D">
        <w:rPr>
          <w:sz w:val="22"/>
          <w:szCs w:val="22"/>
        </w:rPr>
        <w:t>Deve permitir registrar o atendimento seguindo o padrão SOAP, utilizando teclas de atalho para navegação entre os itens da estrutura SOAP.</w:t>
      </w:r>
    </w:p>
    <w:p w:rsidR="00FF3E31" w:rsidRPr="0055474D" w:rsidRDefault="00FF3E31" w:rsidP="0055474D">
      <w:pPr>
        <w:contextualSpacing/>
        <w:jc w:val="both"/>
        <w:rPr>
          <w:sz w:val="22"/>
          <w:szCs w:val="22"/>
        </w:rPr>
      </w:pPr>
      <w:r w:rsidRPr="0055474D">
        <w:rPr>
          <w:sz w:val="22"/>
          <w:szCs w:val="22"/>
        </w:rPr>
        <w:t>Deve permitir a geração de laudo de TFD conforme o padrão do Ministério da Saúde.</w:t>
      </w:r>
    </w:p>
    <w:p w:rsidR="00FF3E31" w:rsidRPr="0055474D" w:rsidRDefault="00FF3E31" w:rsidP="0055474D">
      <w:pPr>
        <w:contextualSpacing/>
        <w:jc w:val="both"/>
        <w:rPr>
          <w:sz w:val="22"/>
          <w:szCs w:val="22"/>
        </w:rPr>
      </w:pPr>
      <w:r w:rsidRPr="0055474D">
        <w:rPr>
          <w:sz w:val="22"/>
          <w:szCs w:val="22"/>
        </w:rPr>
        <w:t>Deve permitir a geração de laudo de BPA-I conforme o padrão do Ministério da Saúde.</w:t>
      </w:r>
    </w:p>
    <w:p w:rsidR="00FF3E31" w:rsidRPr="0055474D" w:rsidRDefault="00FF3E31" w:rsidP="0055474D">
      <w:pPr>
        <w:contextualSpacing/>
        <w:jc w:val="both"/>
        <w:rPr>
          <w:sz w:val="22"/>
          <w:szCs w:val="22"/>
        </w:rPr>
      </w:pPr>
      <w:r w:rsidRPr="0055474D">
        <w:rPr>
          <w:sz w:val="22"/>
          <w:szCs w:val="22"/>
        </w:rPr>
        <w:t>Deve permitir gerar pedido de mamografia com todas as informações estabelecidas no padrão do Ministério da Saúde.</w:t>
      </w:r>
    </w:p>
    <w:p w:rsidR="00FF3E31" w:rsidRPr="0055474D" w:rsidRDefault="00FF3E31" w:rsidP="0055474D">
      <w:pPr>
        <w:contextualSpacing/>
        <w:jc w:val="both"/>
        <w:rPr>
          <w:sz w:val="22"/>
          <w:szCs w:val="22"/>
        </w:rPr>
      </w:pPr>
      <w:r w:rsidRPr="0055474D">
        <w:rPr>
          <w:sz w:val="22"/>
          <w:szCs w:val="22"/>
        </w:rPr>
        <w:t>Deve permitir gerar pedido de exame citopatológico do colo do útero (preventivo), com todas as informações estabelecidas no padrão do Ministério da Saúde.</w:t>
      </w:r>
    </w:p>
    <w:p w:rsidR="00FF3E31" w:rsidRPr="0055474D" w:rsidRDefault="00FF3E31" w:rsidP="0055474D">
      <w:pPr>
        <w:contextualSpacing/>
        <w:jc w:val="both"/>
        <w:rPr>
          <w:sz w:val="22"/>
          <w:szCs w:val="22"/>
        </w:rPr>
      </w:pPr>
      <w:r w:rsidRPr="0055474D">
        <w:rPr>
          <w:sz w:val="22"/>
          <w:szCs w:val="22"/>
        </w:rPr>
        <w:t>Deve permitir inserir o resultado dos exames preventivos.</w:t>
      </w:r>
    </w:p>
    <w:p w:rsidR="00FF3E31" w:rsidRPr="0055474D" w:rsidRDefault="00FF3E31" w:rsidP="0055474D">
      <w:pPr>
        <w:contextualSpacing/>
        <w:jc w:val="both"/>
        <w:rPr>
          <w:sz w:val="22"/>
          <w:szCs w:val="22"/>
        </w:rPr>
      </w:pPr>
      <w:r w:rsidRPr="0055474D">
        <w:rPr>
          <w:sz w:val="22"/>
          <w:szCs w:val="22"/>
        </w:rPr>
        <w:t>Deve disponibilizar rotina para geração de relatório de exames preventivos, podendo filtrar por estabelecimento, profissional, paciente, status do resultado (normal ou alterado) e período de realização do exame.</w:t>
      </w:r>
    </w:p>
    <w:p w:rsidR="00FF3E31" w:rsidRPr="0055474D" w:rsidRDefault="00FF3E31" w:rsidP="0055474D">
      <w:pPr>
        <w:contextualSpacing/>
        <w:jc w:val="both"/>
        <w:rPr>
          <w:sz w:val="22"/>
          <w:szCs w:val="22"/>
        </w:rPr>
      </w:pPr>
      <w:r w:rsidRPr="0055474D">
        <w:rPr>
          <w:sz w:val="22"/>
          <w:szCs w:val="22"/>
        </w:rPr>
        <w:t>Deve permitir gerar laudo de APAC, podendo definir quais procedimentos serão permitidos na solicitação de APAC.</w:t>
      </w:r>
    </w:p>
    <w:p w:rsidR="00FF3E31" w:rsidRPr="0055474D" w:rsidRDefault="00FF3E31" w:rsidP="0055474D">
      <w:pPr>
        <w:contextualSpacing/>
        <w:jc w:val="both"/>
        <w:rPr>
          <w:sz w:val="22"/>
          <w:szCs w:val="22"/>
        </w:rPr>
      </w:pPr>
      <w:r w:rsidRPr="0055474D">
        <w:rPr>
          <w:sz w:val="22"/>
          <w:szCs w:val="22"/>
        </w:rPr>
        <w:t>Deve permitir gerar laudo específico de solicitação de teledermatoscopia, conforme padrão de telemedicina.</w:t>
      </w:r>
    </w:p>
    <w:p w:rsidR="00FF3E31" w:rsidRPr="0055474D" w:rsidRDefault="00FF3E31" w:rsidP="0055474D">
      <w:pPr>
        <w:contextualSpacing/>
        <w:jc w:val="both"/>
        <w:rPr>
          <w:sz w:val="22"/>
          <w:szCs w:val="22"/>
        </w:rPr>
      </w:pPr>
      <w:r w:rsidRPr="0055474D">
        <w:rPr>
          <w:sz w:val="22"/>
          <w:szCs w:val="22"/>
        </w:rPr>
        <w:t>Deve permitir gerar laudo específico de solicitação de eletrocardiograma, conforme padrão de telemedicina.</w:t>
      </w:r>
    </w:p>
    <w:p w:rsidR="00FF3E31" w:rsidRPr="0055474D" w:rsidRDefault="00FF3E31" w:rsidP="0055474D">
      <w:pPr>
        <w:contextualSpacing/>
        <w:jc w:val="both"/>
        <w:rPr>
          <w:sz w:val="22"/>
          <w:szCs w:val="22"/>
        </w:rPr>
      </w:pPr>
      <w:r w:rsidRPr="0055474D">
        <w:rPr>
          <w:sz w:val="22"/>
          <w:szCs w:val="22"/>
        </w:rPr>
        <w:t>Deve permitir gerar encaminhamento para especialidades médicas, podendo restringir para quais especialidades a especialidade solicitante pode encaminhar, com exibição de protocolo de encaminhamento e parametrização de questionário específico para finalização do encaminhamento.</w:t>
      </w:r>
    </w:p>
    <w:p w:rsidR="00FF3E31" w:rsidRPr="0055474D" w:rsidRDefault="00FF3E31" w:rsidP="0055474D">
      <w:pPr>
        <w:contextualSpacing/>
        <w:jc w:val="both"/>
        <w:rPr>
          <w:sz w:val="22"/>
          <w:szCs w:val="22"/>
        </w:rPr>
      </w:pPr>
      <w:r w:rsidRPr="0055474D">
        <w:rPr>
          <w:sz w:val="22"/>
          <w:szCs w:val="22"/>
        </w:rPr>
        <w:t>Deve possuir rotina para criar automaticamente uma solicitação de agendamento com base nos encaminhamentos para especialidades e exames realizados dentro do prontuário.</w:t>
      </w:r>
    </w:p>
    <w:p w:rsidR="00FF3E31" w:rsidRPr="0055474D" w:rsidRDefault="00FF3E31" w:rsidP="0055474D">
      <w:pPr>
        <w:contextualSpacing/>
        <w:jc w:val="both"/>
        <w:rPr>
          <w:sz w:val="22"/>
          <w:szCs w:val="22"/>
        </w:rPr>
      </w:pPr>
      <w:r w:rsidRPr="0055474D">
        <w:rPr>
          <w:sz w:val="22"/>
          <w:szCs w:val="22"/>
        </w:rPr>
        <w:t>Deve permitir que, ao encaminhar o paciente para uma especialidade ou exame, o profissional solicitante informe que o paciente não deseja entrar na fila de espera do SUS; nesses casos, o sistema não deverá gerar automaticamente a solicitação de agendamento.</w:t>
      </w:r>
    </w:p>
    <w:p w:rsidR="00FF3E31" w:rsidRPr="0055474D" w:rsidRDefault="00FF3E31" w:rsidP="0055474D">
      <w:pPr>
        <w:contextualSpacing/>
        <w:jc w:val="both"/>
        <w:rPr>
          <w:sz w:val="22"/>
          <w:szCs w:val="22"/>
        </w:rPr>
      </w:pPr>
      <w:r w:rsidRPr="0055474D">
        <w:rPr>
          <w:sz w:val="22"/>
          <w:szCs w:val="22"/>
        </w:rPr>
        <w:t>Deve permitir gerar laudo de solicitação de exames específicos para o LACEN, conforme layout definido pelo órgão, com possibilidade de solicitar ao menos os seguintes tipos de exames: HIV, detecção do DNA pró-viral do HIV, carga viral do HIV-RNA, hepatites, tuberculose, anti-HCV, imunologia, contagem de linfócitos e contagem de linfócitos T CD4+/CD8+.</w:t>
      </w:r>
    </w:p>
    <w:p w:rsidR="00FF3E31" w:rsidRPr="0055474D" w:rsidRDefault="00FF3E31" w:rsidP="0055474D">
      <w:pPr>
        <w:contextualSpacing/>
        <w:jc w:val="both"/>
        <w:rPr>
          <w:sz w:val="22"/>
          <w:szCs w:val="22"/>
        </w:rPr>
      </w:pPr>
      <w:r w:rsidRPr="0055474D">
        <w:rPr>
          <w:sz w:val="22"/>
          <w:szCs w:val="22"/>
        </w:rPr>
        <w:t>Deve exibir no prontuário eletrônico a curva de crescimento conforme o padrão da OMS, disponibilizando pelo menos as seguintes visualizações: peso por idade, peso por comprimento, IMC por idade, peso por estatura, comprimento/estatura por idade e perímetro cefálico por idade.</w:t>
      </w:r>
    </w:p>
    <w:p w:rsidR="00FF3E31" w:rsidRPr="0055474D" w:rsidRDefault="00FF3E31" w:rsidP="0055474D">
      <w:pPr>
        <w:contextualSpacing/>
        <w:jc w:val="both"/>
        <w:rPr>
          <w:sz w:val="22"/>
          <w:szCs w:val="22"/>
        </w:rPr>
      </w:pPr>
      <w:r w:rsidRPr="0055474D">
        <w:rPr>
          <w:sz w:val="22"/>
          <w:szCs w:val="22"/>
        </w:rPr>
        <w:t>Deve disponibilizar rotina no prontuário eletrônico para o registro de realização de testes rápidos, com impressão de resultado específico para cada tipo de teste (HIV, hepatites, COVID, sífilis), garantindo que, ao realizar o teste rápido, o respectivo procedimento SIGTAP relacionado seja lançado automaticamente na produção do estabelecimento.</w:t>
      </w:r>
    </w:p>
    <w:p w:rsidR="00FF3E31" w:rsidRPr="0055474D" w:rsidRDefault="00FF3E31" w:rsidP="0055474D">
      <w:pPr>
        <w:contextualSpacing/>
        <w:jc w:val="both"/>
        <w:rPr>
          <w:sz w:val="22"/>
          <w:szCs w:val="22"/>
        </w:rPr>
      </w:pPr>
      <w:r w:rsidRPr="0055474D">
        <w:rPr>
          <w:sz w:val="22"/>
          <w:szCs w:val="22"/>
        </w:rPr>
        <w:t>O sistema deve possuir rotina para preenchimento da ficha de marcadores de consumo alimentar dentro do prontuário eletrônico do paciente.</w:t>
      </w:r>
    </w:p>
    <w:p w:rsidR="00FF3E31" w:rsidRPr="0055474D" w:rsidRDefault="00FF3E31" w:rsidP="0055474D">
      <w:pPr>
        <w:contextualSpacing/>
        <w:jc w:val="both"/>
        <w:rPr>
          <w:sz w:val="22"/>
          <w:szCs w:val="22"/>
        </w:rPr>
      </w:pPr>
      <w:r w:rsidRPr="0055474D">
        <w:rPr>
          <w:sz w:val="22"/>
          <w:szCs w:val="22"/>
        </w:rPr>
        <w:t>Deve possuir ferramenta de configuração de roteiro para sistematização dos atendimentos de enfermagem, permitindo o cadastro de perguntas e respostas a serem exibidas durante a consulta de enfermagem.</w:t>
      </w:r>
    </w:p>
    <w:p w:rsidR="00FF3E31" w:rsidRPr="0055474D" w:rsidRDefault="00FF3E31" w:rsidP="0055474D">
      <w:pPr>
        <w:contextualSpacing/>
        <w:jc w:val="both"/>
        <w:rPr>
          <w:sz w:val="22"/>
          <w:szCs w:val="22"/>
        </w:rPr>
      </w:pPr>
      <w:r w:rsidRPr="0055474D">
        <w:rPr>
          <w:sz w:val="22"/>
          <w:szCs w:val="22"/>
        </w:rPr>
        <w:t>Deve disponibilizar rotina no prontuário eletrônico para a impressão do plano de enfermagem, conforme a avaliação realizada durante a consulta.</w:t>
      </w:r>
    </w:p>
    <w:p w:rsidR="00FF3E31" w:rsidRPr="0055474D" w:rsidRDefault="00FF3E31" w:rsidP="0055474D">
      <w:pPr>
        <w:contextualSpacing/>
        <w:jc w:val="both"/>
        <w:rPr>
          <w:sz w:val="22"/>
          <w:szCs w:val="22"/>
        </w:rPr>
      </w:pPr>
      <w:r w:rsidRPr="0055474D">
        <w:rPr>
          <w:sz w:val="22"/>
          <w:szCs w:val="22"/>
        </w:rPr>
        <w:t>Deve possuir rotina no prontuário eletrônico para preenchimento de formulário de tabagismo, com avaliação do teste de Fagerström e cálculo automático do grau de dependência.</w:t>
      </w:r>
    </w:p>
    <w:p w:rsidR="00FF3E31" w:rsidRPr="0055474D" w:rsidRDefault="00FF3E31" w:rsidP="0055474D">
      <w:pPr>
        <w:contextualSpacing/>
        <w:jc w:val="both"/>
        <w:rPr>
          <w:sz w:val="22"/>
          <w:szCs w:val="22"/>
        </w:rPr>
      </w:pPr>
      <w:r w:rsidRPr="0055474D">
        <w:rPr>
          <w:sz w:val="22"/>
          <w:szCs w:val="22"/>
        </w:rPr>
        <w:t>Deve disponibilizar rotina no prontuário eletrônico para análise de dor crônica em coluna, calculando automaticamente o índice de incapacidade.</w:t>
      </w:r>
    </w:p>
    <w:p w:rsidR="00FF3E31" w:rsidRPr="0055474D" w:rsidRDefault="00FF3E31" w:rsidP="0055474D">
      <w:pPr>
        <w:contextualSpacing/>
        <w:jc w:val="both"/>
        <w:rPr>
          <w:sz w:val="22"/>
          <w:szCs w:val="22"/>
        </w:rPr>
      </w:pPr>
      <w:r w:rsidRPr="0055474D">
        <w:rPr>
          <w:sz w:val="22"/>
          <w:szCs w:val="22"/>
        </w:rPr>
        <w:t>Deve possuir rotina no prontuário eletrônico para registro e acompanhamento de pacientes com tuberculose, com identificação dos exames realizados e respectivos resultados, confirmação de diagnóstico especificando o tipo de entrada e gerando a impressão da ficha de investigação de tuberculose.</w:t>
      </w:r>
    </w:p>
    <w:p w:rsidR="00FF3E31" w:rsidRPr="0055474D" w:rsidRDefault="00FF3E31" w:rsidP="0055474D">
      <w:pPr>
        <w:contextualSpacing/>
        <w:jc w:val="both"/>
        <w:rPr>
          <w:sz w:val="22"/>
          <w:szCs w:val="22"/>
        </w:rPr>
      </w:pPr>
      <w:r w:rsidRPr="0055474D">
        <w:rPr>
          <w:sz w:val="22"/>
          <w:szCs w:val="22"/>
        </w:rPr>
        <w:t>Deve possuir rotina para o preenchimento e impressão de fichas de investigação de agravos, conforme layout definido pelo Ministério da Saúde, abrangendo ao menos os seguintes tipos: acidente por animal peçonhento, eventos adversos pós-vacinação, AIDS em adulto, coronavírus (Covid-19), chikungunya, zika vírus, dengue, sífilis em gestante, HIV em gestante, criança exposta ao HIV, tratamento antirrábico, sífilis congênita, sífilis adquirida, acidente de trabalho grave e SARS.</w:t>
      </w:r>
    </w:p>
    <w:p w:rsidR="00FF3E31" w:rsidRPr="0055474D" w:rsidRDefault="00FF3E31" w:rsidP="0055474D">
      <w:pPr>
        <w:contextualSpacing/>
        <w:jc w:val="both"/>
        <w:rPr>
          <w:sz w:val="22"/>
          <w:szCs w:val="22"/>
        </w:rPr>
      </w:pPr>
      <w:r w:rsidRPr="0055474D">
        <w:rPr>
          <w:sz w:val="22"/>
          <w:szCs w:val="22"/>
        </w:rPr>
        <w:t>Deve possuir ferramenta para cadastro de diagnósticos de enfermagem, contendo no mínimo: descrição do diagnóstico, código de referência, definição e plano correspondente.</w:t>
      </w:r>
    </w:p>
    <w:p w:rsidR="00FF3E31" w:rsidRPr="0055474D" w:rsidRDefault="00FF3E31" w:rsidP="0055474D">
      <w:pPr>
        <w:contextualSpacing/>
        <w:jc w:val="both"/>
        <w:rPr>
          <w:sz w:val="22"/>
          <w:szCs w:val="22"/>
        </w:rPr>
      </w:pPr>
      <w:r w:rsidRPr="0055474D">
        <w:rPr>
          <w:sz w:val="22"/>
          <w:szCs w:val="22"/>
        </w:rPr>
        <w:t>Deve possuir rotina no prontuário eletrônico para estratificação de risco de condições de saúde, com formulário específico e cálculo automático, abrangendo inicialmente as seguintes condições: diabetes, hipertensão arterial, saúde mental, gestantes, saúde bucal, crianças e idosos.</w:t>
      </w:r>
    </w:p>
    <w:p w:rsidR="00FF3E31" w:rsidRPr="0055474D" w:rsidRDefault="00FF3E31" w:rsidP="0055474D">
      <w:pPr>
        <w:contextualSpacing/>
        <w:jc w:val="both"/>
        <w:rPr>
          <w:sz w:val="22"/>
          <w:szCs w:val="22"/>
        </w:rPr>
      </w:pPr>
      <w:r w:rsidRPr="0055474D">
        <w:rPr>
          <w:sz w:val="22"/>
          <w:szCs w:val="22"/>
        </w:rPr>
        <w:t>Deve possuir rotina no prontuário eletrônico para apoio às prescrições de medicamentos, permitindo renovar receitas prescritas anteriormente, alertar sobre interações medicamentosas e separar automaticamente a impressão dos receituários conforme o tipo de medicamento, agrupando em uma mesma receita os medicamentos com igual tipo de receituário.</w:t>
      </w:r>
    </w:p>
    <w:p w:rsidR="00FF3E31" w:rsidRPr="0055474D" w:rsidRDefault="00FF3E31" w:rsidP="0055474D">
      <w:pPr>
        <w:contextualSpacing/>
        <w:jc w:val="both"/>
        <w:rPr>
          <w:sz w:val="22"/>
          <w:szCs w:val="22"/>
        </w:rPr>
      </w:pPr>
      <w:r w:rsidRPr="0055474D">
        <w:rPr>
          <w:sz w:val="22"/>
          <w:szCs w:val="22"/>
        </w:rPr>
        <w:t>Deve gerar a impressão dos receituários exibindo QR Code para validação da autenticidade do documento.</w:t>
      </w:r>
    </w:p>
    <w:p w:rsidR="00FF3E31" w:rsidRPr="0055474D" w:rsidRDefault="00FF3E31" w:rsidP="0055474D">
      <w:pPr>
        <w:contextualSpacing/>
        <w:jc w:val="both"/>
        <w:rPr>
          <w:sz w:val="22"/>
          <w:szCs w:val="22"/>
        </w:rPr>
      </w:pPr>
      <w:r w:rsidRPr="0055474D">
        <w:rPr>
          <w:sz w:val="22"/>
          <w:szCs w:val="22"/>
        </w:rPr>
        <w:t>Deve possuir rotina no prontuário eletrônico para realizar o agendamento de consultas e exames de forma integrada à respectiva solicitação cadastrada via prontuário.</w:t>
      </w:r>
    </w:p>
    <w:p w:rsidR="00FF3E31" w:rsidRPr="0055474D" w:rsidRDefault="00FF3E31" w:rsidP="0055474D">
      <w:pPr>
        <w:contextualSpacing/>
        <w:jc w:val="both"/>
        <w:rPr>
          <w:sz w:val="22"/>
          <w:szCs w:val="22"/>
        </w:rPr>
      </w:pPr>
      <w:r w:rsidRPr="0055474D">
        <w:rPr>
          <w:sz w:val="22"/>
          <w:szCs w:val="22"/>
        </w:rPr>
        <w:t>Deve possuir rotina no prontuário eletrônico para realizar a autorização de exames solicitados, controlando a cota financeira do estabelecimento autorizador e permitindo a autorização apenas para prestadores com saldo financeiro e devidamente credenciados para a execução dos exames.</w:t>
      </w:r>
    </w:p>
    <w:p w:rsidR="00FF3E31" w:rsidRPr="0055474D" w:rsidRDefault="00FF3E31" w:rsidP="0055474D">
      <w:pPr>
        <w:contextualSpacing/>
        <w:jc w:val="both"/>
        <w:rPr>
          <w:sz w:val="22"/>
          <w:szCs w:val="22"/>
        </w:rPr>
      </w:pPr>
      <w:r w:rsidRPr="0055474D">
        <w:rPr>
          <w:sz w:val="22"/>
          <w:szCs w:val="22"/>
        </w:rPr>
        <w:t>O sistema não deve permitir que o profissional imprima exames de patologia clínica e radiologia que não tenham sido devidamente autorizados.</w:t>
      </w:r>
    </w:p>
    <w:p w:rsidR="00FF3E31" w:rsidRPr="0055474D" w:rsidRDefault="00FF3E31" w:rsidP="0055474D">
      <w:pPr>
        <w:contextualSpacing/>
        <w:jc w:val="both"/>
        <w:rPr>
          <w:sz w:val="22"/>
          <w:szCs w:val="22"/>
        </w:rPr>
      </w:pPr>
      <w:r w:rsidRPr="0055474D">
        <w:rPr>
          <w:sz w:val="22"/>
          <w:szCs w:val="22"/>
        </w:rPr>
        <w:t>Deve permitir registrar os procedimentos dos atendimentos fisioterapêuticos de acordo com o padrão do BPA Magnético (produção individualizada, quando aplicável).</w:t>
      </w:r>
    </w:p>
    <w:p w:rsidR="00FF3E31" w:rsidRPr="0055474D" w:rsidRDefault="00FF3E31" w:rsidP="0055474D">
      <w:pPr>
        <w:contextualSpacing/>
        <w:jc w:val="both"/>
        <w:rPr>
          <w:sz w:val="22"/>
          <w:szCs w:val="22"/>
        </w:rPr>
      </w:pPr>
      <w:r w:rsidRPr="0055474D">
        <w:rPr>
          <w:sz w:val="22"/>
          <w:szCs w:val="22"/>
        </w:rPr>
        <w:t>Deve permitir que a unidade faça a impressão dos prontuários das consultas do paciente na rede municipal de saúde, selecionando o período desejado para a emissão. A impressão deve conter, no mínimo, as seguintes informações: termo de compromisso sobre a guarda do prontuário, data do atendimento, horário de chegada e saída, tempo de permanência, profissional responsável, unidade de atendimento, procedimentos executados, histórico da consulta, medicamentos prescritos, exames solicitados, CBO do profissional, número do atendimento, identificação de data, horário e usuário responsável pela emissão, além da indicação do número total de páginas e da numeração individual de cada página.</w:t>
      </w:r>
    </w:p>
    <w:p w:rsidR="00FF3E31" w:rsidRPr="0055474D" w:rsidRDefault="00FF3E31" w:rsidP="0055474D">
      <w:pPr>
        <w:contextualSpacing/>
        <w:jc w:val="both"/>
        <w:rPr>
          <w:sz w:val="22"/>
          <w:szCs w:val="22"/>
        </w:rPr>
      </w:pPr>
      <w:r w:rsidRPr="0055474D">
        <w:rPr>
          <w:sz w:val="22"/>
          <w:szCs w:val="22"/>
        </w:rPr>
        <w:t>O sistema deve permitir assinar digitalmente o prontuário impresso, utilizando assinatura digital no âmbito da ICP-Brasil, conforme a Medida Provisória nº 2.200-2/2001.</w:t>
      </w:r>
    </w:p>
    <w:p w:rsidR="00FF3E31" w:rsidRPr="0055474D" w:rsidRDefault="00FF3E31" w:rsidP="0055474D">
      <w:pPr>
        <w:contextualSpacing/>
        <w:jc w:val="both"/>
        <w:rPr>
          <w:sz w:val="22"/>
          <w:szCs w:val="22"/>
        </w:rPr>
      </w:pPr>
      <w:r w:rsidRPr="0055474D">
        <w:rPr>
          <w:sz w:val="22"/>
          <w:szCs w:val="22"/>
        </w:rPr>
        <w:t>Deve efetuar o cadastro dos usuários (pacientes) da rede pública de saúde do município, de modo que os dados sejam automaticamente registrados como cidadãos e disponibilizados para o módulo do Agente Comunitário de Saúde.</w:t>
      </w:r>
    </w:p>
    <w:p w:rsidR="00FF3E31" w:rsidRPr="0055474D" w:rsidRDefault="00FF3E31" w:rsidP="0055474D">
      <w:pPr>
        <w:contextualSpacing/>
        <w:jc w:val="both"/>
        <w:rPr>
          <w:sz w:val="22"/>
          <w:szCs w:val="22"/>
        </w:rPr>
      </w:pPr>
      <w:r w:rsidRPr="0055474D">
        <w:rPr>
          <w:sz w:val="22"/>
          <w:szCs w:val="22"/>
        </w:rPr>
        <w:t>Deve possuir cadastro do usuário contendo, no mínimo, os seguintes campos: nome, sexo, fotografia, código do paciente, número do cartão SUS (CNS), endereço, tipo de logradouro, município, CEP, data de nascimento, CPF, naturalidade, RG, tipo de certidão (cartório, livro, folha, termo e emissão), número do NIS, identificação de beneficiário do Bolsa Família, nome do pai, nome da mãe, nível de escolaridade, cor, telefone fixo, celular, e-mail, integrante de populações nômades e nome social.</w:t>
      </w:r>
    </w:p>
    <w:p w:rsidR="00FF3E31" w:rsidRPr="0055474D" w:rsidRDefault="00FF3E31" w:rsidP="0055474D">
      <w:pPr>
        <w:contextualSpacing/>
        <w:jc w:val="both"/>
        <w:rPr>
          <w:sz w:val="22"/>
          <w:szCs w:val="22"/>
        </w:rPr>
      </w:pPr>
      <w:r w:rsidRPr="0055474D">
        <w:rPr>
          <w:sz w:val="22"/>
          <w:szCs w:val="22"/>
        </w:rPr>
        <w:t>Deve permitir inserir, no atendimento, dados sobre o nascimento, incluindo peso, altura, índice Apgar no 1º, 5º e 10º minutos, perímetro cefálico, tipo de parto e tipo de gravidez.</w:t>
      </w:r>
    </w:p>
    <w:p w:rsidR="00FF3E31" w:rsidRPr="0055474D" w:rsidRDefault="00FF3E31" w:rsidP="0055474D">
      <w:pPr>
        <w:contextualSpacing/>
        <w:jc w:val="both"/>
        <w:rPr>
          <w:sz w:val="22"/>
          <w:szCs w:val="22"/>
        </w:rPr>
      </w:pPr>
      <w:r w:rsidRPr="0055474D">
        <w:rPr>
          <w:sz w:val="22"/>
          <w:szCs w:val="22"/>
        </w:rPr>
        <w:t>Deve conter no cadastro do usuário um campo para registrar automaticamente a data da última alteração, preenchido sempre que o cadastro for modificado.</w:t>
      </w:r>
    </w:p>
    <w:p w:rsidR="00FF3E31" w:rsidRPr="0055474D" w:rsidRDefault="00FF3E31" w:rsidP="0055474D">
      <w:pPr>
        <w:contextualSpacing/>
        <w:jc w:val="both"/>
        <w:rPr>
          <w:sz w:val="22"/>
          <w:szCs w:val="22"/>
        </w:rPr>
      </w:pPr>
      <w:r w:rsidRPr="0055474D">
        <w:rPr>
          <w:sz w:val="22"/>
          <w:szCs w:val="22"/>
        </w:rPr>
        <w:t>Deve validar o número do CNS e do CPF do usuário, impedindo o cadastro de duplicidades.</w:t>
      </w:r>
    </w:p>
    <w:p w:rsidR="00FF3E31" w:rsidRPr="0055474D" w:rsidRDefault="00FF3E31" w:rsidP="0055474D">
      <w:pPr>
        <w:contextualSpacing/>
        <w:jc w:val="both"/>
        <w:rPr>
          <w:sz w:val="22"/>
          <w:szCs w:val="22"/>
        </w:rPr>
      </w:pPr>
      <w:r w:rsidRPr="0055474D">
        <w:rPr>
          <w:sz w:val="22"/>
          <w:szCs w:val="22"/>
        </w:rPr>
        <w:t>Deve permitir realizar a unificação de prontuários duplicados, consolidando dados cadastrais e registros clínicos.</w:t>
      </w:r>
    </w:p>
    <w:p w:rsidR="00FF3E31" w:rsidRPr="0055474D" w:rsidRDefault="00FF3E31" w:rsidP="0055474D">
      <w:pPr>
        <w:contextualSpacing/>
        <w:jc w:val="both"/>
        <w:rPr>
          <w:sz w:val="22"/>
          <w:szCs w:val="22"/>
        </w:rPr>
      </w:pPr>
      <w:r w:rsidRPr="0055474D">
        <w:rPr>
          <w:sz w:val="22"/>
          <w:szCs w:val="22"/>
        </w:rPr>
        <w:t>Deve disponibilizar na tela de recepção um filtro para exibir pacientes ativos e inativos no sistema.</w:t>
      </w:r>
    </w:p>
    <w:p w:rsidR="00FF3E31" w:rsidRPr="0055474D" w:rsidRDefault="00FF3E31" w:rsidP="0055474D">
      <w:pPr>
        <w:contextualSpacing/>
        <w:jc w:val="both"/>
        <w:rPr>
          <w:sz w:val="22"/>
          <w:szCs w:val="22"/>
        </w:rPr>
      </w:pPr>
      <w:r w:rsidRPr="0055474D">
        <w:rPr>
          <w:sz w:val="22"/>
          <w:szCs w:val="22"/>
        </w:rPr>
        <w:t>Deve permitir visualizar, em tela de histórico do paciente, todo o seu histórico de atendimentos no município, incluindo data de atendimento, profissional responsável, unidade de atendimento, tempo de espera, encaminhamentos, agendamentos (com data, hora, local, especialidade ou tipo de exame, e registro de comparecimento), condições de saúde, medicamentos dispensados, exames solicitados, laudos de BPA-I e APAC, vacinas aplicadas e viagens realizadas pelo setor de transportes.</w:t>
      </w:r>
    </w:p>
    <w:p w:rsidR="00FF3E31" w:rsidRPr="0055474D" w:rsidRDefault="00FF3E31" w:rsidP="0055474D">
      <w:pPr>
        <w:contextualSpacing/>
        <w:jc w:val="both"/>
        <w:rPr>
          <w:sz w:val="22"/>
          <w:szCs w:val="22"/>
        </w:rPr>
      </w:pPr>
      <w:r w:rsidRPr="0055474D">
        <w:rPr>
          <w:sz w:val="22"/>
          <w:szCs w:val="22"/>
        </w:rPr>
        <w:t>Deve permitir imprimir a agenda de atendimento do profissional.</w:t>
      </w:r>
    </w:p>
    <w:p w:rsidR="00FF3E31" w:rsidRPr="0055474D" w:rsidRDefault="00FF3E31" w:rsidP="0055474D">
      <w:pPr>
        <w:contextualSpacing/>
        <w:jc w:val="both"/>
        <w:rPr>
          <w:sz w:val="22"/>
          <w:szCs w:val="22"/>
        </w:rPr>
      </w:pPr>
      <w:r w:rsidRPr="0055474D">
        <w:rPr>
          <w:sz w:val="22"/>
          <w:szCs w:val="22"/>
        </w:rPr>
        <w:t>Deve permitir incluir ou excluir dias de atendimento na agenda do profissional.</w:t>
      </w:r>
    </w:p>
    <w:p w:rsidR="00FF3E31" w:rsidRPr="0055474D" w:rsidRDefault="00FF3E31" w:rsidP="0055474D">
      <w:pPr>
        <w:contextualSpacing/>
        <w:jc w:val="both"/>
        <w:rPr>
          <w:sz w:val="22"/>
          <w:szCs w:val="22"/>
        </w:rPr>
      </w:pPr>
      <w:r w:rsidRPr="0055474D">
        <w:rPr>
          <w:sz w:val="22"/>
          <w:szCs w:val="22"/>
        </w:rPr>
        <w:t>Durante a consulta, o sistema deve permitir ao profissional acessar o histórico médico completo do paciente, incluindo consultas anteriores, evoluções, CIDs, unidade, data, profissional responsável, medicamentos prescritos, exames realizados e respectivos resultados, imagens e laudos anexados, documentos emitidos, vacinas aplicadas, visitas domiciliares, histórico de saúde familiar, principais problemas de saúde, e gráficos de evolução de pressão arterial e IMC.</w:t>
      </w:r>
    </w:p>
    <w:p w:rsidR="00FF3E31" w:rsidRPr="0055474D" w:rsidRDefault="00FF3E31" w:rsidP="0055474D">
      <w:pPr>
        <w:contextualSpacing/>
        <w:jc w:val="both"/>
        <w:rPr>
          <w:sz w:val="22"/>
          <w:szCs w:val="22"/>
        </w:rPr>
      </w:pPr>
      <w:r w:rsidRPr="0055474D">
        <w:rPr>
          <w:sz w:val="22"/>
          <w:szCs w:val="22"/>
        </w:rPr>
        <w:t>Deve disponibilizar integração com sistemas laboratoriais, permitindo que os resultados de exames sejam visualizados diretamente no prontuário eletrônico, sem necessidade de anexação manual.</w:t>
      </w:r>
    </w:p>
    <w:p w:rsidR="00FF3E31" w:rsidRPr="0055474D" w:rsidRDefault="00FF3E31" w:rsidP="0055474D">
      <w:pPr>
        <w:contextualSpacing/>
        <w:jc w:val="both"/>
        <w:rPr>
          <w:sz w:val="22"/>
          <w:szCs w:val="22"/>
        </w:rPr>
      </w:pPr>
      <w:r w:rsidRPr="0055474D">
        <w:rPr>
          <w:sz w:val="22"/>
          <w:szCs w:val="22"/>
        </w:rPr>
        <w:t>Deve permitir o acompanhamento da origem dos pacientes atendidos nos CAPS e ambulatórios de saúde mental, informando local de origem (CNES), equipe de saúde da família ou profissional responsável pelo encaminhamento e o tempo entre solicitação e atendimento.</w:t>
      </w:r>
    </w:p>
    <w:p w:rsidR="00FF3E31" w:rsidRPr="0055474D" w:rsidRDefault="00FF3E31" w:rsidP="0055474D">
      <w:pPr>
        <w:contextualSpacing/>
        <w:jc w:val="both"/>
        <w:rPr>
          <w:sz w:val="22"/>
          <w:szCs w:val="22"/>
        </w:rPr>
      </w:pPr>
      <w:r w:rsidRPr="0055474D">
        <w:rPr>
          <w:sz w:val="22"/>
          <w:szCs w:val="22"/>
        </w:rPr>
        <w:t>Deve disponibilizar relatórios com identificação dos procedimentos realizados (SIGTAP/RAAS) e pessoas atendidas nos CAPS e ambulatórios de saúde mental, por CBO, unidade de atendimento (CNES), dados de identificação e período, bem como relatórios de quantidade e valoração de procedimentos realizados.</w:t>
      </w:r>
    </w:p>
    <w:p w:rsidR="00FF3E31" w:rsidRPr="0055474D" w:rsidRDefault="00FF3E31" w:rsidP="0055474D">
      <w:pPr>
        <w:contextualSpacing/>
        <w:jc w:val="both"/>
        <w:rPr>
          <w:sz w:val="22"/>
          <w:szCs w:val="22"/>
        </w:rPr>
      </w:pPr>
      <w:r w:rsidRPr="0055474D">
        <w:rPr>
          <w:sz w:val="22"/>
          <w:szCs w:val="22"/>
        </w:rPr>
        <w:t>Deve permitir o acompanhamento dos encaminhamentos de pacientes atendidos nos CAPS e ambulatórios de saúde mental, com informações sobre quantidade de encaminhamentos por CBO e CNES, destino e dispositivo de referência.</w:t>
      </w:r>
    </w:p>
    <w:p w:rsidR="00FF3E31" w:rsidRPr="0055474D" w:rsidRDefault="00FF3E31" w:rsidP="0055474D">
      <w:pPr>
        <w:contextualSpacing/>
        <w:jc w:val="both"/>
        <w:rPr>
          <w:sz w:val="22"/>
          <w:szCs w:val="22"/>
        </w:rPr>
      </w:pPr>
      <w:r w:rsidRPr="0055474D">
        <w:rPr>
          <w:sz w:val="22"/>
          <w:szCs w:val="22"/>
        </w:rPr>
        <w:t>Deve permitir o acompanhamento das buscas ativas de pacientes dos CAPS e ambulatórios de saúde mental, informando data, profissional responsável, tempo entre demanda e execução, instrumento utilizado (telefone, visita ou outros) e resultado da busca.</w:t>
      </w:r>
    </w:p>
    <w:p w:rsidR="00FF3E31" w:rsidRPr="0055474D" w:rsidRDefault="00FF3E31" w:rsidP="0055474D">
      <w:pPr>
        <w:contextualSpacing/>
        <w:jc w:val="both"/>
        <w:rPr>
          <w:sz w:val="22"/>
          <w:szCs w:val="22"/>
        </w:rPr>
      </w:pPr>
      <w:r w:rsidRPr="0055474D">
        <w:rPr>
          <w:sz w:val="22"/>
          <w:szCs w:val="22"/>
        </w:rPr>
        <w:t>Deve disponibilizar opção para visualizar o prontuário do paciente antes do início do atendimento.</w:t>
      </w:r>
    </w:p>
    <w:p w:rsidR="00FF3E31" w:rsidRPr="0055474D" w:rsidRDefault="00FF3E31" w:rsidP="0055474D">
      <w:pPr>
        <w:contextualSpacing/>
        <w:jc w:val="both"/>
        <w:rPr>
          <w:sz w:val="22"/>
          <w:szCs w:val="22"/>
        </w:rPr>
      </w:pPr>
      <w:r w:rsidRPr="0055474D">
        <w:rPr>
          <w:sz w:val="22"/>
          <w:szCs w:val="22"/>
        </w:rPr>
        <w:t>Deve apresentar no cabeçalho do prontuário o nome completo, idade e data de nascimento do paciente, para fácil identificação.</w:t>
      </w:r>
    </w:p>
    <w:p w:rsidR="00FF3E31" w:rsidRPr="0055474D" w:rsidRDefault="00FF3E31" w:rsidP="0055474D">
      <w:pPr>
        <w:contextualSpacing/>
        <w:jc w:val="both"/>
        <w:rPr>
          <w:sz w:val="22"/>
          <w:szCs w:val="22"/>
        </w:rPr>
      </w:pPr>
      <w:r w:rsidRPr="0055474D">
        <w:rPr>
          <w:sz w:val="22"/>
          <w:szCs w:val="22"/>
        </w:rPr>
        <w:t>Ao finalizar uma consulta na atenção básica, o sistema deve gerar automaticamente as fichas de atendimento do e-SUS (atendimento individual, atendimento odontológico e procedimentos), com todos os campos obrigatórios para correta geração e exportação do arquivo thrift ao sistema e-SUS.</w:t>
      </w:r>
    </w:p>
    <w:p w:rsidR="00FF3E31" w:rsidRPr="0055474D" w:rsidRDefault="00FF3E31" w:rsidP="0055474D">
      <w:pPr>
        <w:contextualSpacing/>
        <w:jc w:val="both"/>
        <w:rPr>
          <w:sz w:val="22"/>
          <w:szCs w:val="22"/>
        </w:rPr>
      </w:pPr>
      <w:r w:rsidRPr="0055474D">
        <w:rPr>
          <w:sz w:val="22"/>
          <w:szCs w:val="22"/>
        </w:rPr>
        <w:t>Durante a consulta, o profissional deve poder registrar antecedentes de saúde do paciente, incluindo antecedentes pessoais, familiares, obstétricos, internações e cirurgias.</w:t>
      </w:r>
    </w:p>
    <w:p w:rsidR="00FF3E31" w:rsidRPr="0055474D" w:rsidRDefault="00FF3E31" w:rsidP="0055474D">
      <w:pPr>
        <w:contextualSpacing/>
        <w:jc w:val="both"/>
        <w:rPr>
          <w:sz w:val="22"/>
          <w:szCs w:val="22"/>
        </w:rPr>
      </w:pPr>
      <w:r w:rsidRPr="0055474D">
        <w:rPr>
          <w:sz w:val="22"/>
          <w:szCs w:val="22"/>
        </w:rPr>
        <w:t>Deve efetuar validação no agendamento de consultas, restringindo o agendamento caso o paciente não tenha comparecido ao compromisso anterior, seja de outro município ou não possua os documentos obrigatórios.</w:t>
      </w:r>
    </w:p>
    <w:p w:rsidR="00FF3E31" w:rsidRPr="0055474D" w:rsidRDefault="00FF3E31" w:rsidP="0055474D">
      <w:pPr>
        <w:contextualSpacing/>
        <w:jc w:val="both"/>
        <w:rPr>
          <w:sz w:val="22"/>
          <w:szCs w:val="22"/>
        </w:rPr>
      </w:pPr>
      <w:r w:rsidRPr="0055474D">
        <w:rPr>
          <w:sz w:val="22"/>
          <w:szCs w:val="22"/>
        </w:rPr>
        <w:t>Deve permitir a impressão de comprovante de agendamento contendo unidade, profissional, data e horário do atendimento, com possibilidade de o administrador definir o layout (A5, A4 ou térmico) e o modelo de impressora utilizado por unidade de saúde.</w:t>
      </w:r>
    </w:p>
    <w:p w:rsidR="00FF3E31" w:rsidRPr="0055474D" w:rsidRDefault="00FF3E31" w:rsidP="0055474D">
      <w:pPr>
        <w:contextualSpacing/>
        <w:jc w:val="both"/>
        <w:rPr>
          <w:sz w:val="22"/>
          <w:szCs w:val="22"/>
        </w:rPr>
      </w:pPr>
      <w:r w:rsidRPr="0055474D">
        <w:rPr>
          <w:sz w:val="22"/>
          <w:szCs w:val="22"/>
        </w:rPr>
        <w:t>Deve conter sistemas de classificação aplicáveis em quaisquer consultas, conforme definições nacionais e locais, incluindo no mínimo CID, CIAP e CIPE.</w:t>
      </w:r>
    </w:p>
    <w:p w:rsidR="00FF3E31" w:rsidRPr="0055474D" w:rsidRDefault="00FF3E31" w:rsidP="0055474D">
      <w:pPr>
        <w:contextualSpacing/>
        <w:jc w:val="both"/>
        <w:rPr>
          <w:sz w:val="22"/>
          <w:szCs w:val="22"/>
        </w:rPr>
      </w:pPr>
      <w:r w:rsidRPr="0055474D">
        <w:rPr>
          <w:sz w:val="22"/>
          <w:szCs w:val="22"/>
        </w:rPr>
        <w:t>Deve conter dentro do prontuário uma lista de problemas baseada em CID, CIAP e CIPE, permitindo classificar cada problema como histórico, latente ou ativo. Essa lista deve possibilitar ainda a inclusão de outros problemas não contemplados nessas classificações, em formato de texto livre, com a mesma sinalização, conforme padrão definido pelo Ministério da Saúde por meio do e-SUS PEC.</w:t>
      </w:r>
    </w:p>
    <w:p w:rsidR="00FF3E31" w:rsidRPr="0055474D" w:rsidRDefault="00FF3E31" w:rsidP="0055474D">
      <w:pPr>
        <w:contextualSpacing/>
        <w:jc w:val="both"/>
        <w:rPr>
          <w:sz w:val="22"/>
          <w:szCs w:val="22"/>
        </w:rPr>
      </w:pPr>
      <w:r w:rsidRPr="0055474D">
        <w:rPr>
          <w:sz w:val="22"/>
          <w:szCs w:val="22"/>
        </w:rPr>
        <w:t>Deve permitir cadastrar lançamentos de procedimentos odontológicos em odontograma digital.</w:t>
      </w:r>
    </w:p>
    <w:p w:rsidR="00FF3E31" w:rsidRPr="0055474D" w:rsidRDefault="00FF3E31" w:rsidP="0055474D">
      <w:pPr>
        <w:contextualSpacing/>
        <w:jc w:val="both"/>
        <w:rPr>
          <w:sz w:val="22"/>
          <w:szCs w:val="22"/>
        </w:rPr>
      </w:pPr>
      <w:r w:rsidRPr="0055474D">
        <w:rPr>
          <w:sz w:val="22"/>
          <w:szCs w:val="22"/>
        </w:rPr>
        <w:t>Deve permitir cadastrar procedimentos odontológicos já executados em odontograma digital.</w:t>
      </w:r>
    </w:p>
    <w:p w:rsidR="00FF3E31" w:rsidRPr="0055474D" w:rsidRDefault="00FF3E31" w:rsidP="0055474D">
      <w:pPr>
        <w:contextualSpacing/>
        <w:jc w:val="both"/>
        <w:rPr>
          <w:sz w:val="22"/>
          <w:szCs w:val="22"/>
        </w:rPr>
      </w:pPr>
      <w:r w:rsidRPr="0055474D">
        <w:rPr>
          <w:sz w:val="22"/>
          <w:szCs w:val="22"/>
        </w:rPr>
        <w:t>O sistema deve permitir lançar em odontograma digital os procedimentos a serem executados, contendo no mínimo as seguintes informações: dente, face do dente, sextante, arcada, tecidos moles, situação do dente, utilização de prótese, atendimento de urgência e atendimento de manutenção.</w:t>
      </w:r>
    </w:p>
    <w:p w:rsidR="00FF3E31" w:rsidRPr="0055474D" w:rsidRDefault="00FF3E31" w:rsidP="0055474D">
      <w:pPr>
        <w:contextualSpacing/>
        <w:jc w:val="both"/>
        <w:rPr>
          <w:sz w:val="22"/>
          <w:szCs w:val="22"/>
        </w:rPr>
      </w:pPr>
      <w:r w:rsidRPr="0055474D">
        <w:rPr>
          <w:sz w:val="22"/>
          <w:szCs w:val="22"/>
        </w:rPr>
        <w:t>Deve permitir personalizar as cores das situações dos dentes no odontograma digital.</w:t>
      </w:r>
    </w:p>
    <w:p w:rsidR="00FF3E31" w:rsidRPr="0055474D" w:rsidRDefault="00FF3E31" w:rsidP="0055474D">
      <w:pPr>
        <w:contextualSpacing/>
        <w:jc w:val="both"/>
        <w:rPr>
          <w:sz w:val="22"/>
          <w:szCs w:val="22"/>
        </w:rPr>
      </w:pPr>
      <w:r w:rsidRPr="0055474D">
        <w:rPr>
          <w:sz w:val="22"/>
          <w:szCs w:val="22"/>
        </w:rPr>
        <w:t>Deve permitir a impressão do planejamento dos procedimentos odontológicos a serem realizados por paciente.</w:t>
      </w:r>
    </w:p>
    <w:p w:rsidR="00FF3E31" w:rsidRPr="0055474D" w:rsidRDefault="00FF3E31" w:rsidP="0055474D">
      <w:pPr>
        <w:contextualSpacing/>
        <w:jc w:val="both"/>
        <w:rPr>
          <w:sz w:val="22"/>
          <w:szCs w:val="22"/>
        </w:rPr>
      </w:pPr>
      <w:r w:rsidRPr="0055474D">
        <w:rPr>
          <w:sz w:val="22"/>
          <w:szCs w:val="22"/>
        </w:rPr>
        <w:t>Deve permitir que o sistema envie mensagens automaticamente para o paciente via SMS (torpedo), no momento do agendamento da consulta, contendo no mínimo as seguintes informações: nome do paciente, especialidade ou tipo de exame agendado, data, hora, telefone e local da consulta.</w:t>
      </w:r>
    </w:p>
    <w:p w:rsidR="00FF3E31" w:rsidRPr="0055474D" w:rsidRDefault="00FF3E31" w:rsidP="0055474D">
      <w:pPr>
        <w:contextualSpacing/>
        <w:jc w:val="both"/>
        <w:rPr>
          <w:sz w:val="22"/>
          <w:szCs w:val="22"/>
        </w:rPr>
      </w:pPr>
      <w:r w:rsidRPr="0055474D">
        <w:rPr>
          <w:sz w:val="22"/>
          <w:szCs w:val="22"/>
        </w:rPr>
        <w:t>Deve disponibilizar tela para consulta dos envios de mensagens SMS, apresentando no mínimo: número do celular, nome do paciente, data, status da mensagem e resposta do paciente, com possibilidade de visualizar o texto enviado.</w:t>
      </w:r>
    </w:p>
    <w:p w:rsidR="00FF3E31" w:rsidRPr="0055474D" w:rsidRDefault="00FF3E31" w:rsidP="0055474D">
      <w:pPr>
        <w:contextualSpacing/>
        <w:jc w:val="both"/>
        <w:rPr>
          <w:sz w:val="22"/>
          <w:szCs w:val="22"/>
        </w:rPr>
      </w:pPr>
      <w:r w:rsidRPr="0055474D">
        <w:rPr>
          <w:sz w:val="22"/>
          <w:szCs w:val="22"/>
        </w:rPr>
        <w:t>Deve permitir emitir relatórios de condições de saúde (hipertensos, diabéticos, gestantes, fumantes, obesos, tuberculose, entre outros), filtrados por área, microárea, profissional, estabelecimento, segmento, idade e faixa etária.</w:t>
      </w:r>
    </w:p>
    <w:p w:rsidR="00FF3E31" w:rsidRPr="0055474D" w:rsidRDefault="00FF3E31" w:rsidP="0055474D">
      <w:pPr>
        <w:contextualSpacing/>
        <w:jc w:val="both"/>
        <w:rPr>
          <w:sz w:val="22"/>
          <w:szCs w:val="22"/>
        </w:rPr>
      </w:pPr>
      <w:r w:rsidRPr="0055474D">
        <w:rPr>
          <w:sz w:val="22"/>
          <w:szCs w:val="22"/>
        </w:rPr>
        <w:t>Deve permitir o cadastro da ficha de pré-natal com, no mínimo, as seguintes informações: estado civil, tipo sanguíneo, escolaridade, gravidez planejada, peso anterior, DUM, DPP, fatores de risco, antecedentes, vacinas aplicadas, gestações anteriores e exames realizados.</w:t>
      </w:r>
    </w:p>
    <w:p w:rsidR="00FF3E31" w:rsidRPr="0055474D" w:rsidRDefault="00FF3E31" w:rsidP="0055474D">
      <w:pPr>
        <w:contextualSpacing/>
        <w:jc w:val="both"/>
        <w:rPr>
          <w:sz w:val="22"/>
          <w:szCs w:val="22"/>
        </w:rPr>
      </w:pPr>
      <w:r w:rsidRPr="0055474D">
        <w:rPr>
          <w:sz w:val="22"/>
          <w:szCs w:val="22"/>
        </w:rPr>
        <w:t>Deve realizar cálculo automático da data provável do parto e do IMC.</w:t>
      </w:r>
    </w:p>
    <w:p w:rsidR="00FF3E31" w:rsidRPr="0055474D" w:rsidRDefault="00FF3E31" w:rsidP="0055474D">
      <w:pPr>
        <w:contextualSpacing/>
        <w:jc w:val="both"/>
        <w:rPr>
          <w:sz w:val="22"/>
          <w:szCs w:val="22"/>
        </w:rPr>
      </w:pPr>
      <w:r w:rsidRPr="0055474D">
        <w:rPr>
          <w:sz w:val="22"/>
          <w:szCs w:val="22"/>
        </w:rPr>
        <w:t>Deve calcular automaticamente a data provável do parto.</w:t>
      </w:r>
    </w:p>
    <w:p w:rsidR="00FF3E31" w:rsidRPr="0055474D" w:rsidRDefault="00FF3E31" w:rsidP="0055474D">
      <w:pPr>
        <w:contextualSpacing/>
        <w:jc w:val="both"/>
        <w:rPr>
          <w:sz w:val="22"/>
          <w:szCs w:val="22"/>
        </w:rPr>
      </w:pPr>
      <w:r w:rsidRPr="0055474D">
        <w:rPr>
          <w:sz w:val="22"/>
          <w:szCs w:val="22"/>
        </w:rPr>
        <w:t>Deve permitir o lançamento da consulta puerperal, com encerramento automático da ficha de pré-natal.</w:t>
      </w:r>
    </w:p>
    <w:p w:rsidR="00FF3E31" w:rsidRPr="0055474D" w:rsidRDefault="00FF3E31" w:rsidP="0055474D">
      <w:pPr>
        <w:contextualSpacing/>
        <w:jc w:val="both"/>
        <w:rPr>
          <w:sz w:val="22"/>
          <w:szCs w:val="22"/>
        </w:rPr>
      </w:pPr>
      <w:r w:rsidRPr="0055474D">
        <w:rPr>
          <w:sz w:val="22"/>
          <w:szCs w:val="22"/>
        </w:rPr>
        <w:t>Deve emitir relatório de gestantes acompanhadas por unidade de saúde.</w:t>
      </w:r>
    </w:p>
    <w:p w:rsidR="00FF3E31" w:rsidRPr="0055474D" w:rsidRDefault="00FF3E31" w:rsidP="0055474D">
      <w:pPr>
        <w:contextualSpacing/>
        <w:jc w:val="both"/>
        <w:rPr>
          <w:sz w:val="22"/>
          <w:szCs w:val="22"/>
        </w:rPr>
      </w:pPr>
      <w:r w:rsidRPr="0055474D">
        <w:rPr>
          <w:sz w:val="22"/>
          <w:szCs w:val="22"/>
        </w:rPr>
        <w:t>Deve emitir relatório de gestantes acompanhadas conforme os critérios dos indicadores 1, 2 e 3 do programa Previne Brasil, por área, identificando também DUM, data provável do parto e dados de contato e endereço da gestante.</w:t>
      </w:r>
    </w:p>
    <w:p w:rsidR="00FF3E31" w:rsidRPr="0055474D" w:rsidRDefault="00FF3E31" w:rsidP="0055474D">
      <w:pPr>
        <w:contextualSpacing/>
        <w:jc w:val="both"/>
        <w:rPr>
          <w:sz w:val="22"/>
          <w:szCs w:val="22"/>
        </w:rPr>
      </w:pPr>
      <w:r w:rsidRPr="0055474D">
        <w:rPr>
          <w:sz w:val="22"/>
          <w:szCs w:val="22"/>
        </w:rPr>
        <w:t>Deve permitir definir, para um determinado horário da agenda, quais exames ou procedimentos poderão ser realizados no respectivo horário.</w:t>
      </w:r>
    </w:p>
    <w:p w:rsidR="00FF3E31" w:rsidRPr="0055474D" w:rsidRDefault="00FF3E31" w:rsidP="0055474D">
      <w:pPr>
        <w:contextualSpacing/>
        <w:jc w:val="both"/>
        <w:rPr>
          <w:sz w:val="22"/>
          <w:szCs w:val="22"/>
        </w:rPr>
      </w:pPr>
      <w:r w:rsidRPr="0055474D">
        <w:rPr>
          <w:sz w:val="22"/>
          <w:szCs w:val="22"/>
        </w:rPr>
        <w:t>Deve permitir encaminhar o paciente para um próximo atendimento a ser realizado na própria unidade de saúde, conforme fluxo definido pela Secretaria Municipal de Saúde.</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Atendimentos em saúde do trabalhador:</w:t>
      </w:r>
    </w:p>
    <w:p w:rsidR="00FF3E31" w:rsidRPr="0055474D" w:rsidRDefault="00FF3E31" w:rsidP="0055474D">
      <w:pPr>
        <w:contextualSpacing/>
        <w:jc w:val="both"/>
        <w:rPr>
          <w:sz w:val="22"/>
          <w:szCs w:val="22"/>
        </w:rPr>
      </w:pPr>
      <w:r w:rsidRPr="0055474D">
        <w:rPr>
          <w:sz w:val="22"/>
          <w:szCs w:val="22"/>
        </w:rPr>
        <w:t>O sistema deve possuir rotina para cadastro de locais de trabalho, contendo ao menos as seguintes informações: razão social, nome fantasia, CNPJ, identificação se o estabelecimento é matriz, e-mail, telefone, data de início das atividades, dados de endereço e identificação dos códigos CNAE (Classificação Nacional de Atividades Econômicas) definidos para o local de trabalho, com possibilidade de pesquisa por código CNAE ou pela descrição da atividade. Ao incluir um CNAE, deve ser possível indicar se se trata da atividade principal do estabelecimento.</w:t>
      </w:r>
    </w:p>
    <w:p w:rsidR="00FF3E31" w:rsidRPr="0055474D" w:rsidRDefault="00FF3E31" w:rsidP="0055474D">
      <w:pPr>
        <w:contextualSpacing/>
        <w:jc w:val="both"/>
        <w:rPr>
          <w:sz w:val="22"/>
          <w:szCs w:val="22"/>
        </w:rPr>
      </w:pPr>
      <w:r w:rsidRPr="0055474D">
        <w:rPr>
          <w:sz w:val="22"/>
          <w:szCs w:val="22"/>
        </w:rPr>
        <w:t>Deve possuir rotina de admissão de pacientes a serem atendidos em atendimento de saúde do trabalhador, identificando, no momento da admissão, o local de trabalho do paciente com base em lista de locais previamente cadastrada.</w:t>
      </w:r>
    </w:p>
    <w:p w:rsidR="00FF3E31" w:rsidRPr="0055474D" w:rsidRDefault="00FF3E31" w:rsidP="0055474D">
      <w:pPr>
        <w:contextualSpacing/>
        <w:jc w:val="both"/>
        <w:rPr>
          <w:sz w:val="22"/>
          <w:szCs w:val="22"/>
        </w:rPr>
      </w:pPr>
      <w:r w:rsidRPr="0055474D">
        <w:rPr>
          <w:sz w:val="22"/>
          <w:szCs w:val="22"/>
        </w:rPr>
        <w:t>Durante o atendimento, caso o diagnóstico definido para o paciente esteja relacionado à atividade econômica exercida no local de trabalho, o sistema deve exibir alerta para o profissional informando a relação de Nexo Técnico Epidemiológico Previdenciário (NTEP), juntamente com o respectivo código e descrição do CNAE vinculado.</w:t>
      </w:r>
    </w:p>
    <w:p w:rsidR="00FF3E31" w:rsidRPr="0055474D" w:rsidRDefault="00FF3E31" w:rsidP="0055474D">
      <w:pPr>
        <w:contextualSpacing/>
        <w:jc w:val="both"/>
        <w:rPr>
          <w:sz w:val="22"/>
          <w:szCs w:val="22"/>
        </w:rPr>
      </w:pPr>
      <w:r w:rsidRPr="0055474D">
        <w:rPr>
          <w:sz w:val="22"/>
          <w:szCs w:val="22"/>
        </w:rPr>
        <w:t>Deve possuir rotina para preenchimento de dados do parecer médico, com pelo menos os seguintes campos estruturados: cargo exercido pelo paciente em seu local de trabalho, diagnóstico (permitindo pesquisa por código ou descrição do CID), tipo de contratação pelo local de trabalho, data do atestado do médico assistente, quantidade de dias de afastamento, parecer médico e observações gerais.</w:t>
      </w:r>
    </w:p>
    <w:p w:rsidR="00FF3E31" w:rsidRPr="0055474D" w:rsidRDefault="00FF3E31" w:rsidP="0055474D">
      <w:pPr>
        <w:contextualSpacing/>
        <w:jc w:val="both"/>
        <w:rPr>
          <w:sz w:val="22"/>
          <w:szCs w:val="22"/>
        </w:rPr>
      </w:pPr>
      <w:r w:rsidRPr="0055474D">
        <w:rPr>
          <w:sz w:val="22"/>
          <w:szCs w:val="22"/>
        </w:rPr>
        <w:t>O sistema deve permitir gerar a impressão do parecer médico, contendo, no mínimo, as seguintes informações: nome do paciente, CPF, telefone, data e hora de chegada para o atendimento, data do atestado do médico assistente, quantidade de dias de afastamento, diagnóstico (CID-10 e descrição), tipo de contratação, parecer médico e observações gerais.</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Aplicativo mobile para o paciente:</w:t>
      </w:r>
    </w:p>
    <w:p w:rsidR="00FF3E31" w:rsidRPr="0055474D" w:rsidRDefault="00FF3E31" w:rsidP="0055474D">
      <w:pPr>
        <w:contextualSpacing/>
        <w:jc w:val="both"/>
        <w:rPr>
          <w:sz w:val="22"/>
          <w:szCs w:val="22"/>
        </w:rPr>
      </w:pPr>
      <w:r w:rsidRPr="0055474D">
        <w:rPr>
          <w:sz w:val="22"/>
          <w:szCs w:val="22"/>
        </w:rPr>
        <w:t>O sistema deve possuir um aplicativo móvel desenvolvido para realizar consultas e agendamentos, que funcione de forma integrada ao Sistema Saúde do município.</w:t>
      </w:r>
    </w:p>
    <w:p w:rsidR="00FF3E31" w:rsidRPr="0055474D" w:rsidRDefault="00FF3E31" w:rsidP="0055474D">
      <w:pPr>
        <w:contextualSpacing/>
        <w:jc w:val="both"/>
        <w:rPr>
          <w:sz w:val="22"/>
          <w:szCs w:val="22"/>
        </w:rPr>
      </w:pPr>
      <w:r w:rsidRPr="0055474D">
        <w:rPr>
          <w:sz w:val="22"/>
          <w:szCs w:val="22"/>
        </w:rPr>
        <w:t>O aplicativo deve permitir a realização de agendamentos com base nas datas e horários disponíveis exclusivamente para marcação via aplicativo.</w:t>
      </w:r>
    </w:p>
    <w:p w:rsidR="00FF3E31" w:rsidRPr="0055474D" w:rsidRDefault="00FF3E31" w:rsidP="0055474D">
      <w:pPr>
        <w:contextualSpacing/>
        <w:jc w:val="both"/>
        <w:rPr>
          <w:sz w:val="22"/>
          <w:szCs w:val="22"/>
        </w:rPr>
      </w:pPr>
      <w:r w:rsidRPr="0055474D">
        <w:rPr>
          <w:sz w:val="22"/>
          <w:szCs w:val="22"/>
        </w:rPr>
        <w:t>Deve apresentar a lista de especialidades disponíveis para agendamento e os locais correspondentes, permitindo ao paciente escolher a data e o horário desejados.</w:t>
      </w:r>
    </w:p>
    <w:p w:rsidR="00FF3E31" w:rsidRPr="0055474D" w:rsidRDefault="00FF3E31" w:rsidP="0055474D">
      <w:pPr>
        <w:contextualSpacing/>
        <w:jc w:val="both"/>
        <w:rPr>
          <w:sz w:val="22"/>
          <w:szCs w:val="22"/>
        </w:rPr>
      </w:pPr>
      <w:r w:rsidRPr="0055474D">
        <w:rPr>
          <w:sz w:val="22"/>
          <w:szCs w:val="22"/>
        </w:rPr>
        <w:t>Deve permitir o cancelamento de consultas previamente agendadas.</w:t>
      </w:r>
    </w:p>
    <w:p w:rsidR="00FF3E31" w:rsidRPr="0055474D" w:rsidRDefault="00FF3E31" w:rsidP="0055474D">
      <w:pPr>
        <w:contextualSpacing/>
        <w:jc w:val="both"/>
        <w:rPr>
          <w:sz w:val="22"/>
          <w:szCs w:val="22"/>
        </w:rPr>
      </w:pPr>
      <w:r w:rsidRPr="0055474D">
        <w:rPr>
          <w:sz w:val="22"/>
          <w:szCs w:val="22"/>
        </w:rPr>
        <w:t>Deve exibir a lista completa de todos os agendamentos do paciente, detalhando, no mínimo: data do agendamento, profissional responsável, unidade de saúde, telefone e endereço da unidade, e a especialidade ou tipo de exame agendado.</w:t>
      </w:r>
    </w:p>
    <w:p w:rsidR="00FF3E31" w:rsidRPr="0055474D" w:rsidRDefault="00FF3E31" w:rsidP="0055474D">
      <w:pPr>
        <w:contextualSpacing/>
        <w:jc w:val="both"/>
        <w:rPr>
          <w:sz w:val="22"/>
          <w:szCs w:val="22"/>
        </w:rPr>
      </w:pPr>
      <w:r w:rsidRPr="0055474D">
        <w:rPr>
          <w:sz w:val="22"/>
          <w:szCs w:val="22"/>
        </w:rPr>
        <w:t>No primeiro acesso, o paciente deverá comparecer a uma unidade de saúde do município para realizar a liberação de acesso ao sistema. Somente após essa liberação o paciente poderá visualizar suas informações no aplicativo.</w:t>
      </w:r>
    </w:p>
    <w:p w:rsidR="00FF3E31" w:rsidRPr="0055474D" w:rsidRDefault="00FF3E31" w:rsidP="0055474D">
      <w:pPr>
        <w:contextualSpacing/>
        <w:jc w:val="both"/>
        <w:rPr>
          <w:sz w:val="22"/>
          <w:szCs w:val="22"/>
        </w:rPr>
      </w:pPr>
      <w:r w:rsidRPr="0055474D">
        <w:rPr>
          <w:sz w:val="22"/>
          <w:szCs w:val="22"/>
        </w:rPr>
        <w:t>O aplicativo deve permitir que o paciente visualize suas informações cadastrais, possibilitando consultar, no mínimo: nome, CPF, Cartão Nacional de Saúde, data de nascimento, nome da mãe, unidade e equipe de referência, endereço da unidade de referência e grupo de vacinação.</w:t>
      </w:r>
    </w:p>
    <w:p w:rsidR="00FF3E31" w:rsidRPr="0055474D" w:rsidRDefault="00FF3E31" w:rsidP="0055474D">
      <w:pPr>
        <w:contextualSpacing/>
        <w:jc w:val="both"/>
        <w:rPr>
          <w:sz w:val="22"/>
          <w:szCs w:val="22"/>
        </w:rPr>
      </w:pPr>
      <w:r w:rsidRPr="0055474D">
        <w:rPr>
          <w:sz w:val="22"/>
          <w:szCs w:val="22"/>
        </w:rPr>
        <w:t>Deve permitir que o paciente atualize seu cadastro diretamente pelo aplicativo, podendo alterar sua data de nascimento e informar o grupo de vacinação ao qual pertence (por exemplo, nas campanhas de vacinação contra a COVID-19). Ao editar essas informações, o paciente deverá obrigatoriamente ler e concordar com um termo de veracidade dos dados informados.</w:t>
      </w:r>
    </w:p>
    <w:p w:rsidR="00FF3E31" w:rsidRPr="0055474D" w:rsidRDefault="00FF3E31" w:rsidP="0055474D">
      <w:pPr>
        <w:contextualSpacing/>
        <w:jc w:val="both"/>
        <w:rPr>
          <w:sz w:val="22"/>
          <w:szCs w:val="22"/>
        </w:rPr>
      </w:pPr>
      <w:r w:rsidRPr="0055474D">
        <w:rPr>
          <w:sz w:val="22"/>
          <w:szCs w:val="22"/>
        </w:rPr>
        <w:t>O aplicativo deve exibir os exames solicitados ao paciente, incluindo a data da solicitação, a data do resultado e o acesso direto ao respectivo laudo ou resultado.</w:t>
      </w:r>
    </w:p>
    <w:p w:rsidR="00FF3E31" w:rsidRPr="0055474D" w:rsidRDefault="00FF3E31" w:rsidP="0055474D">
      <w:pPr>
        <w:contextualSpacing/>
        <w:jc w:val="both"/>
        <w:rPr>
          <w:sz w:val="22"/>
          <w:szCs w:val="22"/>
        </w:rPr>
      </w:pPr>
      <w:r w:rsidRPr="0055474D">
        <w:rPr>
          <w:sz w:val="22"/>
          <w:szCs w:val="22"/>
        </w:rPr>
        <w:t>Deve exibir os medicamentos de uso contínuo do paciente, apresentando, no mínimo, o nome do medicamento, a posologia e o local da prescrição.</w:t>
      </w:r>
    </w:p>
    <w:p w:rsidR="00FF3E31" w:rsidRPr="0055474D" w:rsidRDefault="00FF3E31" w:rsidP="0055474D">
      <w:pPr>
        <w:contextualSpacing/>
        <w:jc w:val="both"/>
        <w:rPr>
          <w:sz w:val="22"/>
          <w:szCs w:val="22"/>
        </w:rPr>
      </w:pPr>
      <w:r w:rsidRPr="0055474D">
        <w:rPr>
          <w:sz w:val="22"/>
          <w:szCs w:val="22"/>
        </w:rPr>
        <w:t>Deve disponibilizar o calendário completo de vacinação de crianças, adolescentes, adultos e idosos, exibindo as vacinas aplicadas e os aprazamentos, destacando aquelas com doses em atraso.</w:t>
      </w:r>
    </w:p>
    <w:p w:rsidR="00FF3E31" w:rsidRPr="0055474D" w:rsidRDefault="00FF3E31" w:rsidP="0055474D">
      <w:pPr>
        <w:contextualSpacing/>
        <w:jc w:val="both"/>
        <w:rPr>
          <w:sz w:val="22"/>
          <w:szCs w:val="22"/>
        </w:rPr>
      </w:pPr>
      <w:r w:rsidRPr="0055474D">
        <w:rPr>
          <w:sz w:val="22"/>
          <w:szCs w:val="22"/>
        </w:rPr>
        <w:t>Deve gerar e exibir um QR Code para identificação do paciente, a ser utilizado em serviços da rede municipal de saúde, como por exemplo, no registro de vacinação.</w:t>
      </w:r>
    </w:p>
    <w:p w:rsidR="00FF3E31" w:rsidRPr="0055474D" w:rsidRDefault="00FF3E31" w:rsidP="0055474D">
      <w:pPr>
        <w:contextualSpacing/>
        <w:jc w:val="both"/>
        <w:rPr>
          <w:sz w:val="22"/>
          <w:szCs w:val="22"/>
        </w:rPr>
      </w:pPr>
      <w:r w:rsidRPr="0055474D">
        <w:rPr>
          <w:sz w:val="22"/>
          <w:szCs w:val="22"/>
        </w:rPr>
        <w:t>Deve permitir a emissão do certificado digital de vacinação.</w:t>
      </w:r>
    </w:p>
    <w:p w:rsidR="00FF3E31" w:rsidRPr="0055474D" w:rsidRDefault="00FF3E31" w:rsidP="0055474D">
      <w:pPr>
        <w:contextualSpacing/>
        <w:jc w:val="both"/>
        <w:rPr>
          <w:sz w:val="22"/>
          <w:szCs w:val="22"/>
        </w:rPr>
      </w:pPr>
      <w:r w:rsidRPr="0055474D">
        <w:rPr>
          <w:sz w:val="22"/>
          <w:szCs w:val="22"/>
        </w:rPr>
        <w:t>Deve possibilitar ao usuário consultar notificações referentes a agendamentos e à próxima dose de vacinas.</w:t>
      </w:r>
    </w:p>
    <w:p w:rsidR="00FF3E31" w:rsidRPr="0055474D" w:rsidRDefault="00FF3E31" w:rsidP="0055474D">
      <w:pPr>
        <w:contextualSpacing/>
        <w:jc w:val="both"/>
        <w:rPr>
          <w:sz w:val="22"/>
          <w:szCs w:val="22"/>
        </w:rPr>
      </w:pPr>
      <w:r w:rsidRPr="0055474D">
        <w:rPr>
          <w:sz w:val="22"/>
          <w:szCs w:val="22"/>
        </w:rPr>
        <w:t>Deve permitir ao usuário solicitar uma chave de primeiro acesso por e-mail ou SMS.</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Aplicativo mobile para agente comunitário de saúde:</w:t>
      </w:r>
    </w:p>
    <w:p w:rsidR="00FF3E31" w:rsidRPr="0055474D" w:rsidRDefault="00FF3E31" w:rsidP="0055474D">
      <w:pPr>
        <w:contextualSpacing/>
        <w:jc w:val="both"/>
        <w:rPr>
          <w:sz w:val="22"/>
          <w:szCs w:val="22"/>
        </w:rPr>
      </w:pPr>
      <w:r w:rsidRPr="0055474D">
        <w:rPr>
          <w:sz w:val="22"/>
          <w:szCs w:val="22"/>
        </w:rPr>
        <w:t>O aplicativo destinado ao Agente Comunitário de Saúde (ACS) deve permitir a utilização de suas funcionalidades mesmo sem conexão com a internet, garantindo o funcionamento em modo offline.</w:t>
      </w:r>
    </w:p>
    <w:p w:rsidR="00FF3E31" w:rsidRPr="0055474D" w:rsidRDefault="00FF3E31" w:rsidP="0055474D">
      <w:pPr>
        <w:contextualSpacing/>
        <w:jc w:val="both"/>
        <w:rPr>
          <w:sz w:val="22"/>
          <w:szCs w:val="22"/>
        </w:rPr>
      </w:pPr>
      <w:r w:rsidRPr="0055474D">
        <w:rPr>
          <w:sz w:val="22"/>
          <w:szCs w:val="22"/>
        </w:rPr>
        <w:t>Deve possuir rotina para visualização de relatórios sobre condições de moradia, apresentando o total de domicílios classificados por situação de moradia, destino do lixo, disponibilidade de energia elétrica, escoamento do banheiro, localização, tipo de abastecimento de água, fonte de consumo e renda familiar.</w:t>
      </w:r>
    </w:p>
    <w:p w:rsidR="00FF3E31" w:rsidRPr="0055474D" w:rsidRDefault="00FF3E31" w:rsidP="0055474D">
      <w:pPr>
        <w:contextualSpacing/>
        <w:jc w:val="both"/>
        <w:rPr>
          <w:sz w:val="22"/>
          <w:szCs w:val="22"/>
        </w:rPr>
      </w:pPr>
      <w:r w:rsidRPr="0055474D">
        <w:rPr>
          <w:sz w:val="22"/>
          <w:szCs w:val="22"/>
        </w:rPr>
        <w:t>Deve permitir o cadastro e a edição de pacientes, conforme o padrão da Ficha de Cadastro Individual do sistema e-SUS.</w:t>
      </w:r>
    </w:p>
    <w:p w:rsidR="00FF3E31" w:rsidRPr="0055474D" w:rsidRDefault="00FF3E31" w:rsidP="0055474D">
      <w:pPr>
        <w:contextualSpacing/>
        <w:jc w:val="both"/>
        <w:rPr>
          <w:sz w:val="22"/>
          <w:szCs w:val="22"/>
        </w:rPr>
      </w:pPr>
      <w:r w:rsidRPr="0055474D">
        <w:rPr>
          <w:sz w:val="22"/>
          <w:szCs w:val="22"/>
        </w:rPr>
        <w:t>Deve permitir o cadastro e a edição de domicílios, conforme o padrão da Ficha de Cadastro Domiciliar do sistema e-SUS.</w:t>
      </w:r>
    </w:p>
    <w:p w:rsidR="00FF3E31" w:rsidRPr="0055474D" w:rsidRDefault="00FF3E31" w:rsidP="0055474D">
      <w:pPr>
        <w:contextualSpacing/>
        <w:jc w:val="both"/>
        <w:rPr>
          <w:sz w:val="22"/>
          <w:szCs w:val="22"/>
        </w:rPr>
      </w:pPr>
      <w:r w:rsidRPr="0055474D">
        <w:rPr>
          <w:sz w:val="22"/>
          <w:szCs w:val="22"/>
        </w:rPr>
        <w:t>Deve possuir rotina para registro de visitas domiciliares, conforme o padrão da Ficha de Visita Domiciliar do sistema e-SUS. Para facilitar a execução da visita, o aplicativo deve agrupar os domicílios por logradouro, permitindo a rápida localização da residência a ser visitada. Durante a visita domiciliar, deve ser possível registrar o peso e a altura dos moradores.</w:t>
      </w:r>
    </w:p>
    <w:p w:rsidR="00FF3E31" w:rsidRPr="0055474D" w:rsidRDefault="00FF3E31" w:rsidP="0055474D">
      <w:pPr>
        <w:contextualSpacing/>
        <w:jc w:val="both"/>
        <w:rPr>
          <w:sz w:val="22"/>
          <w:szCs w:val="22"/>
        </w:rPr>
      </w:pPr>
      <w:r w:rsidRPr="0055474D">
        <w:rPr>
          <w:sz w:val="22"/>
          <w:szCs w:val="22"/>
        </w:rPr>
        <w:t>Ao registrar uma visita domiciliar, o aplicativo deve capturar automaticamente as coordenadas geográficas do local onde a visita foi realizada.</w:t>
      </w:r>
    </w:p>
    <w:p w:rsidR="00FF3E31" w:rsidRPr="0055474D" w:rsidRDefault="00FF3E31" w:rsidP="0055474D">
      <w:pPr>
        <w:contextualSpacing/>
        <w:jc w:val="both"/>
        <w:rPr>
          <w:sz w:val="22"/>
          <w:szCs w:val="22"/>
        </w:rPr>
      </w:pPr>
      <w:r w:rsidRPr="0055474D">
        <w:rPr>
          <w:sz w:val="22"/>
          <w:szCs w:val="22"/>
        </w:rPr>
        <w:t>Deve permitir ao agente comunitário atualizar a situação vacinal do paciente, registrando as vacinas aplicadas, lote e data de aplicação, além de possibilitar o registro fotográfico da carteira de vacinação para posterior validação pelo responsável da sala de vacina.</w:t>
      </w:r>
    </w:p>
    <w:p w:rsidR="00FF3E31" w:rsidRPr="0055474D" w:rsidRDefault="00FF3E31" w:rsidP="0055474D">
      <w:pPr>
        <w:contextualSpacing/>
        <w:jc w:val="both"/>
        <w:rPr>
          <w:sz w:val="22"/>
          <w:szCs w:val="22"/>
        </w:rPr>
      </w:pPr>
      <w:r w:rsidRPr="0055474D">
        <w:rPr>
          <w:sz w:val="22"/>
          <w:szCs w:val="22"/>
        </w:rPr>
        <w:t>Deve possuir rotina para que o agente comunitário preencha, durante a visita domiciliar, a ficha de acompanhamento de pacientes com diabetes.</w:t>
      </w:r>
    </w:p>
    <w:p w:rsidR="00FF3E31" w:rsidRPr="0055474D" w:rsidRDefault="00FF3E31" w:rsidP="0055474D">
      <w:pPr>
        <w:contextualSpacing/>
        <w:jc w:val="both"/>
        <w:rPr>
          <w:sz w:val="22"/>
          <w:szCs w:val="22"/>
        </w:rPr>
      </w:pPr>
      <w:r w:rsidRPr="0055474D">
        <w:rPr>
          <w:sz w:val="22"/>
          <w:szCs w:val="22"/>
        </w:rPr>
        <w:t>Deve permitir o acompanhamento mensal de pacientes com diabetes, por meio de relatório de acompanhamento mensal.</w:t>
      </w:r>
    </w:p>
    <w:p w:rsidR="00FF3E31" w:rsidRPr="0055474D" w:rsidRDefault="00FF3E31" w:rsidP="0055474D">
      <w:pPr>
        <w:contextualSpacing/>
        <w:jc w:val="both"/>
        <w:rPr>
          <w:sz w:val="22"/>
          <w:szCs w:val="22"/>
        </w:rPr>
      </w:pPr>
      <w:r w:rsidRPr="0055474D">
        <w:rPr>
          <w:sz w:val="22"/>
          <w:szCs w:val="22"/>
        </w:rPr>
        <w:t>Deve permitir o preenchimento da ficha de gestante para acompanhamento durante o período gestacional.</w:t>
      </w:r>
    </w:p>
    <w:p w:rsidR="00FF3E31" w:rsidRPr="0055474D" w:rsidRDefault="00FF3E31" w:rsidP="0055474D">
      <w:pPr>
        <w:contextualSpacing/>
        <w:jc w:val="both"/>
        <w:rPr>
          <w:sz w:val="22"/>
          <w:szCs w:val="22"/>
        </w:rPr>
      </w:pPr>
      <w:r w:rsidRPr="0055474D">
        <w:rPr>
          <w:sz w:val="22"/>
          <w:szCs w:val="22"/>
        </w:rPr>
        <w:t>Deve permitir o acompanhamento mensal de pacientes gestantes que tiveram ficha de acompanhamento preenchida durante visitas domiciliares, por meio de relatório específico.</w:t>
      </w:r>
    </w:p>
    <w:p w:rsidR="00FF3E31" w:rsidRPr="0055474D" w:rsidRDefault="00FF3E31" w:rsidP="0055474D">
      <w:pPr>
        <w:contextualSpacing/>
        <w:jc w:val="both"/>
        <w:rPr>
          <w:sz w:val="22"/>
          <w:szCs w:val="22"/>
        </w:rPr>
      </w:pPr>
      <w:r w:rsidRPr="0055474D">
        <w:rPr>
          <w:sz w:val="22"/>
          <w:szCs w:val="22"/>
        </w:rPr>
        <w:t>Deve possuir rotina para preenchimento da ficha de tuberculose durante a visita domiciliar, para pacientes que apresentem essa condição de saúde.</w:t>
      </w:r>
    </w:p>
    <w:p w:rsidR="00FF3E31" w:rsidRPr="0055474D" w:rsidRDefault="00FF3E31" w:rsidP="0055474D">
      <w:pPr>
        <w:contextualSpacing/>
        <w:jc w:val="both"/>
        <w:rPr>
          <w:sz w:val="22"/>
          <w:szCs w:val="22"/>
        </w:rPr>
      </w:pPr>
      <w:r w:rsidRPr="0055474D">
        <w:rPr>
          <w:sz w:val="22"/>
          <w:szCs w:val="22"/>
        </w:rPr>
        <w:t>Deve permitir o acompanhamento mensal dos pacientes com tuberculose, por meio de relatório de acompanhamento.</w:t>
      </w:r>
    </w:p>
    <w:p w:rsidR="00FF3E31" w:rsidRPr="0055474D" w:rsidRDefault="00FF3E31" w:rsidP="0055474D">
      <w:pPr>
        <w:contextualSpacing/>
        <w:jc w:val="both"/>
        <w:rPr>
          <w:sz w:val="22"/>
          <w:szCs w:val="22"/>
        </w:rPr>
      </w:pPr>
      <w:r w:rsidRPr="0055474D">
        <w:rPr>
          <w:sz w:val="22"/>
          <w:szCs w:val="22"/>
        </w:rPr>
        <w:t>Deve possuir rotina para preenchimento da ficha de hanseníase durante a visita domiciliar, para pacientes que apresentem essa condição de saúde.</w:t>
      </w:r>
    </w:p>
    <w:p w:rsidR="00FF3E31" w:rsidRPr="0055474D" w:rsidRDefault="00FF3E31" w:rsidP="0055474D">
      <w:pPr>
        <w:contextualSpacing/>
        <w:jc w:val="both"/>
        <w:rPr>
          <w:sz w:val="22"/>
          <w:szCs w:val="22"/>
        </w:rPr>
      </w:pPr>
      <w:r w:rsidRPr="0055474D">
        <w:rPr>
          <w:sz w:val="22"/>
          <w:szCs w:val="22"/>
        </w:rPr>
        <w:t>Deve permitir o acompanhamento mensal dos pacientes com hanseníase, por meio de relatório de acompanhamento.</w:t>
      </w:r>
    </w:p>
    <w:p w:rsidR="00FF3E31" w:rsidRPr="0055474D" w:rsidRDefault="00FF3E31" w:rsidP="0055474D">
      <w:pPr>
        <w:contextualSpacing/>
        <w:jc w:val="both"/>
        <w:rPr>
          <w:sz w:val="22"/>
          <w:szCs w:val="22"/>
        </w:rPr>
      </w:pPr>
      <w:r w:rsidRPr="0055474D">
        <w:rPr>
          <w:sz w:val="22"/>
          <w:szCs w:val="22"/>
        </w:rPr>
        <w:t>Deve possuir rotina para preenchimento da ficha de hipertensão durante a visita domiciliar, para pacientes com essa condição de saúde.</w:t>
      </w:r>
    </w:p>
    <w:p w:rsidR="00FF3E31" w:rsidRPr="0055474D" w:rsidRDefault="00FF3E31" w:rsidP="0055474D">
      <w:pPr>
        <w:contextualSpacing/>
        <w:jc w:val="both"/>
        <w:rPr>
          <w:sz w:val="22"/>
          <w:szCs w:val="22"/>
        </w:rPr>
      </w:pPr>
      <w:r w:rsidRPr="0055474D">
        <w:rPr>
          <w:sz w:val="22"/>
          <w:szCs w:val="22"/>
        </w:rPr>
        <w:t>Deve permitir o acompanhamento mensal dos pacientes hipertensos, por meio de relatório de acompanhamento.</w:t>
      </w:r>
    </w:p>
    <w:p w:rsidR="00FF3E31" w:rsidRPr="0055474D" w:rsidRDefault="00FF3E31" w:rsidP="0055474D">
      <w:pPr>
        <w:contextualSpacing/>
        <w:jc w:val="both"/>
        <w:rPr>
          <w:sz w:val="22"/>
          <w:szCs w:val="22"/>
        </w:rPr>
      </w:pPr>
      <w:r w:rsidRPr="0055474D">
        <w:rPr>
          <w:sz w:val="22"/>
          <w:szCs w:val="22"/>
        </w:rPr>
        <w:t>Quando conectado a uma rede sem fio, o aplicativo deve permitir ao agente comunitário consultar dados do paciente no CADWEB, preenchendo automaticamente as informações cadastrais no dispositivo móvel.</w:t>
      </w:r>
    </w:p>
    <w:p w:rsidR="00FF3E31" w:rsidRPr="0055474D" w:rsidRDefault="00FF3E31" w:rsidP="0055474D">
      <w:pPr>
        <w:contextualSpacing/>
        <w:jc w:val="both"/>
        <w:rPr>
          <w:sz w:val="22"/>
          <w:szCs w:val="22"/>
        </w:rPr>
      </w:pPr>
      <w:r w:rsidRPr="0055474D">
        <w:rPr>
          <w:sz w:val="22"/>
          <w:szCs w:val="22"/>
        </w:rPr>
        <w:t>Deve possuir rotina para registro de atividades em grupo, conforme o padrão da Ficha de Atividade Coletiva do sistema e-SUS.</w:t>
      </w:r>
    </w:p>
    <w:p w:rsidR="00FF3E31" w:rsidRPr="0055474D" w:rsidRDefault="00FF3E31" w:rsidP="0055474D">
      <w:pPr>
        <w:contextualSpacing/>
        <w:jc w:val="both"/>
        <w:rPr>
          <w:sz w:val="22"/>
          <w:szCs w:val="22"/>
        </w:rPr>
      </w:pPr>
      <w:r w:rsidRPr="0055474D">
        <w:rPr>
          <w:sz w:val="22"/>
          <w:szCs w:val="22"/>
        </w:rPr>
        <w:t>Deve possuir rotina para registro dos marcadores de consumo alimentar, conforme o padrão da Ficha de Marcadores de Consumo Alimentar do sistema e-SUS AB.</w:t>
      </w:r>
    </w:p>
    <w:p w:rsidR="00FF3E31" w:rsidRPr="0055474D" w:rsidRDefault="00FF3E31" w:rsidP="0055474D">
      <w:pPr>
        <w:contextualSpacing/>
        <w:jc w:val="both"/>
        <w:rPr>
          <w:sz w:val="22"/>
          <w:szCs w:val="22"/>
        </w:rPr>
      </w:pPr>
      <w:r w:rsidRPr="0055474D">
        <w:rPr>
          <w:sz w:val="22"/>
          <w:szCs w:val="22"/>
        </w:rPr>
        <w:t>Deve possuir rotina para visualização de relatório de condições de saúde, demonstrando o total de pacientes com determinadas condições específicas.</w:t>
      </w:r>
    </w:p>
    <w:p w:rsidR="00FF3E31" w:rsidRPr="0055474D" w:rsidRDefault="00FF3E31" w:rsidP="0055474D">
      <w:pPr>
        <w:contextualSpacing/>
        <w:jc w:val="both"/>
        <w:rPr>
          <w:sz w:val="22"/>
          <w:szCs w:val="22"/>
        </w:rPr>
      </w:pPr>
      <w:r w:rsidRPr="0055474D">
        <w:rPr>
          <w:sz w:val="22"/>
          <w:szCs w:val="22"/>
        </w:rPr>
        <w:t>Os dispositivos móveis devem realizar a sincronização das informações via conexão Wi-Fi, integrando os dados ao banco de dados central.</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Imunização:</w:t>
      </w:r>
    </w:p>
    <w:p w:rsidR="00FF3E31" w:rsidRPr="0055474D" w:rsidRDefault="00FF3E31" w:rsidP="0055474D">
      <w:pPr>
        <w:contextualSpacing/>
        <w:jc w:val="both"/>
        <w:rPr>
          <w:sz w:val="22"/>
          <w:szCs w:val="22"/>
        </w:rPr>
      </w:pPr>
      <w:r w:rsidRPr="0055474D">
        <w:rPr>
          <w:sz w:val="22"/>
          <w:szCs w:val="22"/>
        </w:rPr>
        <w:t>O sistema deverá permitir o cadastro completo do calendário de vacinas, possibilitando o registro estruturado das seguintes informações: nome da vacina, faixa de idade recomendada, permissão para aplicação antes ou após a faixa etária indicada, estratégia de vacinação, tipo de dose, intervalo mínimo e máximo entre aplicações, permissões de aplicação fora desses intervalos, possibilidade de reaplicação, indicação de sexo do paciente, doenças evitadas, observações gerais e definição das vacinas que deverão ser automaticamente aprazadas com a aplicação da respectiva dose.</w:t>
      </w:r>
    </w:p>
    <w:p w:rsidR="00FF3E31" w:rsidRPr="0055474D" w:rsidRDefault="00FF3E31" w:rsidP="0055474D">
      <w:pPr>
        <w:contextualSpacing/>
        <w:jc w:val="both"/>
        <w:rPr>
          <w:sz w:val="22"/>
          <w:szCs w:val="22"/>
        </w:rPr>
      </w:pPr>
      <w:r w:rsidRPr="0055474D">
        <w:rPr>
          <w:sz w:val="22"/>
          <w:szCs w:val="22"/>
        </w:rPr>
        <w:t>Deve disponibilizar funcionalidade para busca rápida do paciente por meio do QR Code de identificação.</w:t>
      </w:r>
    </w:p>
    <w:p w:rsidR="00FF3E31" w:rsidRPr="0055474D" w:rsidRDefault="00FF3E31" w:rsidP="0055474D">
      <w:pPr>
        <w:contextualSpacing/>
        <w:jc w:val="both"/>
        <w:rPr>
          <w:sz w:val="22"/>
          <w:szCs w:val="22"/>
        </w:rPr>
      </w:pPr>
      <w:r w:rsidRPr="0055474D">
        <w:rPr>
          <w:sz w:val="22"/>
          <w:szCs w:val="22"/>
        </w:rPr>
        <w:t>Deve permitir o cadastro dos motivos de indicação de vacinas especiais, dos profissionais indicadores, dos pacientes e dos fabricantes de vacinas.</w:t>
      </w:r>
    </w:p>
    <w:p w:rsidR="00FF3E31" w:rsidRPr="0055474D" w:rsidRDefault="00FF3E31" w:rsidP="0055474D">
      <w:pPr>
        <w:contextualSpacing/>
        <w:jc w:val="both"/>
        <w:rPr>
          <w:sz w:val="22"/>
          <w:szCs w:val="22"/>
        </w:rPr>
      </w:pPr>
      <w:r w:rsidRPr="0055474D">
        <w:rPr>
          <w:sz w:val="22"/>
          <w:szCs w:val="22"/>
        </w:rPr>
        <w:t>Deve permitir o controle de temperatura dos imunobiológicos, por meio de cadastro contendo, no mínimo, as seguintes informações: observação, data, temperatura atual, temperatura mínima, temperatura máxima, hora, equipamento monitorado e profissional responsável pelo monitoramento.</w:t>
      </w:r>
    </w:p>
    <w:p w:rsidR="00FF3E31" w:rsidRPr="0055474D" w:rsidRDefault="00FF3E31" w:rsidP="0055474D">
      <w:pPr>
        <w:contextualSpacing/>
        <w:jc w:val="both"/>
        <w:rPr>
          <w:sz w:val="22"/>
          <w:szCs w:val="22"/>
        </w:rPr>
      </w:pPr>
      <w:r w:rsidRPr="0055474D">
        <w:rPr>
          <w:sz w:val="22"/>
          <w:szCs w:val="22"/>
        </w:rPr>
        <w:t>Deve permitir a emissão da carteirinha de vacinação dos pacientes, contendo, no mínimo, as seguintes informações: vacinas aplicadas com respectivas doses, datas de aplicação, número do lote, nome e registro profissional (CRM ou COREN) do aplicador, fabricante da vacina e data de aprazamento das próximas doses.</w:t>
      </w:r>
    </w:p>
    <w:p w:rsidR="00FF3E31" w:rsidRPr="0055474D" w:rsidRDefault="00FF3E31" w:rsidP="0055474D">
      <w:pPr>
        <w:contextualSpacing/>
        <w:jc w:val="both"/>
        <w:rPr>
          <w:sz w:val="22"/>
          <w:szCs w:val="22"/>
        </w:rPr>
      </w:pPr>
      <w:r w:rsidRPr="0055474D">
        <w:rPr>
          <w:sz w:val="22"/>
          <w:szCs w:val="22"/>
        </w:rPr>
        <w:t>Deve dispor de ferramenta para registro facilitado de doses aplicadas em campanhas, de modo que não seja necessário acessar o prontuário do cidadão. Nessa rotina, o sistema deve permitir selecionar previamente o imunobiológico utilizado e registrar apenas as informações pessoais do usuário (como CNS ou CPF), garantindo agilidade durante ações de vacinação em massa.</w:t>
      </w:r>
    </w:p>
    <w:p w:rsidR="00FF3E31" w:rsidRPr="0055474D" w:rsidRDefault="00FF3E31" w:rsidP="0055474D">
      <w:pPr>
        <w:contextualSpacing/>
        <w:jc w:val="both"/>
        <w:rPr>
          <w:sz w:val="22"/>
          <w:szCs w:val="22"/>
        </w:rPr>
      </w:pPr>
      <w:r w:rsidRPr="0055474D">
        <w:rPr>
          <w:sz w:val="22"/>
          <w:szCs w:val="22"/>
        </w:rPr>
        <w:t>Deve permitir o lançamento das vacinas em estoque, com definição dos lotes, respectivas quantidades e datas de validade.</w:t>
      </w:r>
    </w:p>
    <w:p w:rsidR="00FF3E31" w:rsidRPr="0055474D" w:rsidRDefault="00FF3E31" w:rsidP="0055474D">
      <w:pPr>
        <w:contextualSpacing/>
        <w:jc w:val="both"/>
        <w:rPr>
          <w:sz w:val="22"/>
          <w:szCs w:val="22"/>
        </w:rPr>
      </w:pPr>
      <w:r w:rsidRPr="0055474D">
        <w:rPr>
          <w:sz w:val="22"/>
          <w:szCs w:val="22"/>
        </w:rPr>
        <w:t>Deve permitir a baixa automática no estoque conforme o lote utilizado e o tipo de movimentação (como perda por quebra, transporte, validade vencida ou outros motivos), registrando, no mínimo, a data, o motivo da saída, o nome da vacina, o lote, a quantidade e as observações pertinentes.</w:t>
      </w:r>
    </w:p>
    <w:p w:rsidR="00FF3E31" w:rsidRPr="0055474D" w:rsidRDefault="00FF3E31" w:rsidP="0055474D">
      <w:pPr>
        <w:contextualSpacing/>
        <w:jc w:val="both"/>
        <w:rPr>
          <w:sz w:val="22"/>
          <w:szCs w:val="22"/>
        </w:rPr>
      </w:pPr>
      <w:r w:rsidRPr="0055474D">
        <w:rPr>
          <w:sz w:val="22"/>
          <w:szCs w:val="22"/>
        </w:rPr>
        <w:t>Deve possuir rotina capaz de monitorar os cidadãos que não receberam o imunobiológico na data correta (aprazada), com geração de relatórios nos formatos PDF e XLS.</w:t>
      </w:r>
    </w:p>
    <w:p w:rsidR="00FF3E31" w:rsidRPr="0055474D" w:rsidRDefault="00FF3E31" w:rsidP="0055474D">
      <w:pPr>
        <w:contextualSpacing/>
        <w:jc w:val="both"/>
        <w:rPr>
          <w:sz w:val="22"/>
          <w:szCs w:val="22"/>
        </w:rPr>
      </w:pPr>
      <w:r w:rsidRPr="0055474D">
        <w:rPr>
          <w:sz w:val="22"/>
          <w:szCs w:val="22"/>
        </w:rPr>
        <w:t>Deve permitir a emissão de relatórios de calendário de vacinação, também nos formatos PDF e XLS, com filtros por idade inicial, idade final, tipo de vacina e classificação entre vacinas obrigatórias e opcionais.</w:t>
      </w:r>
    </w:p>
    <w:p w:rsidR="00FF3E31" w:rsidRPr="0055474D" w:rsidRDefault="00FF3E31" w:rsidP="0055474D">
      <w:pPr>
        <w:contextualSpacing/>
        <w:jc w:val="both"/>
        <w:rPr>
          <w:sz w:val="22"/>
          <w:szCs w:val="22"/>
        </w:rPr>
      </w:pPr>
      <w:r w:rsidRPr="0055474D">
        <w:rPr>
          <w:sz w:val="22"/>
          <w:szCs w:val="22"/>
        </w:rPr>
        <w:t>Deve disponibilizar relatório de pacientes por grupo de vacinação, com possibilidade de filtragem por estabelecimento de saúde responsável, grupo de vacinação, tipo de dose, faixa etária, status de vacinação (vacinado ou não) e data da aplicação.</w:t>
      </w:r>
    </w:p>
    <w:p w:rsidR="00FF3E31" w:rsidRPr="0055474D" w:rsidRDefault="00FF3E31" w:rsidP="0055474D">
      <w:pPr>
        <w:contextualSpacing/>
        <w:jc w:val="both"/>
        <w:rPr>
          <w:sz w:val="22"/>
          <w:szCs w:val="22"/>
        </w:rPr>
      </w:pPr>
      <w:r w:rsidRPr="0055474D">
        <w:rPr>
          <w:sz w:val="22"/>
          <w:szCs w:val="22"/>
        </w:rPr>
        <w:t>O sistema deverá permitir a emissão de relatório de saldo de estoque de vacinas, contendo, no mínimo, as seguintes informações: identificação da vacina, fabricante, estabelecimento de saúde, quantidade de doses disponíveis por frasco, estoque físico, estoque indisponível e total de doses disponíveis.</w:t>
      </w:r>
    </w:p>
    <w:p w:rsidR="00FF3E31" w:rsidRPr="0055474D" w:rsidRDefault="00FF3E31" w:rsidP="0055474D">
      <w:pPr>
        <w:contextualSpacing/>
        <w:jc w:val="both"/>
        <w:rPr>
          <w:sz w:val="22"/>
          <w:szCs w:val="22"/>
        </w:rPr>
      </w:pPr>
      <w:r w:rsidRPr="0055474D">
        <w:rPr>
          <w:sz w:val="22"/>
          <w:szCs w:val="22"/>
        </w:rPr>
        <w:t>Deverá permitir o lançamento de indisponibilidade de vacinas, registrando, no mínimo, as seguintes informações: estabelecimento, vacina, lote indisponibilizado, quantidade e observação correspondente.</w:t>
      </w:r>
    </w:p>
    <w:p w:rsidR="00FF3E31" w:rsidRPr="0055474D" w:rsidRDefault="00FF3E31" w:rsidP="0055474D">
      <w:pPr>
        <w:contextualSpacing/>
        <w:jc w:val="both"/>
        <w:rPr>
          <w:sz w:val="22"/>
          <w:szCs w:val="22"/>
        </w:rPr>
      </w:pPr>
      <w:r w:rsidRPr="0055474D">
        <w:rPr>
          <w:sz w:val="22"/>
          <w:szCs w:val="22"/>
        </w:rPr>
        <w:t>Deverá possibilitar a emissão de relatório com a listagem das vacinas indisponíveis, apresentando, no mínimo, o respectivo estabelecimento, a quantidade e o lote correspondente.</w:t>
      </w:r>
    </w:p>
    <w:p w:rsidR="00FF3E31" w:rsidRPr="0055474D" w:rsidRDefault="00FF3E31" w:rsidP="0055474D">
      <w:pPr>
        <w:contextualSpacing/>
        <w:jc w:val="both"/>
        <w:rPr>
          <w:sz w:val="22"/>
          <w:szCs w:val="22"/>
        </w:rPr>
      </w:pPr>
      <w:r w:rsidRPr="0055474D">
        <w:rPr>
          <w:sz w:val="22"/>
          <w:szCs w:val="22"/>
        </w:rPr>
        <w:t>Deverá permitir a emissão de relatório do calendário de vacinação, com filtros por idade inicial, idade final, tipo de vacina e classificação entre vacinas opcionais e não opcionais.</w:t>
      </w:r>
    </w:p>
    <w:p w:rsidR="00FF3E31" w:rsidRPr="0055474D" w:rsidRDefault="00FF3E31" w:rsidP="0055474D">
      <w:pPr>
        <w:contextualSpacing/>
        <w:jc w:val="both"/>
        <w:rPr>
          <w:sz w:val="22"/>
          <w:szCs w:val="22"/>
        </w:rPr>
      </w:pPr>
      <w:r w:rsidRPr="0055474D">
        <w:rPr>
          <w:sz w:val="22"/>
          <w:szCs w:val="22"/>
        </w:rPr>
        <w:t>Deverá permitir a emissão de relatório de vacinas aprazadas, com filtros por vacinas com aprazamento vencido, vacinas com aprazamento a vencer, tipo de vacina, estratégia, área, microárea e faixa etária do paciente. O relatório deverá apresentar, no mínimo, o nome completo do paciente, idade, vacina aprazada, data do aprazamento e telefone de contato.</w:t>
      </w:r>
    </w:p>
    <w:p w:rsidR="00FF3E31" w:rsidRPr="0055474D" w:rsidRDefault="00FF3E31" w:rsidP="0055474D">
      <w:pPr>
        <w:contextualSpacing/>
        <w:jc w:val="both"/>
        <w:rPr>
          <w:sz w:val="22"/>
          <w:szCs w:val="22"/>
        </w:rPr>
      </w:pPr>
      <w:r w:rsidRPr="0055474D">
        <w:rPr>
          <w:sz w:val="22"/>
          <w:szCs w:val="22"/>
        </w:rPr>
        <w:t>Deverá disponibilizar relatório de pacientes por grupo de vacinação, permitindo filtrar, no mínimo, por estabelecimento de saúde responsável, grupo de vacinação, status de vacinação (vacinado ou não) e data da aplicação.</w:t>
      </w:r>
    </w:p>
    <w:p w:rsidR="00FF3E31" w:rsidRPr="0055474D" w:rsidRDefault="00FF3E31" w:rsidP="0055474D">
      <w:pPr>
        <w:contextualSpacing/>
        <w:jc w:val="both"/>
        <w:rPr>
          <w:sz w:val="22"/>
          <w:szCs w:val="22"/>
        </w:rPr>
      </w:pPr>
      <w:r w:rsidRPr="0055474D">
        <w:rPr>
          <w:sz w:val="22"/>
          <w:szCs w:val="22"/>
        </w:rPr>
        <w:t>Deverá permitir a confirmação da quantidade de frascos utilizados durante o dia, bem como o registro dos frascos perdidos, com a devida justificativa do motivo da perda.</w:t>
      </w:r>
    </w:p>
    <w:p w:rsidR="00FF3E31" w:rsidRPr="0055474D" w:rsidRDefault="00FF3E31" w:rsidP="0055474D">
      <w:pPr>
        <w:contextualSpacing/>
        <w:jc w:val="both"/>
        <w:rPr>
          <w:sz w:val="22"/>
          <w:szCs w:val="22"/>
        </w:rPr>
      </w:pPr>
      <w:r w:rsidRPr="0055474D">
        <w:rPr>
          <w:sz w:val="22"/>
          <w:szCs w:val="22"/>
        </w:rPr>
        <w:t>Deverá permitir a geração do arquivo de integração com o sistema SIPNI apenas após a confirmação das movimentações de vacinas realizadas durante o mês, assegurando o controle de cada unidade de saúde quanto ao total de vacinas recebidas, transferidas, perdidas (com o respectivo motivo) e indisponíveis. O sistema deverá calcular automaticamente o saldo atual com base nas movimentações realizadas.</w:t>
      </w:r>
    </w:p>
    <w:p w:rsidR="00FF3E31" w:rsidRPr="0055474D" w:rsidRDefault="00FF3E31" w:rsidP="0055474D">
      <w:pPr>
        <w:contextualSpacing/>
        <w:jc w:val="both"/>
        <w:rPr>
          <w:sz w:val="22"/>
          <w:szCs w:val="22"/>
        </w:rPr>
      </w:pPr>
      <w:r w:rsidRPr="0055474D">
        <w:rPr>
          <w:sz w:val="22"/>
          <w:szCs w:val="22"/>
        </w:rPr>
        <w:t>Deverá disponibilizar integração com a Rede Nacional de Dados em Saúde (RNDS), para envio das informações de aplicação de vacinas de forma ágil e automatizada, como, por exemplo, o registro de vacinas contra a COVID-19.</w:t>
      </w:r>
    </w:p>
    <w:p w:rsidR="00FF3E31" w:rsidRPr="0055474D" w:rsidRDefault="00FF3E31" w:rsidP="0055474D">
      <w:pPr>
        <w:contextualSpacing/>
        <w:jc w:val="both"/>
        <w:rPr>
          <w:sz w:val="22"/>
          <w:szCs w:val="22"/>
        </w:rPr>
      </w:pPr>
      <w:r w:rsidRPr="0055474D">
        <w:rPr>
          <w:sz w:val="22"/>
          <w:szCs w:val="22"/>
        </w:rPr>
        <w:t>Deverá dispor de tela de consulta para conferência dos registros enviados à RNDS, permitindo filtrar, no mínimo, por estabelecimento onde foi realizada a vacinação, nome do paciente, data da vacinação e situação do envio.</w:t>
      </w:r>
    </w:p>
    <w:p w:rsidR="00FF3E31" w:rsidRPr="0055474D" w:rsidRDefault="00FF3E31" w:rsidP="0055474D">
      <w:pPr>
        <w:contextualSpacing/>
        <w:jc w:val="both"/>
        <w:rPr>
          <w:sz w:val="22"/>
          <w:szCs w:val="22"/>
        </w:rPr>
      </w:pPr>
      <w:r w:rsidRPr="0055474D">
        <w:rPr>
          <w:sz w:val="22"/>
          <w:szCs w:val="22"/>
        </w:rPr>
        <w:t>Caso algum registro enviado à RNDS apresente críticas ou inconsistências, o sistema deverá exibir a validação aplicada, possibilitando a correção e o reenvio dos dados à RNDS.</w:t>
      </w:r>
    </w:p>
    <w:p w:rsidR="00FF3E31" w:rsidRPr="0055474D" w:rsidRDefault="00FF3E31" w:rsidP="0055474D">
      <w:pPr>
        <w:contextualSpacing/>
        <w:jc w:val="both"/>
        <w:rPr>
          <w:sz w:val="22"/>
          <w:szCs w:val="22"/>
        </w:rPr>
      </w:pPr>
      <w:r w:rsidRPr="0055474D">
        <w:rPr>
          <w:sz w:val="22"/>
          <w:szCs w:val="22"/>
        </w:rPr>
        <w:t>Deverá permitir o cadastro de pedidos de vacinas, com os seguintes dados mínimos: tipo de vacina solicitada, quantidade e observação do pedido.</w:t>
      </w:r>
    </w:p>
    <w:p w:rsidR="00FF3E31" w:rsidRPr="0055474D" w:rsidRDefault="00FF3E31" w:rsidP="0055474D">
      <w:pPr>
        <w:contextualSpacing/>
        <w:jc w:val="both"/>
        <w:rPr>
          <w:sz w:val="22"/>
          <w:szCs w:val="22"/>
        </w:rPr>
      </w:pPr>
      <w:r w:rsidRPr="0055474D">
        <w:rPr>
          <w:sz w:val="22"/>
          <w:szCs w:val="22"/>
        </w:rPr>
        <w:t>Deverá permitir que a Sala de Frios realize a separação e o envio das vacinas para as salas de vacinação, conforme os pedidos realizados, informando a vacina enviada, o lote, o fabricante e a quantidade correspondente.</w:t>
      </w:r>
    </w:p>
    <w:p w:rsidR="00FF3E31" w:rsidRPr="0055474D" w:rsidRDefault="00FF3E31" w:rsidP="0055474D">
      <w:pPr>
        <w:contextualSpacing/>
        <w:jc w:val="both"/>
        <w:rPr>
          <w:sz w:val="22"/>
          <w:szCs w:val="22"/>
        </w:rPr>
      </w:pPr>
      <w:r w:rsidRPr="0055474D">
        <w:rPr>
          <w:sz w:val="22"/>
          <w:szCs w:val="22"/>
        </w:rPr>
        <w:t>Deverá permitir que as salas de vacinação confirmem o recebimento dos pedidos de vacinas, assegurando o controle de distribuição e rastreabilidade dos imunobiológicos no âmbito municipal.</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Integração com o sistema e-SUS AB:</w:t>
      </w:r>
    </w:p>
    <w:p w:rsidR="00FF3E31" w:rsidRPr="0055474D" w:rsidRDefault="00FF3E31" w:rsidP="0055474D">
      <w:pPr>
        <w:contextualSpacing/>
        <w:jc w:val="both"/>
        <w:rPr>
          <w:sz w:val="22"/>
          <w:szCs w:val="22"/>
        </w:rPr>
      </w:pPr>
      <w:r w:rsidRPr="0055474D">
        <w:rPr>
          <w:sz w:val="22"/>
          <w:szCs w:val="22"/>
        </w:rPr>
        <w:t>O sistema deverá possuir cadastro das fichas de coleta de dados simplificadas do e-SUS CDS, abrangendo todos os formulários oficiais definidos pelo Ministério da Saúde, incluindo Ficha de Atendimento Individual, Ficha de Atendimento Odontológico, Ficha de Atividade Coletiva, Ficha de Procedimentos, Ficha de Marcadores de Consumo Alimentar, Ficha de Avaliação de Elegibilidade, Ficha de Atendimento Domiciliar e Ficha de Síndrome Neurológica por Zika/Microcefalia.</w:t>
      </w:r>
    </w:p>
    <w:p w:rsidR="00FF3E31" w:rsidRPr="0055474D" w:rsidRDefault="00FF3E31" w:rsidP="0055474D">
      <w:pPr>
        <w:contextualSpacing/>
        <w:jc w:val="both"/>
        <w:rPr>
          <w:sz w:val="22"/>
          <w:szCs w:val="22"/>
        </w:rPr>
      </w:pPr>
      <w:r w:rsidRPr="0055474D">
        <w:rPr>
          <w:sz w:val="22"/>
          <w:szCs w:val="22"/>
        </w:rPr>
        <w:t>Deverá dispor de rotina de exportação dos dados contidos nas fichas de coleta de dados simplificadas (CDS), com exibição da quantidade de fichas exportadas por tipo de ficha, além do detalhamento dos dados exportados em cada lote. O sistema deverá permitir a visualização, em tela, do código UUID de cada ficha, facilitando a conferência e validação dos dados posteriormente importados no sistema e-SUS AB.</w:t>
      </w:r>
    </w:p>
    <w:p w:rsidR="00FF3E31" w:rsidRPr="0055474D" w:rsidRDefault="00FF3E31" w:rsidP="0055474D">
      <w:pPr>
        <w:contextualSpacing/>
        <w:jc w:val="both"/>
        <w:rPr>
          <w:sz w:val="22"/>
          <w:szCs w:val="22"/>
        </w:rPr>
      </w:pPr>
      <w:r w:rsidRPr="0055474D">
        <w:rPr>
          <w:sz w:val="22"/>
          <w:szCs w:val="22"/>
        </w:rPr>
        <w:t>Deverá possuir rotina para geração de lotes destinados à exportação ao sistema e-SUS AB, permitindo definir quais tipos de fichas CDS serão incluídas em cada lote, bem como a data limite das informações que serão exportadas.</w:t>
      </w:r>
    </w:p>
    <w:p w:rsidR="00FF3E31" w:rsidRPr="0055474D" w:rsidRDefault="00FF3E31" w:rsidP="0055474D">
      <w:pPr>
        <w:contextualSpacing/>
        <w:jc w:val="both"/>
        <w:rPr>
          <w:sz w:val="22"/>
          <w:szCs w:val="22"/>
        </w:rPr>
      </w:pPr>
      <w:r w:rsidRPr="0055474D">
        <w:rPr>
          <w:sz w:val="22"/>
          <w:szCs w:val="22"/>
        </w:rPr>
        <w:t>A exportação da identificação do paciente nas fichas de Cadastro Individual, Cadastro Domiciliar, Atendimento Individual, Procedimentos e Atendimento Odontológico deverá priorizar o envio do CPF sempre que o paciente possuir em seu cadastro tanto o CPF quanto o Cartão Nacional de Saúde (CNS), conforme as diretrizes do Ministério da Saúde.</w:t>
      </w:r>
    </w:p>
    <w:p w:rsidR="00FF3E31" w:rsidRPr="0055474D" w:rsidRDefault="00FF3E31" w:rsidP="0055474D">
      <w:pPr>
        <w:contextualSpacing/>
        <w:jc w:val="both"/>
        <w:rPr>
          <w:sz w:val="22"/>
          <w:szCs w:val="22"/>
        </w:rPr>
      </w:pPr>
      <w:r w:rsidRPr="0055474D">
        <w:rPr>
          <w:sz w:val="22"/>
          <w:szCs w:val="22"/>
        </w:rPr>
        <w:t>As informações contidas nas fichas de Atendimento Individual, Atendimento Odontológico, Atividade Coletiva, Procedimentos, Vacinas, Cadastro Individual e Cadastro Domiciliar deverão ser geradas automaticamente pelo sistema, evitando o retrabalho de digitação. Assim, ao finalizar um atendimento no prontuário eletrônico, os dados correspondentes deverão estar automaticamente preparados para exportação ao e-SUS AB.</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Comunicação:</w:t>
      </w:r>
    </w:p>
    <w:p w:rsidR="00FF3E31" w:rsidRPr="0055474D" w:rsidRDefault="00FF3E31" w:rsidP="0055474D">
      <w:pPr>
        <w:contextualSpacing/>
        <w:jc w:val="both"/>
        <w:rPr>
          <w:sz w:val="22"/>
          <w:szCs w:val="22"/>
        </w:rPr>
      </w:pPr>
      <w:r w:rsidRPr="0055474D">
        <w:rPr>
          <w:sz w:val="22"/>
          <w:szCs w:val="22"/>
        </w:rPr>
        <w:t>O sistema deverá possuir funcionalidade de comunicação automatizada com os pacientes, permitindo o envio de mensagens de texto (SMS) de forma automática para diversas rotinas de atendimento e agendamento.</w:t>
      </w:r>
    </w:p>
    <w:p w:rsidR="00FF3E31" w:rsidRPr="0055474D" w:rsidRDefault="00FF3E31" w:rsidP="0055474D">
      <w:pPr>
        <w:contextualSpacing/>
        <w:jc w:val="both"/>
        <w:rPr>
          <w:sz w:val="22"/>
          <w:szCs w:val="22"/>
        </w:rPr>
      </w:pPr>
      <w:r w:rsidRPr="0055474D">
        <w:rPr>
          <w:sz w:val="22"/>
          <w:szCs w:val="22"/>
        </w:rPr>
        <w:t>Deverá realizar o envio automático de mensagens quando do agendamento de solicitações oriundas da fila de espera, contendo, no mínimo, as seguintes informações: nome completo do paciente, descrição do procedimento, data e hora da consulta marcada, nome e telefone do local de realização do atendimento, chave de validação do agendamento e link para acesso ao comprovante completo na web, apresentando dados detalhados sobre o agendamento, local, endereço e telefone.</w:t>
      </w:r>
    </w:p>
    <w:p w:rsidR="00FF3E31" w:rsidRPr="0055474D" w:rsidRDefault="00FF3E31" w:rsidP="0055474D">
      <w:pPr>
        <w:contextualSpacing/>
        <w:jc w:val="both"/>
        <w:rPr>
          <w:sz w:val="22"/>
          <w:szCs w:val="22"/>
        </w:rPr>
      </w:pPr>
      <w:r w:rsidRPr="0055474D">
        <w:rPr>
          <w:sz w:val="22"/>
          <w:szCs w:val="22"/>
        </w:rPr>
        <w:t>Deverá enviar SMS também para os agendamentos realizados diretamente pela recepção, informando o nome do paciente, a descrição do procedimento, a data e hora do atendimento e o nome do local onde o mesmo será realizado.</w:t>
      </w:r>
    </w:p>
    <w:p w:rsidR="00FF3E31" w:rsidRPr="0055474D" w:rsidRDefault="00FF3E31" w:rsidP="0055474D">
      <w:pPr>
        <w:contextualSpacing/>
        <w:jc w:val="both"/>
        <w:rPr>
          <w:sz w:val="22"/>
          <w:szCs w:val="22"/>
        </w:rPr>
      </w:pPr>
      <w:r w:rsidRPr="0055474D">
        <w:rPr>
          <w:sz w:val="22"/>
          <w:szCs w:val="22"/>
        </w:rPr>
        <w:t>O sistema deverá possibilitar o reenvio automático de lembretes de consultas previamente agendadas, com número de dias de antecedência configurável conforme parâmetros definidos pela administração.</w:t>
      </w:r>
    </w:p>
    <w:p w:rsidR="00FF3E31" w:rsidRPr="0055474D" w:rsidRDefault="00FF3E31" w:rsidP="0055474D">
      <w:pPr>
        <w:contextualSpacing/>
        <w:jc w:val="both"/>
        <w:rPr>
          <w:sz w:val="22"/>
          <w:szCs w:val="22"/>
        </w:rPr>
      </w:pPr>
      <w:r w:rsidRPr="0055474D">
        <w:rPr>
          <w:sz w:val="22"/>
          <w:szCs w:val="22"/>
        </w:rPr>
        <w:t>Deverá emitir comunicações automáticas nos casos de remanejamento ou cancelamento de consultas agendadas.</w:t>
      </w:r>
    </w:p>
    <w:p w:rsidR="00FF3E31" w:rsidRPr="0055474D" w:rsidRDefault="00FF3E31" w:rsidP="0055474D">
      <w:pPr>
        <w:contextualSpacing/>
        <w:jc w:val="both"/>
        <w:rPr>
          <w:sz w:val="22"/>
          <w:szCs w:val="22"/>
        </w:rPr>
      </w:pPr>
      <w:r w:rsidRPr="0055474D">
        <w:rPr>
          <w:sz w:val="22"/>
          <w:szCs w:val="22"/>
        </w:rPr>
        <w:t>O sistema deverá permitir o recebimento das respostas dos SMS enviados, possibilitando configurar uma resposta padrão para cancelamento de agendamento. Caso o paciente envie essa resposta padrão informando que não comparecerá à consulta, o sistema deverá realizar automaticamente o cancelamento do agendamento correspondente.</w:t>
      </w:r>
    </w:p>
    <w:p w:rsidR="00FF3E31" w:rsidRPr="0055474D" w:rsidRDefault="00FF3E31" w:rsidP="0055474D">
      <w:pPr>
        <w:contextualSpacing/>
        <w:jc w:val="both"/>
        <w:rPr>
          <w:sz w:val="22"/>
          <w:szCs w:val="22"/>
        </w:rPr>
      </w:pPr>
      <w:r w:rsidRPr="0055474D">
        <w:rPr>
          <w:sz w:val="22"/>
          <w:szCs w:val="22"/>
        </w:rPr>
        <w:t>Deverá ser possível o envio de mensagens individuais via SMS para pacientes específicos, permitindo ao operador selecionar o paciente desejado e redigir o texto da mensagem.</w:t>
      </w:r>
    </w:p>
    <w:p w:rsidR="00FF3E31" w:rsidRPr="0055474D" w:rsidRDefault="00FF3E31" w:rsidP="0055474D">
      <w:pPr>
        <w:contextualSpacing/>
        <w:jc w:val="both"/>
        <w:rPr>
          <w:sz w:val="22"/>
          <w:szCs w:val="22"/>
        </w:rPr>
      </w:pPr>
      <w:r w:rsidRPr="0055474D">
        <w:rPr>
          <w:sz w:val="22"/>
          <w:szCs w:val="22"/>
        </w:rPr>
        <w:t>O sistema deverá permitir também o envio de mensagens em massa para grupos de pacientes, definidos por critérios como área ou microárea, sexo ou condição de saúde.</w:t>
      </w:r>
    </w:p>
    <w:p w:rsidR="00FF3E31" w:rsidRPr="0055474D" w:rsidRDefault="00FF3E31" w:rsidP="0055474D">
      <w:pPr>
        <w:contextualSpacing/>
        <w:jc w:val="both"/>
        <w:rPr>
          <w:sz w:val="22"/>
          <w:szCs w:val="22"/>
        </w:rPr>
      </w:pPr>
      <w:r w:rsidRPr="0055474D">
        <w:rPr>
          <w:sz w:val="22"/>
          <w:szCs w:val="22"/>
        </w:rPr>
        <w:t>Deverá dispor de ferramenta de comunicação interna para uso dos operadores e gestores, contendo, no mínimo, as seguintes funcionalidades: cadastro de grupos de usuários para envio coletivo de mensagens, envio de mensagens para usuários individuais ou grupos, com inclusão de assunto, descrição e anexos; confirmação de leitura das mensagens pelo destinatário; envio de aviso de mensagens recebidas por e-mail; e possibilidade de cadastro de avisos gerais exibidos para todos os usuários em área de destaque do sistema.</w:t>
      </w:r>
    </w:p>
    <w:p w:rsidR="00FF3E31" w:rsidRPr="0055474D" w:rsidRDefault="00FF3E31" w:rsidP="0055474D">
      <w:pPr>
        <w:contextualSpacing/>
        <w:jc w:val="both"/>
        <w:rPr>
          <w:sz w:val="22"/>
          <w:szCs w:val="22"/>
        </w:rPr>
      </w:pPr>
      <w:r w:rsidRPr="0055474D">
        <w:rPr>
          <w:sz w:val="22"/>
          <w:szCs w:val="22"/>
        </w:rPr>
        <w:t>O sistema deverá permitir definir uma data limite para exibição de avisos, que deverão ser apresentados automaticamente após o login dos usuários e permanecer disponíveis para consulta posterior.</w:t>
      </w:r>
    </w:p>
    <w:p w:rsidR="00FF3E31" w:rsidRPr="0055474D" w:rsidRDefault="00FF3E31" w:rsidP="0055474D">
      <w:pPr>
        <w:contextualSpacing/>
        <w:jc w:val="both"/>
        <w:rPr>
          <w:sz w:val="22"/>
          <w:szCs w:val="22"/>
        </w:rPr>
      </w:pPr>
      <w:r w:rsidRPr="0055474D">
        <w:rPr>
          <w:sz w:val="22"/>
          <w:szCs w:val="22"/>
        </w:rPr>
        <w:t>Deverá ser possível determinar, no cadastro de avisos, para quais tipos de unidades os comunicados serão exibidos, bem como inserir imagens e elementos visuais.</w:t>
      </w:r>
    </w:p>
    <w:p w:rsidR="00FF3E31" w:rsidRPr="0055474D" w:rsidRDefault="00FF3E31" w:rsidP="0055474D">
      <w:pPr>
        <w:contextualSpacing/>
        <w:jc w:val="both"/>
        <w:rPr>
          <w:sz w:val="22"/>
          <w:szCs w:val="22"/>
        </w:rPr>
      </w:pPr>
      <w:r w:rsidRPr="0055474D">
        <w:rPr>
          <w:sz w:val="22"/>
          <w:szCs w:val="22"/>
        </w:rPr>
        <w:t>A exibição de cada aviso deverá conter, no mínimo, o título, a data, a hora, o responsável pela publicação e o conteúdo integral da mensagem.</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Regulação de consultas e exames:</w:t>
      </w:r>
    </w:p>
    <w:p w:rsidR="00FF3E31" w:rsidRPr="0055474D" w:rsidRDefault="00FF3E31" w:rsidP="0055474D">
      <w:pPr>
        <w:contextualSpacing/>
        <w:jc w:val="both"/>
        <w:rPr>
          <w:sz w:val="22"/>
          <w:szCs w:val="22"/>
        </w:rPr>
      </w:pPr>
      <w:r w:rsidRPr="0055474D">
        <w:rPr>
          <w:sz w:val="22"/>
          <w:szCs w:val="22"/>
        </w:rPr>
        <w:t>O sistema deverá dispor de cadastro de tipos de justificativas utilizadas para a definição de prioridade nas solicitações de agendamento.</w:t>
      </w:r>
    </w:p>
    <w:p w:rsidR="00FF3E31" w:rsidRPr="0055474D" w:rsidRDefault="00FF3E31" w:rsidP="0055474D">
      <w:pPr>
        <w:contextualSpacing/>
        <w:jc w:val="both"/>
        <w:rPr>
          <w:sz w:val="22"/>
          <w:szCs w:val="22"/>
        </w:rPr>
      </w:pPr>
      <w:r w:rsidRPr="0055474D">
        <w:rPr>
          <w:sz w:val="22"/>
          <w:szCs w:val="22"/>
        </w:rPr>
        <w:t>Deverá conter rotina que permita determinar quais procedimentos deverão obrigatoriamente passar pela análise de um profissional regulador, assegurando que apenas solicitações devidamente avaliadas sigam para agendamento.</w:t>
      </w:r>
    </w:p>
    <w:p w:rsidR="00FF3E31" w:rsidRPr="0055474D" w:rsidRDefault="00FF3E31" w:rsidP="0055474D">
      <w:pPr>
        <w:contextualSpacing/>
        <w:jc w:val="both"/>
        <w:rPr>
          <w:sz w:val="22"/>
          <w:szCs w:val="22"/>
        </w:rPr>
      </w:pPr>
      <w:r w:rsidRPr="0055474D">
        <w:rPr>
          <w:sz w:val="22"/>
          <w:szCs w:val="22"/>
        </w:rPr>
        <w:t>O sistema deverá possibilitar a organização das filas de agendamento de forma automática, diferenciando os pacientes que serão atendidos conforme a ordem cronológica daqueles cuja prioridade foi estabelecida pela regulação.</w:t>
      </w:r>
    </w:p>
    <w:p w:rsidR="00FF3E31" w:rsidRPr="0055474D" w:rsidRDefault="00FF3E31" w:rsidP="0055474D">
      <w:pPr>
        <w:contextualSpacing/>
        <w:jc w:val="both"/>
        <w:rPr>
          <w:sz w:val="22"/>
          <w:szCs w:val="22"/>
        </w:rPr>
      </w:pPr>
      <w:r w:rsidRPr="0055474D">
        <w:rPr>
          <w:sz w:val="22"/>
          <w:szCs w:val="22"/>
        </w:rPr>
        <w:t>Deverá permitir a definição de vagas nas agendas, reservando-as especificamente para pacientes oriundos das filas de espera cronológica e das filas reguladas, garantindo equilíbrio e transparência na gestão das vagas disponíveis.</w:t>
      </w:r>
    </w:p>
    <w:p w:rsidR="00FF3E31" w:rsidRPr="0055474D" w:rsidRDefault="00FF3E31" w:rsidP="0055474D">
      <w:pPr>
        <w:contextualSpacing/>
        <w:jc w:val="both"/>
        <w:rPr>
          <w:sz w:val="22"/>
          <w:szCs w:val="22"/>
        </w:rPr>
      </w:pPr>
      <w:r w:rsidRPr="0055474D">
        <w:rPr>
          <w:sz w:val="22"/>
          <w:szCs w:val="22"/>
        </w:rPr>
        <w:t>O sistema deverá possuir rotina para o agendamento em lote de pacientes inseridos nas filas de espera cronológica e regulada, possibilitando a configuração de parâmetros como: tipo de fila a ser agendada, quantidade de pacientes, estabelecimento executante, profissional da agenda, estabelecimento de origem da solicitação e o tipo de atendimento (primeira consulta ou retorno).</w:t>
      </w:r>
    </w:p>
    <w:p w:rsidR="00FF3E31" w:rsidRPr="0055474D" w:rsidRDefault="00FF3E31" w:rsidP="0055474D">
      <w:pPr>
        <w:contextualSpacing/>
        <w:jc w:val="both"/>
        <w:rPr>
          <w:sz w:val="22"/>
          <w:szCs w:val="22"/>
        </w:rPr>
      </w:pPr>
      <w:r w:rsidRPr="0055474D">
        <w:rPr>
          <w:sz w:val="22"/>
          <w:szCs w:val="22"/>
        </w:rPr>
        <w:t>No caso de agendamento em lote de exames, o sistema deverá identificar solicitações que contenham múltiplos exames e, caso haja vaga disponível apenas para parte deles, deverá efetuar o agendamento dos exames disponíveis, mantendo os demais pendentes na fila de espera correspondente.</w:t>
      </w:r>
    </w:p>
    <w:p w:rsidR="00FF3E31" w:rsidRPr="0055474D" w:rsidRDefault="00FF3E31" w:rsidP="0055474D">
      <w:pPr>
        <w:contextualSpacing/>
        <w:jc w:val="both"/>
        <w:rPr>
          <w:sz w:val="22"/>
          <w:szCs w:val="22"/>
        </w:rPr>
      </w:pPr>
      <w:r w:rsidRPr="0055474D">
        <w:rPr>
          <w:sz w:val="22"/>
          <w:szCs w:val="22"/>
        </w:rPr>
        <w:t>Deverá assegurar que, no agendamento em lote de exames, a cota financeira do estabelecimento executante seja automaticamente atualizada, impedindo o agendamento quando não houver saldo financeiro disponível.</w:t>
      </w:r>
    </w:p>
    <w:p w:rsidR="00FF3E31" w:rsidRPr="0055474D" w:rsidRDefault="00FF3E31" w:rsidP="0055474D">
      <w:pPr>
        <w:contextualSpacing/>
        <w:jc w:val="both"/>
        <w:rPr>
          <w:sz w:val="22"/>
          <w:szCs w:val="22"/>
        </w:rPr>
      </w:pPr>
      <w:r w:rsidRPr="0055474D">
        <w:rPr>
          <w:sz w:val="22"/>
          <w:szCs w:val="22"/>
        </w:rPr>
        <w:t>O sistema deverá respeitar as regras de prioridade na utilização das vagas, garantindo que sejam primeiramente consumidas as vagas das Unidades de Saúde Próprias, em seguida as das instituições sem fins lucrativos ou filantrópicas e, por último, as dos prestadores de serviços privados.</w:t>
      </w:r>
    </w:p>
    <w:p w:rsidR="00FF3E31" w:rsidRPr="0055474D" w:rsidRDefault="00FF3E31" w:rsidP="0055474D">
      <w:pPr>
        <w:contextualSpacing/>
        <w:jc w:val="both"/>
        <w:rPr>
          <w:sz w:val="22"/>
          <w:szCs w:val="22"/>
        </w:rPr>
      </w:pPr>
      <w:r w:rsidRPr="0055474D">
        <w:rPr>
          <w:sz w:val="22"/>
          <w:szCs w:val="22"/>
        </w:rPr>
        <w:t>Deverá permitir classificar os estabelecimentos executantes segundo sua natureza, distinguindo entre unidades próprias, filantrópicas e terceirizadas.</w:t>
      </w:r>
    </w:p>
    <w:p w:rsidR="00FF3E31" w:rsidRPr="0055474D" w:rsidRDefault="00FF3E31" w:rsidP="0055474D">
      <w:pPr>
        <w:contextualSpacing/>
        <w:jc w:val="both"/>
        <w:rPr>
          <w:sz w:val="22"/>
          <w:szCs w:val="22"/>
        </w:rPr>
      </w:pPr>
      <w:r w:rsidRPr="0055474D">
        <w:rPr>
          <w:sz w:val="22"/>
          <w:szCs w:val="22"/>
        </w:rPr>
        <w:t>O sistema deverá possibilitar a definição de quais estabelecimentos de saúde estão habilitados a autorizar cada tipo de exame, garantindo o controle e a rastreabilidade das autorizações.</w:t>
      </w:r>
    </w:p>
    <w:p w:rsidR="00FF3E31" w:rsidRPr="0055474D" w:rsidRDefault="00FF3E31" w:rsidP="0055474D">
      <w:pPr>
        <w:contextualSpacing/>
        <w:jc w:val="both"/>
        <w:rPr>
          <w:sz w:val="22"/>
          <w:szCs w:val="22"/>
        </w:rPr>
      </w:pPr>
      <w:r w:rsidRPr="0055474D">
        <w:rPr>
          <w:sz w:val="22"/>
          <w:szCs w:val="22"/>
        </w:rPr>
        <w:t>Deverá possuir rotina para o cancelamento e remanejamento coletivo de agendamentos, permitindo que todos os pacientes de uma determinada data ou período sejam reagendados conforme disponibilidade, com a opção de definir se as vagas remanejadas permanecerão ou não abertas para novos agendamentos.</w:t>
      </w:r>
    </w:p>
    <w:p w:rsidR="00FF3E31" w:rsidRPr="0055474D" w:rsidRDefault="00FF3E31" w:rsidP="0055474D">
      <w:pPr>
        <w:contextualSpacing/>
        <w:jc w:val="both"/>
        <w:rPr>
          <w:sz w:val="22"/>
          <w:szCs w:val="22"/>
        </w:rPr>
      </w:pPr>
      <w:r w:rsidRPr="0055474D">
        <w:rPr>
          <w:sz w:val="22"/>
          <w:szCs w:val="22"/>
        </w:rPr>
        <w:t>O sistema deverá permitir o cadastro de solicitações em listas de espera, assegurando rastreabilidade e controle das demandas pendentes.</w:t>
      </w:r>
    </w:p>
    <w:p w:rsidR="00FF3E31" w:rsidRPr="0055474D" w:rsidRDefault="00FF3E31" w:rsidP="0055474D">
      <w:pPr>
        <w:contextualSpacing/>
        <w:jc w:val="both"/>
        <w:rPr>
          <w:sz w:val="22"/>
          <w:szCs w:val="22"/>
        </w:rPr>
      </w:pPr>
      <w:r w:rsidRPr="0055474D">
        <w:rPr>
          <w:sz w:val="22"/>
          <w:szCs w:val="22"/>
        </w:rPr>
        <w:t>Deverá dispor de cadastro de tipos de subclassificação de risco, contendo, no mínimo, os campos de descrição e valor de prioridade, garantindo hierarquização precisa das solicitações.</w:t>
      </w:r>
    </w:p>
    <w:p w:rsidR="00FF3E31" w:rsidRPr="0055474D" w:rsidRDefault="00FF3E31" w:rsidP="0055474D">
      <w:pPr>
        <w:contextualSpacing/>
        <w:jc w:val="both"/>
        <w:rPr>
          <w:sz w:val="22"/>
          <w:szCs w:val="22"/>
        </w:rPr>
      </w:pPr>
      <w:r w:rsidRPr="0055474D">
        <w:rPr>
          <w:sz w:val="22"/>
          <w:szCs w:val="22"/>
        </w:rPr>
        <w:t>A fila de espera regulada deverá ser automaticamente ordenada de acordo com os critérios de classificação e subclassificação de risco definidos pela Secretaria de Saúde.</w:t>
      </w:r>
    </w:p>
    <w:p w:rsidR="00FF3E31" w:rsidRPr="0055474D" w:rsidRDefault="00FF3E31" w:rsidP="0055474D">
      <w:pPr>
        <w:contextualSpacing/>
        <w:jc w:val="both"/>
        <w:rPr>
          <w:sz w:val="22"/>
          <w:szCs w:val="22"/>
        </w:rPr>
      </w:pPr>
      <w:r w:rsidRPr="0055474D">
        <w:rPr>
          <w:sz w:val="22"/>
          <w:szCs w:val="22"/>
        </w:rPr>
        <w:t>O sistema deverá permitir que o profissional regulador devolva solicitações ao responsável pela origem do pedido, com geração automática de alerta informando que uma solicitação foi devolvida pela regulação, assegurando comunicação eficiente entre os níveis do processo regulatório.</w:t>
      </w:r>
    </w:p>
    <w:p w:rsidR="00FF3E31" w:rsidRPr="0055474D" w:rsidRDefault="00FF3E31" w:rsidP="0055474D">
      <w:pPr>
        <w:contextualSpacing/>
        <w:jc w:val="both"/>
        <w:rPr>
          <w:sz w:val="22"/>
          <w:szCs w:val="22"/>
        </w:rPr>
      </w:pPr>
      <w:r w:rsidRPr="0055474D">
        <w:rPr>
          <w:sz w:val="22"/>
          <w:szCs w:val="22"/>
        </w:rPr>
        <w:t>O sistema deverá permitir que o profissional solicitante reavalie as solicitações devolvidas pela regulação, podendo realizar o cancelamento ou reenviar a solicitação para nova análise regulatória.</w:t>
      </w:r>
    </w:p>
    <w:p w:rsidR="00FF3E31" w:rsidRPr="0055474D" w:rsidRDefault="00FF3E31" w:rsidP="0055474D">
      <w:pPr>
        <w:contextualSpacing/>
        <w:jc w:val="both"/>
        <w:rPr>
          <w:sz w:val="22"/>
          <w:szCs w:val="22"/>
        </w:rPr>
      </w:pPr>
      <w:r w:rsidRPr="0055474D">
        <w:rPr>
          <w:sz w:val="22"/>
          <w:szCs w:val="22"/>
        </w:rPr>
        <w:t>Deverá destacar, de forma visual e organizada, as solicitações que foram devolvidas e reenviadas, facilitando o acompanhamento e a triagem pelo profissional regulador.</w:t>
      </w:r>
    </w:p>
    <w:p w:rsidR="00FF3E31" w:rsidRPr="0055474D" w:rsidRDefault="00FF3E31" w:rsidP="0055474D">
      <w:pPr>
        <w:contextualSpacing/>
        <w:jc w:val="both"/>
        <w:rPr>
          <w:sz w:val="22"/>
          <w:szCs w:val="22"/>
        </w:rPr>
      </w:pPr>
      <w:r w:rsidRPr="0055474D">
        <w:rPr>
          <w:sz w:val="22"/>
          <w:szCs w:val="22"/>
        </w:rPr>
        <w:t>Deverá possibilitar o anexo, ao prontuário do paciente, de laudos digitalizados e outros documentos correlatos, assegurando rastreabilidade e integridade das informações.</w:t>
      </w:r>
    </w:p>
    <w:p w:rsidR="00FF3E31" w:rsidRPr="0055474D" w:rsidRDefault="00FF3E31" w:rsidP="0055474D">
      <w:pPr>
        <w:contextualSpacing/>
        <w:jc w:val="both"/>
        <w:rPr>
          <w:sz w:val="22"/>
          <w:szCs w:val="22"/>
        </w:rPr>
      </w:pPr>
      <w:r w:rsidRPr="0055474D">
        <w:rPr>
          <w:sz w:val="22"/>
          <w:szCs w:val="22"/>
        </w:rPr>
        <w:t>O sistema deverá conter rotina para visualização das solicitações de agendamento e dos agendamentos pendentes do paciente, permitindo consultar todas as ocorrências registradas, inserir novas ocorrências, além de cancelar solicitações e agendamentos ainda não confirmados.</w:t>
      </w:r>
    </w:p>
    <w:p w:rsidR="00FF3E31" w:rsidRPr="0055474D" w:rsidRDefault="00FF3E31" w:rsidP="0055474D">
      <w:pPr>
        <w:contextualSpacing/>
        <w:jc w:val="both"/>
        <w:rPr>
          <w:sz w:val="22"/>
          <w:szCs w:val="22"/>
        </w:rPr>
      </w:pPr>
      <w:r w:rsidRPr="0055474D">
        <w:rPr>
          <w:sz w:val="22"/>
          <w:szCs w:val="22"/>
        </w:rPr>
        <w:t>Deverá dispor de rotina específica para avaliação de solicitações, permitindo ao regulador visualizar as informações do pedido, as principais doenças do paciente, o status gestacional (com exibição da data da última menstruação – DUM), a fotografia, a data de nascimento e a idade do paciente. Nessa mesma rotina, o regulador deverá ter a possibilidade de encaminhar a solicitação para a fila de espera cronológica ou regulada, devolver a solicitação, alterar a especialidade ou tipo de exame e visualizar o histórico completo do encaminhamento.</w:t>
      </w:r>
    </w:p>
    <w:p w:rsidR="00FF3E31" w:rsidRPr="0055474D" w:rsidRDefault="00FF3E31" w:rsidP="0055474D">
      <w:pPr>
        <w:contextualSpacing/>
        <w:jc w:val="both"/>
        <w:rPr>
          <w:sz w:val="22"/>
          <w:szCs w:val="22"/>
        </w:rPr>
      </w:pPr>
      <w:r w:rsidRPr="0055474D">
        <w:rPr>
          <w:sz w:val="22"/>
          <w:szCs w:val="22"/>
        </w:rPr>
        <w:t>O sistema deverá permitir a configuração de uma antecedência mínima, em dias, para que uma solicitação possa ser agendada, possibilitando parametrizar diferentes prazos conforme o estabelecimento solicitante.</w:t>
      </w:r>
    </w:p>
    <w:p w:rsidR="00FF3E31" w:rsidRPr="0055474D" w:rsidRDefault="00FF3E31" w:rsidP="0055474D">
      <w:pPr>
        <w:contextualSpacing/>
        <w:jc w:val="both"/>
        <w:rPr>
          <w:sz w:val="22"/>
          <w:szCs w:val="22"/>
        </w:rPr>
      </w:pPr>
      <w:r w:rsidRPr="0055474D">
        <w:rPr>
          <w:sz w:val="22"/>
          <w:szCs w:val="22"/>
        </w:rPr>
        <w:t>A consulta da fila de espera regulada deverá exibir, de forma consolidada, o total de solicitações em espera, organizadas por classificação de risco.</w:t>
      </w:r>
    </w:p>
    <w:p w:rsidR="00FF3E31" w:rsidRPr="0055474D" w:rsidRDefault="00FF3E31" w:rsidP="0055474D">
      <w:pPr>
        <w:contextualSpacing/>
        <w:jc w:val="both"/>
        <w:rPr>
          <w:sz w:val="22"/>
          <w:szCs w:val="22"/>
        </w:rPr>
      </w:pPr>
      <w:r w:rsidRPr="0055474D">
        <w:rPr>
          <w:sz w:val="22"/>
          <w:szCs w:val="22"/>
        </w:rPr>
        <w:t>O sistema deverá permitir a emissão de relatórios contendo o total de solicitações por especialidade ou tipo de exame, discriminando aquelas que estão em fila cronológica, fila regulada, aguardando análise regulatória e devolvidas.</w:t>
      </w:r>
    </w:p>
    <w:p w:rsidR="00FF3E31" w:rsidRPr="0055474D" w:rsidRDefault="00FF3E31" w:rsidP="0055474D">
      <w:pPr>
        <w:contextualSpacing/>
        <w:jc w:val="both"/>
        <w:rPr>
          <w:sz w:val="22"/>
          <w:szCs w:val="22"/>
        </w:rPr>
      </w:pPr>
      <w:r w:rsidRPr="0055474D">
        <w:rPr>
          <w:sz w:val="22"/>
          <w:szCs w:val="22"/>
        </w:rPr>
        <w:t>Deverá permitir a impressão da listagem do complexo de regulação, contendo, no mínimo, data da solicitação, código do prontuário, nome do paciente, prioridade e status da solicitação.</w:t>
      </w:r>
    </w:p>
    <w:p w:rsidR="00FF3E31" w:rsidRPr="0055474D" w:rsidRDefault="00FF3E31" w:rsidP="0055474D">
      <w:pPr>
        <w:contextualSpacing/>
        <w:jc w:val="both"/>
        <w:rPr>
          <w:sz w:val="22"/>
          <w:szCs w:val="22"/>
        </w:rPr>
      </w:pPr>
      <w:r w:rsidRPr="0055474D">
        <w:rPr>
          <w:sz w:val="22"/>
          <w:szCs w:val="22"/>
        </w:rPr>
        <w:t>Deverá dispor de rotina para geração de relatórios de tempo médio de espera para agendamento, com exibição do tempo médio por classificação de risco, e possibilidade de filtragem por especialidade, tipo de exame e nível de prioridade.</w:t>
      </w:r>
    </w:p>
    <w:p w:rsidR="00FF3E31" w:rsidRPr="0055474D" w:rsidRDefault="00FF3E31" w:rsidP="0055474D">
      <w:pPr>
        <w:contextualSpacing/>
        <w:jc w:val="both"/>
        <w:rPr>
          <w:sz w:val="22"/>
          <w:szCs w:val="22"/>
        </w:rPr>
      </w:pPr>
      <w:r w:rsidRPr="0055474D">
        <w:rPr>
          <w:sz w:val="22"/>
          <w:szCs w:val="22"/>
        </w:rPr>
        <w:t>O sistema deverá permitir a geração de relatórios de oferta de vagas nas agendas, apresentando o total de vagas disponíveis, bloqueadas e distribuídas por categoria, como primeira consulta, regulação, retorno ou uso interno do estabelecimento.</w:t>
      </w:r>
    </w:p>
    <w:p w:rsidR="00FF3E31" w:rsidRPr="0055474D" w:rsidRDefault="00FF3E31" w:rsidP="0055474D">
      <w:pPr>
        <w:contextualSpacing/>
        <w:jc w:val="both"/>
        <w:rPr>
          <w:sz w:val="22"/>
          <w:szCs w:val="22"/>
        </w:rPr>
      </w:pPr>
      <w:r w:rsidRPr="0055474D">
        <w:rPr>
          <w:sz w:val="22"/>
          <w:szCs w:val="22"/>
        </w:rPr>
        <w:t>Deverá disponibilizar painel de controle para a Central de Agendamentos, apresentando, por especialidade ou tipo de exame, o quantitativo de vagas ofertadas, o número de solicitações em fila de espera e as vagas disponíveis para os próximos dias. A partir desse painel, deverá ser possível acessar diretamente as filas correspondentes e efetuar agendamentos manuais.</w:t>
      </w:r>
    </w:p>
    <w:p w:rsidR="00FF3E31" w:rsidRPr="0055474D" w:rsidRDefault="00FF3E31" w:rsidP="0055474D">
      <w:pPr>
        <w:contextualSpacing/>
        <w:jc w:val="both"/>
        <w:rPr>
          <w:sz w:val="22"/>
          <w:szCs w:val="22"/>
        </w:rPr>
      </w:pPr>
      <w:r w:rsidRPr="0055474D">
        <w:rPr>
          <w:sz w:val="22"/>
          <w:szCs w:val="22"/>
        </w:rPr>
        <w:t>O sistema deverá permitir a emissão de comprovantes de cadastro de solicitações de agendamento, garantindo autenticidade e rastreabilidade do processo.</w:t>
      </w:r>
    </w:p>
    <w:p w:rsidR="00FF3E31" w:rsidRPr="0055474D" w:rsidRDefault="00FF3E31" w:rsidP="0055474D">
      <w:pPr>
        <w:contextualSpacing/>
        <w:jc w:val="both"/>
        <w:rPr>
          <w:sz w:val="22"/>
          <w:szCs w:val="22"/>
        </w:rPr>
      </w:pPr>
      <w:r w:rsidRPr="0055474D">
        <w:rPr>
          <w:sz w:val="22"/>
          <w:szCs w:val="22"/>
        </w:rPr>
        <w:t>Deverá possibilitar a geração de relatórios que apresentem as solicitações agendadas, devolvidas, pendentes de agendamento e aguardando regulação, com filtragem por especialidade, tipo de exame, unidade solicitante e profissional responsável.</w:t>
      </w:r>
    </w:p>
    <w:p w:rsidR="00FF3E31" w:rsidRPr="0055474D" w:rsidRDefault="00FF3E31" w:rsidP="0055474D">
      <w:pPr>
        <w:contextualSpacing/>
        <w:jc w:val="both"/>
        <w:rPr>
          <w:sz w:val="22"/>
          <w:szCs w:val="22"/>
        </w:rPr>
      </w:pPr>
      <w:r w:rsidRPr="0055474D">
        <w:rPr>
          <w:sz w:val="22"/>
          <w:szCs w:val="22"/>
        </w:rPr>
        <w:t>O sistema deverá dispor de rotina para confirmação de contato com pacientes que tiveram solicitações agendadas, permitindo registrar tentativas de contato, confirmar o atendimento, imprimir comprovantes de agendamento e efetuar cancelamentos, quando necessário.</w:t>
      </w:r>
    </w:p>
    <w:p w:rsidR="00FF3E31" w:rsidRPr="0055474D" w:rsidRDefault="00FF3E31" w:rsidP="0055474D">
      <w:pPr>
        <w:contextualSpacing/>
        <w:jc w:val="both"/>
        <w:rPr>
          <w:sz w:val="22"/>
          <w:szCs w:val="22"/>
        </w:rPr>
      </w:pPr>
      <w:r w:rsidRPr="0055474D">
        <w:rPr>
          <w:sz w:val="22"/>
          <w:szCs w:val="22"/>
        </w:rPr>
        <w:t>Deverá realizar automaticamente a baixa das solicitações de agendamento vinculadas a pacientes que vierem a óbito, assegurando a consistência das informações.</w:t>
      </w:r>
    </w:p>
    <w:p w:rsidR="00FF3E31" w:rsidRPr="0055474D" w:rsidRDefault="00FF3E31" w:rsidP="0055474D">
      <w:pPr>
        <w:contextualSpacing/>
        <w:jc w:val="both"/>
        <w:rPr>
          <w:sz w:val="22"/>
          <w:szCs w:val="22"/>
        </w:rPr>
      </w:pPr>
      <w:r w:rsidRPr="0055474D">
        <w:rPr>
          <w:sz w:val="22"/>
          <w:szCs w:val="22"/>
        </w:rPr>
        <w:t>O sistema deverá possuir rotina para avaliação de pedidos de Tratamento Fora do Domicílio (TFD) pelo regulador, contemplando todos os fluxos administrativos pertinentes.</w:t>
      </w:r>
    </w:p>
    <w:p w:rsidR="00FF3E31" w:rsidRPr="0055474D" w:rsidRDefault="00FF3E31" w:rsidP="0055474D">
      <w:pPr>
        <w:contextualSpacing/>
        <w:jc w:val="both"/>
        <w:rPr>
          <w:sz w:val="22"/>
          <w:szCs w:val="22"/>
        </w:rPr>
      </w:pPr>
      <w:r w:rsidRPr="0055474D">
        <w:rPr>
          <w:sz w:val="22"/>
          <w:szCs w:val="22"/>
        </w:rPr>
        <w:t>Deverá permitir o envio dos pedidos de TFD para a respectiva Regional de Saúde, com emissão de comprovante contendo a listagem dos processos encaminhados.</w:t>
      </w:r>
    </w:p>
    <w:p w:rsidR="00FF3E31" w:rsidRPr="0055474D" w:rsidRDefault="00FF3E31" w:rsidP="0055474D">
      <w:pPr>
        <w:contextualSpacing/>
        <w:jc w:val="both"/>
        <w:rPr>
          <w:sz w:val="22"/>
          <w:szCs w:val="22"/>
        </w:rPr>
      </w:pPr>
      <w:r w:rsidRPr="0055474D">
        <w:rPr>
          <w:sz w:val="22"/>
          <w:szCs w:val="22"/>
        </w:rPr>
        <w:t>Deverá possibilitar o registro do retorno das avaliações emitidas pela Regional de Saúde quanto aos pedidos de TFD, assegurando a rastreabilidade do processo.</w:t>
      </w:r>
    </w:p>
    <w:p w:rsidR="00FF3E31" w:rsidRPr="0055474D" w:rsidRDefault="00FF3E31" w:rsidP="0055474D">
      <w:pPr>
        <w:contextualSpacing/>
        <w:jc w:val="both"/>
        <w:rPr>
          <w:sz w:val="22"/>
          <w:szCs w:val="22"/>
        </w:rPr>
      </w:pPr>
      <w:r w:rsidRPr="0055474D">
        <w:rPr>
          <w:sz w:val="22"/>
          <w:szCs w:val="22"/>
        </w:rPr>
        <w:t>O sistema deverá permitir o registro dos dados de agendamento dos TFDs autorizados, incluindo informações detalhadas sobre deslocamentos, datas e unidades envolvidas.</w:t>
      </w:r>
    </w:p>
    <w:p w:rsidR="00FF3E31" w:rsidRPr="0055474D" w:rsidRDefault="00FF3E31" w:rsidP="0055474D">
      <w:pPr>
        <w:contextualSpacing/>
        <w:jc w:val="both"/>
        <w:rPr>
          <w:sz w:val="22"/>
          <w:szCs w:val="22"/>
        </w:rPr>
      </w:pPr>
      <w:r w:rsidRPr="0055474D">
        <w:rPr>
          <w:sz w:val="22"/>
          <w:szCs w:val="22"/>
        </w:rPr>
        <w:t>Deverá dispor de rotina para confirmação da entrega do processo de TFD ao paciente, com possibilidade de gerar automaticamente uma solicitação de agendamento de viagem, caso haja necessidade de transporte municipal.</w:t>
      </w:r>
    </w:p>
    <w:p w:rsidR="00FF3E31" w:rsidRPr="0055474D" w:rsidRDefault="00FF3E31" w:rsidP="0055474D">
      <w:pPr>
        <w:contextualSpacing/>
        <w:jc w:val="both"/>
        <w:rPr>
          <w:sz w:val="22"/>
          <w:szCs w:val="22"/>
        </w:rPr>
      </w:pPr>
      <w:r w:rsidRPr="0055474D">
        <w:rPr>
          <w:sz w:val="22"/>
          <w:szCs w:val="22"/>
        </w:rPr>
        <w:t>O sistema deverá possibilitar a reimpressão dos pedidos e processos de TFD, conforme layout oficial estabelecido pelo Ministério da Saúde, garantindo conformidade e padronização documental.</w:t>
      </w:r>
    </w:p>
    <w:p w:rsidR="00FF3E31" w:rsidRPr="0055474D" w:rsidRDefault="00FF3E31" w:rsidP="0055474D">
      <w:pPr>
        <w:contextualSpacing/>
        <w:jc w:val="both"/>
        <w:rPr>
          <w:sz w:val="22"/>
          <w:szCs w:val="22"/>
        </w:rPr>
      </w:pPr>
      <w:r w:rsidRPr="0055474D">
        <w:rPr>
          <w:sz w:val="22"/>
          <w:szCs w:val="22"/>
        </w:rPr>
        <w:t>O sistema deverá disponibilizar um ambiente de acesso público que permita ao paciente consultar sua posição na fila de espera, possibilitando tanto a visualização da fila completa — com previsão estimada de agendamento — quanto a pesquisa individualizada mediante inserção do CPF ou do Cartão Nacional de Saúde (CNS).</w:t>
      </w:r>
    </w:p>
    <w:p w:rsidR="00FF3E31" w:rsidRPr="0055474D" w:rsidRDefault="00FF3E31" w:rsidP="0055474D">
      <w:pPr>
        <w:contextualSpacing/>
        <w:jc w:val="both"/>
        <w:rPr>
          <w:sz w:val="22"/>
          <w:szCs w:val="22"/>
        </w:rPr>
      </w:pPr>
      <w:r w:rsidRPr="0055474D">
        <w:rPr>
          <w:sz w:val="22"/>
          <w:szCs w:val="22"/>
        </w:rPr>
        <w:t>Deverá, igualmente, disponibilizar ambiente público para consulta da lista de agendamentos, atendimentos e solicitações devolvidas, assegurando o sigilo e a proteção das informações pessoais, de modo que não haja identificação direta dos pacientes constantes nas listas divulgadas.</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Programação pactuada e integrada (ppi):</w:t>
      </w:r>
    </w:p>
    <w:p w:rsidR="00FF3E31" w:rsidRPr="0055474D" w:rsidRDefault="00FF3E31" w:rsidP="0055474D">
      <w:pPr>
        <w:contextualSpacing/>
        <w:jc w:val="both"/>
        <w:rPr>
          <w:sz w:val="22"/>
          <w:szCs w:val="22"/>
        </w:rPr>
      </w:pPr>
      <w:r w:rsidRPr="0055474D">
        <w:rPr>
          <w:sz w:val="22"/>
          <w:szCs w:val="22"/>
        </w:rPr>
        <w:t>O sistema deverá permitir o cadastro das unidades executantes e prestadores de serviços, contemplando, no mínimo, informações referentes ao teto financeiro, teto financeiro de recursos próprios municipais, controle de cotas mensais ou anuais, estabelecimentos autorizados a encaminhar solicitações para a respectiva unidade executante ou prestador, procedimentos credenciados e valores diferenciados ou complementares aos da tabela SUS.</w:t>
      </w:r>
    </w:p>
    <w:p w:rsidR="00FF3E31" w:rsidRPr="0055474D" w:rsidRDefault="00FF3E31" w:rsidP="0055474D">
      <w:pPr>
        <w:contextualSpacing/>
        <w:jc w:val="both"/>
        <w:rPr>
          <w:sz w:val="22"/>
          <w:szCs w:val="22"/>
        </w:rPr>
      </w:pPr>
      <w:r w:rsidRPr="0055474D">
        <w:rPr>
          <w:sz w:val="22"/>
          <w:szCs w:val="22"/>
        </w:rPr>
        <w:t>Deverá permitir o cadastro das Secretarias de Saúde e das unidades externas, assegurando a integração das informações entre os diversos entes e estabelecimentos de saúde.</w:t>
      </w:r>
    </w:p>
    <w:p w:rsidR="00FF3E31" w:rsidRPr="0055474D" w:rsidRDefault="00FF3E31" w:rsidP="0055474D">
      <w:pPr>
        <w:contextualSpacing/>
        <w:jc w:val="both"/>
        <w:rPr>
          <w:sz w:val="22"/>
          <w:szCs w:val="22"/>
        </w:rPr>
      </w:pPr>
      <w:r w:rsidRPr="0055474D">
        <w:rPr>
          <w:sz w:val="22"/>
          <w:szCs w:val="22"/>
        </w:rPr>
        <w:t>O sistema deverá dispor de rotina para definição de teto físico ou financeiro global para cada tipo de exame, garantindo o controle da capacidade de oferta e execução.</w:t>
      </w:r>
    </w:p>
    <w:p w:rsidR="00FF3E31" w:rsidRPr="0055474D" w:rsidRDefault="00FF3E31" w:rsidP="0055474D">
      <w:pPr>
        <w:contextualSpacing/>
        <w:jc w:val="both"/>
        <w:rPr>
          <w:sz w:val="22"/>
          <w:szCs w:val="22"/>
        </w:rPr>
      </w:pPr>
      <w:r w:rsidRPr="0055474D">
        <w:rPr>
          <w:sz w:val="22"/>
          <w:szCs w:val="22"/>
        </w:rPr>
        <w:t>Deverá conter rotina para consulta do saldo físico ou financeiro por competência, com detalhamento por unidade solicitante e unidade executante ou prestador de serviço, permitindo filtros por período e natureza de procedimento.</w:t>
      </w:r>
    </w:p>
    <w:p w:rsidR="00FF3E31" w:rsidRPr="0055474D" w:rsidRDefault="00FF3E31" w:rsidP="0055474D">
      <w:pPr>
        <w:contextualSpacing/>
        <w:jc w:val="both"/>
        <w:rPr>
          <w:sz w:val="22"/>
          <w:szCs w:val="22"/>
        </w:rPr>
      </w:pPr>
      <w:r w:rsidRPr="0055474D">
        <w:rPr>
          <w:sz w:val="22"/>
          <w:szCs w:val="22"/>
        </w:rPr>
        <w:t>O sistema deverá possibilitar o cadastro de solicitações de agendamento, restringindo as solicitações às especialidades e tipos de procedimentos previamente habilitados para a unidade solicitante.</w:t>
      </w:r>
    </w:p>
    <w:p w:rsidR="00FF3E31" w:rsidRPr="0055474D" w:rsidRDefault="00FF3E31" w:rsidP="0055474D">
      <w:pPr>
        <w:contextualSpacing/>
        <w:jc w:val="both"/>
        <w:rPr>
          <w:sz w:val="22"/>
          <w:szCs w:val="22"/>
        </w:rPr>
      </w:pPr>
      <w:r w:rsidRPr="0055474D">
        <w:rPr>
          <w:sz w:val="22"/>
          <w:szCs w:val="22"/>
        </w:rPr>
        <w:t>Deverá manter cadastro atualizado dos locais habilitados a ofertar agendas para cada especialidade, tipo de exame ou tipo de procedimento, assegurando a rastreabilidade da origem e destino de cada solicitação.</w:t>
      </w:r>
    </w:p>
    <w:p w:rsidR="00FF3E31" w:rsidRPr="0055474D" w:rsidRDefault="00FF3E31" w:rsidP="0055474D">
      <w:pPr>
        <w:contextualSpacing/>
        <w:jc w:val="both"/>
        <w:rPr>
          <w:sz w:val="22"/>
          <w:szCs w:val="22"/>
        </w:rPr>
      </w:pPr>
      <w:r w:rsidRPr="0055474D">
        <w:rPr>
          <w:sz w:val="22"/>
          <w:szCs w:val="22"/>
        </w:rPr>
        <w:t>O sistema deverá permitir a distribuição dos procedimentos ofertados entre diferentes unidades solicitantes, com controle de cotas mensais, semanais e diárias.</w:t>
      </w:r>
    </w:p>
    <w:p w:rsidR="00FF3E31" w:rsidRPr="0055474D" w:rsidRDefault="00FF3E31" w:rsidP="0055474D">
      <w:pPr>
        <w:contextualSpacing/>
        <w:jc w:val="both"/>
        <w:rPr>
          <w:sz w:val="22"/>
          <w:szCs w:val="22"/>
        </w:rPr>
      </w:pPr>
      <w:r w:rsidRPr="0055474D">
        <w:rPr>
          <w:sz w:val="22"/>
          <w:szCs w:val="22"/>
        </w:rPr>
        <w:t>Deverá registrar individualmente as Programações Pactuadas e Integradas (PPIs) firmadas com outros municípios ou prestadores do Estado, apresentando o saldo de cada PPI por competência.</w:t>
      </w:r>
    </w:p>
    <w:p w:rsidR="00FF3E31" w:rsidRPr="0055474D" w:rsidRDefault="00FF3E31" w:rsidP="0055474D">
      <w:pPr>
        <w:contextualSpacing/>
        <w:jc w:val="both"/>
        <w:rPr>
          <w:sz w:val="22"/>
          <w:szCs w:val="22"/>
        </w:rPr>
      </w:pPr>
      <w:r w:rsidRPr="0055474D">
        <w:rPr>
          <w:sz w:val="22"/>
          <w:szCs w:val="22"/>
        </w:rPr>
        <w:t>O sistema deverá controlar o saldo disponível — físico e financeiro — de cada PPI, observando o valor global pactuado e as movimentações realizadas.</w:t>
      </w:r>
    </w:p>
    <w:p w:rsidR="00FF3E31" w:rsidRPr="0055474D" w:rsidRDefault="00FF3E31" w:rsidP="0055474D">
      <w:pPr>
        <w:contextualSpacing/>
        <w:jc w:val="both"/>
        <w:rPr>
          <w:sz w:val="22"/>
          <w:szCs w:val="22"/>
        </w:rPr>
      </w:pPr>
      <w:r w:rsidRPr="0055474D">
        <w:rPr>
          <w:sz w:val="22"/>
          <w:szCs w:val="22"/>
        </w:rPr>
        <w:t>No cadastro dos procedimentos vinculados a cada contrato, deverá ser possível inserir todos os procedimentos pertencentes a um grupo, subgrupo ou forma de organização conforme a Tabela SIGTAP, bem como incluir procedimentos individualizados ou não padronizados, com códigos similares ou específicos, conforme necessidade do município.</w:t>
      </w:r>
    </w:p>
    <w:p w:rsidR="00FF3E31" w:rsidRPr="0055474D" w:rsidRDefault="00FF3E31" w:rsidP="0055474D">
      <w:pPr>
        <w:contextualSpacing/>
        <w:jc w:val="both"/>
        <w:rPr>
          <w:sz w:val="22"/>
          <w:szCs w:val="22"/>
        </w:rPr>
      </w:pPr>
      <w:r w:rsidRPr="0055474D">
        <w:rPr>
          <w:sz w:val="22"/>
          <w:szCs w:val="22"/>
        </w:rPr>
        <w:t>O sistema deverá realizar o controle da vigência contratual, impedindo o agendamento de procedimentos vinculados a contratos vencidos, de modo a preservar a legalidade e o equilíbrio da execução financeira.</w:t>
      </w:r>
    </w:p>
    <w:p w:rsidR="00FF3E31" w:rsidRPr="0055474D" w:rsidRDefault="00FF3E31" w:rsidP="0055474D">
      <w:pPr>
        <w:contextualSpacing/>
        <w:jc w:val="both"/>
        <w:rPr>
          <w:sz w:val="22"/>
          <w:szCs w:val="22"/>
        </w:rPr>
      </w:pPr>
      <w:r w:rsidRPr="0055474D">
        <w:rPr>
          <w:sz w:val="22"/>
          <w:szCs w:val="22"/>
        </w:rPr>
        <w:t>Deverá dispor de rotina que permita a transferência de cotas de exames entre unidades solicitantes, com registro detalhado da operação e rastreabilidade das alterações.</w:t>
      </w:r>
    </w:p>
    <w:p w:rsidR="00FF3E31" w:rsidRPr="0055474D" w:rsidRDefault="00FF3E31" w:rsidP="0055474D">
      <w:pPr>
        <w:contextualSpacing/>
        <w:jc w:val="both"/>
        <w:rPr>
          <w:sz w:val="22"/>
          <w:szCs w:val="22"/>
        </w:rPr>
      </w:pPr>
      <w:r w:rsidRPr="0055474D">
        <w:rPr>
          <w:sz w:val="22"/>
          <w:szCs w:val="22"/>
        </w:rPr>
        <w:t>O sistema deverá possuir cadastro contendo as instruções de preparo necessárias para a realização de cada procedimento, permitindo definir preparos específicos por unidade executante ou prestador de serviço. A descrição do preparo deverá constar automaticamente no comprovante de agendamento entregue ao paciente.</w:t>
      </w:r>
    </w:p>
    <w:p w:rsidR="00FF3E31" w:rsidRPr="0055474D" w:rsidRDefault="00FF3E31" w:rsidP="0055474D">
      <w:pPr>
        <w:contextualSpacing/>
        <w:jc w:val="both"/>
        <w:rPr>
          <w:sz w:val="22"/>
          <w:szCs w:val="22"/>
        </w:rPr>
      </w:pPr>
      <w:r w:rsidRPr="0055474D">
        <w:rPr>
          <w:sz w:val="22"/>
          <w:szCs w:val="22"/>
        </w:rPr>
        <w:t>Deverá permitir a marcação de consultas com base nas agendas disponibilizadas pelas unidades executantes, possibilitando ao usuário selecionar dia, hora e profissional, conforme disponibilidade.</w:t>
      </w:r>
    </w:p>
    <w:p w:rsidR="00FF3E31" w:rsidRPr="0055474D" w:rsidRDefault="00FF3E31" w:rsidP="0055474D">
      <w:pPr>
        <w:contextualSpacing/>
        <w:jc w:val="both"/>
        <w:rPr>
          <w:sz w:val="22"/>
          <w:szCs w:val="22"/>
        </w:rPr>
      </w:pPr>
      <w:r w:rsidRPr="0055474D">
        <w:rPr>
          <w:sz w:val="22"/>
          <w:szCs w:val="22"/>
        </w:rPr>
        <w:t>O sistema deverá possibilitar a vinculação de diagnósticos aos procedimentos que exijam código CID para fins de faturamento.</w:t>
      </w:r>
    </w:p>
    <w:p w:rsidR="00FF3E31" w:rsidRPr="0055474D" w:rsidRDefault="00FF3E31" w:rsidP="0055474D">
      <w:pPr>
        <w:contextualSpacing/>
        <w:jc w:val="both"/>
        <w:rPr>
          <w:sz w:val="22"/>
          <w:szCs w:val="22"/>
        </w:rPr>
      </w:pPr>
      <w:r w:rsidRPr="0055474D">
        <w:rPr>
          <w:sz w:val="22"/>
          <w:szCs w:val="22"/>
        </w:rPr>
        <w:t>Deverá possuir rotina para emissão de relatórios consolidados de cotas por estabelecimento ou secretaria de saúde, contendo o quantitativo total utilizado e o saldo remanescente na competência atual, com possibilidade de filtragem por especialidade ou tipo de procedimento.</w:t>
      </w:r>
    </w:p>
    <w:p w:rsidR="00FF3E31" w:rsidRPr="0055474D" w:rsidRDefault="00FF3E31" w:rsidP="0055474D">
      <w:pPr>
        <w:contextualSpacing/>
        <w:jc w:val="both"/>
        <w:rPr>
          <w:sz w:val="22"/>
          <w:szCs w:val="22"/>
        </w:rPr>
      </w:pPr>
      <w:r w:rsidRPr="0055474D">
        <w:rPr>
          <w:sz w:val="22"/>
          <w:szCs w:val="22"/>
        </w:rPr>
        <w:t>O sistema deverá disponibilizar rotina para gestão de solicitações que dependem de documentação física para efetivação do agendamento, contemplando as seguintes etapas: identificação, pela unidade solicitante, das solicitações enviadas em lote físico; impressão do protocolo de envio contendo a relação completa das solicitações encaminhadas; confirmação de recebimento do lote pela Central de Marcação; análise individual das solicitações pela Central, com definição sobre devolução, encaminhamento para fila de espera ou regulação; e efetivação dos respectivos agendamentos.</w:t>
      </w:r>
    </w:p>
    <w:p w:rsidR="00FF3E31" w:rsidRPr="0055474D" w:rsidRDefault="00FF3E31" w:rsidP="0055474D">
      <w:pPr>
        <w:contextualSpacing/>
        <w:jc w:val="both"/>
        <w:rPr>
          <w:sz w:val="22"/>
          <w:szCs w:val="22"/>
        </w:rPr>
      </w:pPr>
      <w:r w:rsidRPr="0055474D">
        <w:rPr>
          <w:sz w:val="22"/>
          <w:szCs w:val="22"/>
        </w:rPr>
        <w:t>O sistema deverá permitir o cadastro completo da Programação Pactuada e Integrada (PPI) do município, incluindo a definição dos tetos financeiros por tipo de exame e categoria de procedimento, assegurando total controle sobre a execução física e orçamentária das pactuações.</w:t>
      </w:r>
    </w:p>
    <w:p w:rsidR="00FF3E31" w:rsidRPr="0055474D" w:rsidRDefault="00FF3E31" w:rsidP="0055474D">
      <w:pPr>
        <w:contextualSpacing/>
        <w:jc w:val="both"/>
        <w:rPr>
          <w:sz w:val="22"/>
          <w:szCs w:val="22"/>
        </w:rPr>
      </w:pPr>
      <w:r w:rsidRPr="0055474D">
        <w:rPr>
          <w:sz w:val="22"/>
          <w:szCs w:val="22"/>
        </w:rPr>
        <w:t>O sistema deverá realizar o estorno automático dos valores financeiros correspondentes ao prestador e à Programação Pactuada e Integrada (PPI) do município solicitante sempre que ocorrer o cancelamento de um agendamento, garantindo a restituição imediata dos saldos físicos e financeiros.</w:t>
      </w:r>
    </w:p>
    <w:p w:rsidR="00FF3E31" w:rsidRPr="0055474D" w:rsidRDefault="00FF3E31" w:rsidP="0055474D">
      <w:pPr>
        <w:contextualSpacing/>
        <w:jc w:val="both"/>
        <w:rPr>
          <w:sz w:val="22"/>
          <w:szCs w:val="22"/>
        </w:rPr>
      </w:pPr>
      <w:r w:rsidRPr="0055474D">
        <w:rPr>
          <w:sz w:val="22"/>
          <w:szCs w:val="22"/>
        </w:rPr>
        <w:t>Deverá permitir o cadastramento de um ou mais valores adicionais dentro do registro da PPI, assegurando a flexibilidade necessária para contemplar ajustes, complementações ou variações específicas de pactuação entre entes federativos.</w:t>
      </w:r>
    </w:p>
    <w:p w:rsidR="00FF3E31" w:rsidRPr="0055474D" w:rsidRDefault="00FF3E31" w:rsidP="0055474D">
      <w:pPr>
        <w:contextualSpacing/>
        <w:jc w:val="both"/>
        <w:rPr>
          <w:sz w:val="22"/>
          <w:szCs w:val="22"/>
        </w:rPr>
      </w:pPr>
      <w:r w:rsidRPr="0055474D">
        <w:rPr>
          <w:sz w:val="22"/>
          <w:szCs w:val="22"/>
        </w:rPr>
        <w:t>O sistema deverá disponibilizar tela de histórico detalhado de todas as alterações realizadas no cadastro da PPI, incluindo inserções, exclusões, edições, transferências de cota, desativações, cópias, resgates de valores, consumos de cota vinculados a agendamentos e estornos decorrentes de cancelamentos. Esse histórico deverá conter, no mínimo, as seguintes informações: identificação do operador do sistema responsável pela ação, descrição detalhada da modificação e data e hora da ocorrência.</w:t>
      </w:r>
    </w:p>
    <w:p w:rsidR="00FF3E31" w:rsidRPr="0055474D" w:rsidRDefault="00FF3E31" w:rsidP="0055474D">
      <w:pPr>
        <w:contextualSpacing/>
        <w:jc w:val="both"/>
        <w:rPr>
          <w:sz w:val="22"/>
          <w:szCs w:val="22"/>
        </w:rPr>
      </w:pPr>
      <w:r w:rsidRPr="0055474D">
        <w:rPr>
          <w:sz w:val="22"/>
          <w:szCs w:val="22"/>
        </w:rPr>
        <w:t>Deverá possibilitar a clonagem de uma pactuação existente para uma ou mais competências subsequentes, preservando as configurações originais e evitando retrabalho no processo de planejamento e execução orçamentária.</w:t>
      </w:r>
    </w:p>
    <w:p w:rsidR="00FF3E31" w:rsidRPr="0055474D" w:rsidRDefault="00FF3E31" w:rsidP="0055474D">
      <w:pPr>
        <w:contextualSpacing/>
        <w:jc w:val="both"/>
        <w:rPr>
          <w:sz w:val="22"/>
          <w:szCs w:val="22"/>
        </w:rPr>
      </w:pPr>
      <w:r w:rsidRPr="0055474D">
        <w:rPr>
          <w:sz w:val="22"/>
          <w:szCs w:val="22"/>
        </w:rPr>
        <w:t>O sistema deverá realizar, de forma automática, o resgate do saldo não utilizado de uma PPI em competência anterior, transferindo-o para a competência atual, de modo a assegurar a continuidade das pactuações e o aproveitamento integral dos recursos.</w:t>
      </w:r>
    </w:p>
    <w:p w:rsidR="00FF3E31" w:rsidRPr="0055474D" w:rsidRDefault="00FF3E31" w:rsidP="0055474D">
      <w:pPr>
        <w:contextualSpacing/>
        <w:jc w:val="both"/>
        <w:rPr>
          <w:sz w:val="22"/>
          <w:szCs w:val="22"/>
        </w:rPr>
      </w:pPr>
      <w:r w:rsidRPr="0055474D">
        <w:rPr>
          <w:sz w:val="22"/>
          <w:szCs w:val="22"/>
        </w:rPr>
        <w:t>Deverá permitir a transferência de cotas entre diferentes tipos de exames e procedimentos dentro do cadastro da PPI, respeitando os parâmetros definidos pela gestão municipal e os limites estabelecidos nos instrumentos pactuados.</w:t>
      </w:r>
    </w:p>
    <w:p w:rsidR="00FF3E31" w:rsidRPr="0055474D" w:rsidRDefault="00FF3E31" w:rsidP="0055474D">
      <w:pPr>
        <w:contextualSpacing/>
        <w:jc w:val="both"/>
        <w:rPr>
          <w:sz w:val="22"/>
          <w:szCs w:val="22"/>
        </w:rPr>
      </w:pPr>
      <w:r w:rsidRPr="0055474D">
        <w:rPr>
          <w:sz w:val="22"/>
          <w:szCs w:val="22"/>
        </w:rPr>
        <w:t>O sistema deverá permitir ao município pactuado a emissão de relatórios consolidados contendo os valores utilizados e o saldo disponível em cada PPI, organizados por competência, prestador, tipo de exame e unidade executante, possibilitando o acompanhamento financeiro e operacional das pactuações.</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Gestão de viagens e transporte de pacientes:</w:t>
      </w:r>
    </w:p>
    <w:p w:rsidR="00FF3E31" w:rsidRPr="0055474D" w:rsidRDefault="00FF3E31" w:rsidP="0055474D">
      <w:pPr>
        <w:contextualSpacing/>
        <w:jc w:val="both"/>
        <w:rPr>
          <w:sz w:val="22"/>
          <w:szCs w:val="22"/>
        </w:rPr>
      </w:pPr>
      <w:r w:rsidRPr="0055474D">
        <w:rPr>
          <w:sz w:val="22"/>
          <w:szCs w:val="22"/>
        </w:rPr>
        <w:t>O sistema deverá permitir o agendamento de viagens de transporte de pacientes, possibilitando o registro detalhado por cidade de destino, com todas as informações necessárias à gestão logística e operacional.</w:t>
      </w:r>
    </w:p>
    <w:p w:rsidR="00FF3E31" w:rsidRPr="0055474D" w:rsidRDefault="00FF3E31" w:rsidP="0055474D">
      <w:pPr>
        <w:contextualSpacing/>
        <w:jc w:val="both"/>
        <w:rPr>
          <w:sz w:val="22"/>
          <w:szCs w:val="22"/>
        </w:rPr>
      </w:pPr>
      <w:r w:rsidRPr="0055474D">
        <w:rPr>
          <w:sz w:val="22"/>
          <w:szCs w:val="22"/>
        </w:rPr>
        <w:t>Deverá permitir o cadastramento das distâncias entre as cidades atendidas, possibilitando o cálculo automático de trajetos, consumo e controle de rotas.</w:t>
      </w:r>
    </w:p>
    <w:p w:rsidR="00FF3E31" w:rsidRPr="0055474D" w:rsidRDefault="00FF3E31" w:rsidP="0055474D">
      <w:pPr>
        <w:contextualSpacing/>
        <w:jc w:val="both"/>
        <w:rPr>
          <w:sz w:val="22"/>
          <w:szCs w:val="22"/>
        </w:rPr>
      </w:pPr>
      <w:r w:rsidRPr="0055474D">
        <w:rPr>
          <w:sz w:val="22"/>
          <w:szCs w:val="22"/>
        </w:rPr>
        <w:t>O sistema deverá possibilitar o cadastro completo dos veículos utilizados no controle de viagens, contendo, no mínimo, os seguintes dados: descrição, placa, capacidade, código de referência, programa de saúde vinculado, identificação de veículo terceirizado, observações, fabricante, ano de fabricação, número do chassi, data de aquisição, vencimento da documentação e autonomia operacional.</w:t>
      </w:r>
    </w:p>
    <w:p w:rsidR="00FF3E31" w:rsidRPr="0055474D" w:rsidRDefault="00FF3E31" w:rsidP="0055474D">
      <w:pPr>
        <w:contextualSpacing/>
        <w:jc w:val="both"/>
        <w:rPr>
          <w:sz w:val="22"/>
          <w:szCs w:val="22"/>
        </w:rPr>
      </w:pPr>
      <w:r w:rsidRPr="0055474D">
        <w:rPr>
          <w:sz w:val="22"/>
          <w:szCs w:val="22"/>
        </w:rPr>
        <w:t>Deverá permitir a montagem das viagens de forma estruturada, incluindo informações sobre veículo, destino, horário de saída, motorista responsável (informação não obrigatória), local de partida, data e hora previstas de chegada, lista de pacientes, destino final de cada paciente, horário da consulta, local de embarque e vinculação de acompanhantes.</w:t>
      </w:r>
    </w:p>
    <w:p w:rsidR="00FF3E31" w:rsidRPr="0055474D" w:rsidRDefault="00FF3E31" w:rsidP="0055474D">
      <w:pPr>
        <w:contextualSpacing/>
        <w:jc w:val="both"/>
        <w:rPr>
          <w:sz w:val="22"/>
          <w:szCs w:val="22"/>
        </w:rPr>
      </w:pPr>
      <w:r w:rsidRPr="0055474D">
        <w:rPr>
          <w:sz w:val="22"/>
          <w:szCs w:val="22"/>
        </w:rPr>
        <w:t>O sistema deverá possibilitar a visualização e impressão das viagens organizadas por destino, contendo dados como veículo, placa, motorista, horário de saída e identificação dos pacientes faltosos e presentes.</w:t>
      </w:r>
    </w:p>
    <w:p w:rsidR="00FF3E31" w:rsidRPr="0055474D" w:rsidRDefault="00FF3E31" w:rsidP="0055474D">
      <w:pPr>
        <w:contextualSpacing/>
        <w:jc w:val="both"/>
        <w:rPr>
          <w:sz w:val="22"/>
          <w:szCs w:val="22"/>
        </w:rPr>
      </w:pPr>
      <w:r w:rsidRPr="0055474D">
        <w:rPr>
          <w:sz w:val="22"/>
          <w:szCs w:val="22"/>
        </w:rPr>
        <w:t>Deverá permitir a emissão de relatórios e listagens de pacientes, com seus respectivos documentos, acompanhantes, locais de embarque, telefones de contato e destinos.</w:t>
      </w:r>
    </w:p>
    <w:p w:rsidR="00FF3E31" w:rsidRPr="0055474D" w:rsidRDefault="00FF3E31" w:rsidP="0055474D">
      <w:pPr>
        <w:contextualSpacing/>
        <w:jc w:val="both"/>
        <w:rPr>
          <w:sz w:val="22"/>
          <w:szCs w:val="22"/>
        </w:rPr>
      </w:pPr>
      <w:r w:rsidRPr="0055474D">
        <w:rPr>
          <w:sz w:val="22"/>
          <w:szCs w:val="22"/>
        </w:rPr>
        <w:t>O sistema deverá possibilitar o cancelamento de pacientes em viagens já montadas e a inclusão de novos pacientes com base em solicitações de viagem previamente cadastradas, garantindo flexibilidade no planejamento e execução das rotas.</w:t>
      </w:r>
    </w:p>
    <w:p w:rsidR="00FF3E31" w:rsidRPr="0055474D" w:rsidRDefault="00FF3E31" w:rsidP="0055474D">
      <w:pPr>
        <w:contextualSpacing/>
        <w:jc w:val="both"/>
        <w:rPr>
          <w:sz w:val="22"/>
          <w:szCs w:val="22"/>
        </w:rPr>
      </w:pPr>
      <w:r w:rsidRPr="0055474D">
        <w:rPr>
          <w:sz w:val="22"/>
          <w:szCs w:val="22"/>
        </w:rPr>
        <w:t>Deverá permitir o registro de informações financeiras e operacionais relacionadas à viagem, incluindo horário de saída e chegada, quilometragem inicial e final do veículo, e gastos realizados durante o percurso.</w:t>
      </w:r>
    </w:p>
    <w:p w:rsidR="00FF3E31" w:rsidRPr="0055474D" w:rsidRDefault="00FF3E31" w:rsidP="0055474D">
      <w:pPr>
        <w:contextualSpacing/>
        <w:jc w:val="both"/>
        <w:rPr>
          <w:sz w:val="22"/>
          <w:szCs w:val="22"/>
        </w:rPr>
      </w:pPr>
      <w:r w:rsidRPr="0055474D">
        <w:rPr>
          <w:sz w:val="22"/>
          <w:szCs w:val="22"/>
        </w:rPr>
        <w:t>O sistema deverá dispor de rotina para visualização do histórico completo de viagens realizadas por cada paciente, permitindo rastreabilidade e acompanhamento do uso do serviço de transporte.</w:t>
      </w:r>
    </w:p>
    <w:p w:rsidR="00FF3E31" w:rsidRPr="0055474D" w:rsidRDefault="00FF3E31" w:rsidP="0055474D">
      <w:pPr>
        <w:contextualSpacing/>
        <w:jc w:val="both"/>
        <w:rPr>
          <w:sz w:val="22"/>
          <w:szCs w:val="22"/>
        </w:rPr>
      </w:pPr>
      <w:r w:rsidRPr="0055474D">
        <w:rPr>
          <w:sz w:val="22"/>
          <w:szCs w:val="22"/>
        </w:rPr>
        <w:t>Deverá permitir o registro de pacientes ausentes (“faltosos”) nas viagens e possibilitar a criação de solicitações de viagem contínua para pacientes que necessitam de deslocamentos recorrentes, permitindo agendamentos automáticos em dias fixos da semana até uma data final previamente definida.</w:t>
      </w:r>
    </w:p>
    <w:p w:rsidR="00FF3E31" w:rsidRPr="0055474D" w:rsidRDefault="00FF3E31" w:rsidP="0055474D">
      <w:pPr>
        <w:autoSpaceDE/>
        <w:ind w:left="432" w:hanging="432"/>
        <w:contextualSpacing/>
        <w:jc w:val="both"/>
        <w:rPr>
          <w:sz w:val="22"/>
          <w:szCs w:val="22"/>
          <w:u w:val="single"/>
        </w:rPr>
      </w:pPr>
      <w:r w:rsidRPr="0055474D">
        <w:rPr>
          <w:sz w:val="22"/>
          <w:szCs w:val="22"/>
          <w:u w:val="single"/>
        </w:rPr>
        <w:t>Gestão de estoques e assistência farmacêutica:</w:t>
      </w:r>
    </w:p>
    <w:p w:rsidR="00FF3E31" w:rsidRPr="0055474D" w:rsidRDefault="00FF3E31" w:rsidP="0055474D">
      <w:pPr>
        <w:contextualSpacing/>
        <w:jc w:val="both"/>
        <w:rPr>
          <w:sz w:val="22"/>
          <w:szCs w:val="22"/>
        </w:rPr>
      </w:pPr>
      <w:r w:rsidRPr="0055474D">
        <w:rPr>
          <w:sz w:val="22"/>
          <w:szCs w:val="22"/>
        </w:rPr>
        <w:t>O sistema deverá dispor de rotina para cadastro de grupos de materiais, contendo no mínimo o campo de descrição do grupo de material, permitindo a organização hierárquica e a rastreabilidade dos insumos.</w:t>
      </w:r>
    </w:p>
    <w:p w:rsidR="00FF3E31" w:rsidRPr="0055474D" w:rsidRDefault="00FF3E31" w:rsidP="0055474D">
      <w:pPr>
        <w:contextualSpacing/>
        <w:jc w:val="both"/>
        <w:rPr>
          <w:sz w:val="22"/>
          <w:szCs w:val="22"/>
        </w:rPr>
      </w:pPr>
      <w:r w:rsidRPr="0055474D">
        <w:rPr>
          <w:sz w:val="22"/>
          <w:szCs w:val="22"/>
        </w:rPr>
        <w:t>Deverá permitir o cadastro de subgrupos de materiais, contendo os campos de descrição do subgrupo e indicação sobre a obrigatoriedade do controle de lote dos produtos a ele vinculados, assegurando maior controle sanitário e logístico.</w:t>
      </w:r>
    </w:p>
    <w:p w:rsidR="00FF3E31" w:rsidRPr="0055474D" w:rsidRDefault="00FF3E31" w:rsidP="0055474D">
      <w:pPr>
        <w:contextualSpacing/>
        <w:jc w:val="both"/>
        <w:rPr>
          <w:sz w:val="22"/>
          <w:szCs w:val="22"/>
        </w:rPr>
      </w:pPr>
      <w:r w:rsidRPr="0055474D">
        <w:rPr>
          <w:sz w:val="22"/>
          <w:szCs w:val="22"/>
        </w:rPr>
        <w:t>O sistema deverá restringir a saída de medicamentos e materiais apenas a pacientes ativos, impedindo a dispensação a registros inativos ou inconsistentes.</w:t>
      </w:r>
    </w:p>
    <w:p w:rsidR="00FF3E31" w:rsidRPr="0055474D" w:rsidRDefault="00FF3E31" w:rsidP="0055474D">
      <w:pPr>
        <w:contextualSpacing/>
        <w:jc w:val="both"/>
        <w:rPr>
          <w:sz w:val="22"/>
          <w:szCs w:val="22"/>
        </w:rPr>
      </w:pPr>
      <w:r w:rsidRPr="0055474D">
        <w:rPr>
          <w:sz w:val="22"/>
          <w:szCs w:val="22"/>
        </w:rPr>
        <w:t>Deverá haver bloqueio automático de saída para pacientes pertencentes a outros municípios, admitindo a criação de exceções específicas para localidades previamente autorizadas pela gestão.</w:t>
      </w:r>
    </w:p>
    <w:p w:rsidR="00FF3E31" w:rsidRPr="0055474D" w:rsidRDefault="00FF3E31" w:rsidP="0055474D">
      <w:pPr>
        <w:contextualSpacing/>
        <w:jc w:val="both"/>
        <w:rPr>
          <w:sz w:val="22"/>
          <w:szCs w:val="22"/>
        </w:rPr>
      </w:pPr>
      <w:r w:rsidRPr="0055474D">
        <w:rPr>
          <w:sz w:val="22"/>
          <w:szCs w:val="22"/>
        </w:rPr>
        <w:t>O sistema deverá bloquear a dispensação de medicamentos antes da data prevista para a próxima retirada, salvo em casos excepcionais devidamente autorizados, sendo a exceção válida apenas para uma única saída.</w:t>
      </w:r>
    </w:p>
    <w:p w:rsidR="00FF3E31" w:rsidRPr="0055474D" w:rsidRDefault="00FF3E31" w:rsidP="0055474D">
      <w:pPr>
        <w:contextualSpacing/>
        <w:jc w:val="both"/>
        <w:rPr>
          <w:sz w:val="22"/>
          <w:szCs w:val="22"/>
        </w:rPr>
      </w:pPr>
      <w:r w:rsidRPr="0055474D">
        <w:rPr>
          <w:sz w:val="22"/>
          <w:szCs w:val="22"/>
        </w:rPr>
        <w:t>Deverá possuir rotina de cadastro das unidades de prescrição de medicamentos, incluindo os campos de descrição da unidade, abreviação e indicação de aplicabilidade em medicamentos, garantindo padronização nas prescrições.</w:t>
      </w:r>
    </w:p>
    <w:p w:rsidR="00FF3E31" w:rsidRPr="0055474D" w:rsidRDefault="00FF3E31" w:rsidP="0055474D">
      <w:pPr>
        <w:contextualSpacing/>
        <w:jc w:val="both"/>
        <w:rPr>
          <w:sz w:val="22"/>
          <w:szCs w:val="22"/>
        </w:rPr>
      </w:pPr>
      <w:r w:rsidRPr="0055474D">
        <w:rPr>
          <w:sz w:val="22"/>
          <w:szCs w:val="22"/>
        </w:rPr>
        <w:t>O sistema deverá possuir rotina para cadastro completo de fornecedores, contendo, no mínimo, razão social, CPF ou CNPJ, tipo de fornecedor, tipo de pessoa, endereço, bairro, cidade, CEP, telefones de contato, e-mail, site, número e data do contrato, valor contratual e situação vigente, assegurando rastreabilidade das aquisições.</w:t>
      </w:r>
    </w:p>
    <w:p w:rsidR="00FF3E31" w:rsidRPr="0055474D" w:rsidRDefault="00FF3E31" w:rsidP="0055474D">
      <w:pPr>
        <w:contextualSpacing/>
        <w:jc w:val="both"/>
        <w:rPr>
          <w:sz w:val="22"/>
          <w:szCs w:val="22"/>
        </w:rPr>
      </w:pPr>
      <w:r w:rsidRPr="0055474D">
        <w:rPr>
          <w:sz w:val="22"/>
          <w:szCs w:val="22"/>
        </w:rPr>
        <w:t>Deverá dispor de rotina para cadastro dos motivos de baixa de estoque, contendo no mínimo o campo de descrição do motivo, permitindo a gestão transparente das movimentações e perdas.</w:t>
      </w:r>
    </w:p>
    <w:p w:rsidR="00FF3E31" w:rsidRPr="0055474D" w:rsidRDefault="00FF3E31" w:rsidP="0055474D">
      <w:pPr>
        <w:contextualSpacing/>
        <w:jc w:val="both"/>
        <w:rPr>
          <w:sz w:val="22"/>
          <w:szCs w:val="22"/>
        </w:rPr>
      </w:pPr>
      <w:r w:rsidRPr="0055474D">
        <w:rPr>
          <w:sz w:val="22"/>
          <w:szCs w:val="22"/>
        </w:rPr>
        <w:t>O sistema deverá possuir rotina de cadastro dos laboratórios fabricantes de medicamentos, incluindo nome do fabricante, CNPJ e identificação quanto à origem nacional ou internacional.</w:t>
      </w:r>
    </w:p>
    <w:p w:rsidR="00FF3E31" w:rsidRPr="0055474D" w:rsidRDefault="00FF3E31" w:rsidP="0055474D">
      <w:pPr>
        <w:contextualSpacing/>
        <w:jc w:val="both"/>
        <w:rPr>
          <w:sz w:val="22"/>
          <w:szCs w:val="22"/>
        </w:rPr>
      </w:pPr>
      <w:r w:rsidRPr="0055474D">
        <w:rPr>
          <w:sz w:val="22"/>
          <w:szCs w:val="22"/>
        </w:rPr>
        <w:t>Deverá permitir o cadastro completo dos medicamentos, incluindo, no mínimo, código de referência, descrição, unidade de prescrição, nome DCS, código DCB, fabricante, vinculação a programas de saúde, grupo e subgrupo do medicamento, curva ABC, nível de criticidade XYZ, vida útil, coeficiente de vida útil, indicação se é medicamento padrão, permissão de prescrição de uso contínuo, emissão de laudo de medicamento especial, controle de interações medicamentosas, posologia máxima diária, via de administração, código CATMAT, tipo do medicamento conforme classificação do sistema Hórus, necessidade de exportação para o Hórus e permissão ou não de fracionamento.</w:t>
      </w:r>
    </w:p>
    <w:p w:rsidR="00FF3E31" w:rsidRPr="0055474D" w:rsidRDefault="00FF3E31" w:rsidP="0055474D">
      <w:pPr>
        <w:contextualSpacing/>
        <w:jc w:val="both"/>
        <w:rPr>
          <w:sz w:val="22"/>
          <w:szCs w:val="22"/>
        </w:rPr>
      </w:pPr>
      <w:r w:rsidRPr="0055474D">
        <w:rPr>
          <w:sz w:val="22"/>
          <w:szCs w:val="22"/>
        </w:rPr>
        <w:t>O sistema deverá realizar o controle de fracionamento na dispensação, impedindo que seja fornecida quantidade superior à prescrita nos casos em que o medicamento possa ser fracionado.</w:t>
      </w:r>
    </w:p>
    <w:p w:rsidR="00FF3E31" w:rsidRPr="0055474D" w:rsidRDefault="00FF3E31" w:rsidP="0055474D">
      <w:pPr>
        <w:contextualSpacing/>
        <w:jc w:val="both"/>
        <w:rPr>
          <w:sz w:val="22"/>
          <w:szCs w:val="22"/>
        </w:rPr>
      </w:pPr>
      <w:r w:rsidRPr="0055474D">
        <w:rPr>
          <w:sz w:val="22"/>
          <w:szCs w:val="22"/>
        </w:rPr>
        <w:t>Deverá permitir o cadastro e controle de prescrições de uso contínuo oriundas da rede privada, desde que válidas, possibilitando sua utilização nas dispensações subsequentes dentro do prazo de validade da receita.</w:t>
      </w:r>
    </w:p>
    <w:p w:rsidR="00FF3E31" w:rsidRPr="0055474D" w:rsidRDefault="00FF3E31" w:rsidP="0055474D">
      <w:pPr>
        <w:contextualSpacing/>
        <w:jc w:val="both"/>
        <w:rPr>
          <w:sz w:val="22"/>
          <w:szCs w:val="22"/>
        </w:rPr>
      </w:pPr>
      <w:r w:rsidRPr="0055474D">
        <w:rPr>
          <w:sz w:val="22"/>
          <w:szCs w:val="22"/>
        </w:rPr>
        <w:t>Nos casos em que o medicamento não permita fracionamento, o sistema deverá autorizar a dispensação de quantidade superior à prescrita, limitada à menor unidade de embalagem disponível (cartela, blister, frasco ou caixa), sem exceder a quantidade física mínima possível.</w:t>
      </w:r>
    </w:p>
    <w:p w:rsidR="00FF3E31" w:rsidRPr="0055474D" w:rsidRDefault="00FF3E31" w:rsidP="0055474D">
      <w:pPr>
        <w:contextualSpacing/>
        <w:jc w:val="both"/>
        <w:rPr>
          <w:sz w:val="22"/>
          <w:szCs w:val="22"/>
        </w:rPr>
      </w:pPr>
      <w:r w:rsidRPr="0055474D">
        <w:rPr>
          <w:sz w:val="22"/>
          <w:szCs w:val="22"/>
        </w:rPr>
        <w:t>O sistema deverá permitir a consulta ao prontuário eletrônico do paciente durante o ato da dispensação, desde que o operador possua permissão de acesso ao prontuário, garantindo a rastreabilidade e a segurança da informação.</w:t>
      </w:r>
    </w:p>
    <w:p w:rsidR="00FF3E31" w:rsidRPr="0055474D" w:rsidRDefault="00FF3E31" w:rsidP="0055474D">
      <w:pPr>
        <w:contextualSpacing/>
        <w:jc w:val="both"/>
        <w:rPr>
          <w:sz w:val="22"/>
          <w:szCs w:val="22"/>
        </w:rPr>
      </w:pPr>
      <w:r w:rsidRPr="0055474D">
        <w:rPr>
          <w:sz w:val="22"/>
          <w:szCs w:val="22"/>
        </w:rPr>
        <w:t>Deverá permitir a consulta ao histórico de dispensações anteriores, exibindo no mínimo: produto dispensado, data da dispensação, quantidade prescrita e dispensada, posologia, data da próxima dispensação, estabelecimento dispensador, operador responsável, tipo de receita e data da prescrição.</w:t>
      </w:r>
    </w:p>
    <w:p w:rsidR="00FF3E31" w:rsidRPr="0055474D" w:rsidRDefault="00FF3E31" w:rsidP="0055474D">
      <w:pPr>
        <w:contextualSpacing/>
        <w:jc w:val="both"/>
        <w:rPr>
          <w:sz w:val="22"/>
          <w:szCs w:val="22"/>
        </w:rPr>
      </w:pPr>
      <w:r w:rsidRPr="0055474D">
        <w:rPr>
          <w:sz w:val="22"/>
          <w:szCs w:val="22"/>
        </w:rPr>
        <w:t>O sistema deverá possuir rotina para emissão dos livros de controle de medicamentos sujeitos à Portaria nº 344/1998, incluindo o Balanço de Medicamentos Controlados, Livro de Registro Específico, Relação de Receitas Controladas e Notificações de Receitas do Grupo A.</w:t>
      </w:r>
    </w:p>
    <w:p w:rsidR="00FF3E31" w:rsidRPr="0055474D" w:rsidRDefault="00FF3E31" w:rsidP="0055474D">
      <w:pPr>
        <w:contextualSpacing/>
        <w:jc w:val="both"/>
        <w:rPr>
          <w:sz w:val="22"/>
          <w:szCs w:val="22"/>
        </w:rPr>
      </w:pPr>
      <w:r w:rsidRPr="0055474D">
        <w:rPr>
          <w:sz w:val="22"/>
          <w:szCs w:val="22"/>
        </w:rPr>
        <w:t>Deverá possuir rotina para cadastro de centros de custo, contendo os campos de descrição, unidade vinculada e máscara de identificação, permitindo a alocação contábil e gerencial dos insumos.</w:t>
      </w:r>
    </w:p>
    <w:p w:rsidR="00FF3E31" w:rsidRPr="0055474D" w:rsidRDefault="00FF3E31" w:rsidP="0055474D">
      <w:pPr>
        <w:contextualSpacing/>
        <w:jc w:val="both"/>
        <w:rPr>
          <w:sz w:val="22"/>
          <w:szCs w:val="22"/>
        </w:rPr>
      </w:pPr>
      <w:r w:rsidRPr="0055474D">
        <w:rPr>
          <w:sz w:val="22"/>
          <w:szCs w:val="22"/>
        </w:rPr>
        <w:t>O sistema deverá permitir a transferência imediata de medicamentos e insumos entre estoques de diferentes estabelecimentos de saúde, mantendo o controle automatizado das movimentações.</w:t>
      </w:r>
    </w:p>
    <w:p w:rsidR="00FF3E31" w:rsidRPr="0055474D" w:rsidRDefault="00FF3E31" w:rsidP="0055474D">
      <w:pPr>
        <w:contextualSpacing/>
        <w:jc w:val="both"/>
        <w:rPr>
          <w:sz w:val="22"/>
          <w:szCs w:val="22"/>
        </w:rPr>
      </w:pPr>
      <w:r w:rsidRPr="0055474D">
        <w:rPr>
          <w:sz w:val="22"/>
          <w:szCs w:val="22"/>
        </w:rPr>
        <w:t>Deverá dispor de rotina de cadastro e envio automático de alertas, incluindo ao menos os tipos “estoque mínimo” e “validade a vencer”. O sistema deverá permitir configurar o estabelecimento de referência, o usuário responsável pelo recebimento das notificações e a periodicidade de envio, a ser definida pelo administrador do sistema. Os alertas deverão ser enviados de forma periódica e automática, informando os produtos com estoque abaixo do limite mínimo e aqueles com validade próxima do vencimento.</w:t>
      </w:r>
    </w:p>
    <w:p w:rsidR="00FF3E31" w:rsidRPr="0055474D" w:rsidRDefault="00FF3E31" w:rsidP="0055474D">
      <w:pPr>
        <w:contextualSpacing/>
        <w:jc w:val="both"/>
        <w:rPr>
          <w:sz w:val="22"/>
          <w:szCs w:val="22"/>
        </w:rPr>
      </w:pPr>
      <w:r w:rsidRPr="0055474D">
        <w:rPr>
          <w:sz w:val="22"/>
          <w:szCs w:val="22"/>
        </w:rPr>
        <w:t>O sistema deverá possuir rotina de entrada de medicamentos e materiais, contendo, no mínimo, os campos: fornecedor, número da nota fiscal, data de recebimento, valor total da nota, tipo de entrada, descrição do medicamento ou material, quantidade, unidade de medida, número do lote, data de vencimento, preço unitário e fabricante, assegurando o registro completo das informações de entrada no estoque.</w:t>
      </w:r>
    </w:p>
    <w:p w:rsidR="00FF3E31" w:rsidRPr="0055474D" w:rsidRDefault="00FF3E31" w:rsidP="0055474D">
      <w:pPr>
        <w:contextualSpacing/>
        <w:jc w:val="both"/>
        <w:rPr>
          <w:sz w:val="22"/>
          <w:szCs w:val="22"/>
        </w:rPr>
      </w:pPr>
      <w:r w:rsidRPr="0055474D">
        <w:rPr>
          <w:sz w:val="22"/>
          <w:szCs w:val="22"/>
        </w:rPr>
        <w:t>Deverá permitir a realização de baixas de medicamentos sob controle especial, conforme Portaria SVS nº 344, de 12 de maio de 1998, exclusivamente mediante o registro de observação, ressalvadas as dispensações devidamente registradas e controladas.</w:t>
      </w:r>
    </w:p>
    <w:p w:rsidR="00FF3E31" w:rsidRPr="0055474D" w:rsidRDefault="00FF3E31" w:rsidP="0055474D">
      <w:pPr>
        <w:contextualSpacing/>
        <w:jc w:val="both"/>
        <w:rPr>
          <w:sz w:val="22"/>
          <w:szCs w:val="22"/>
        </w:rPr>
      </w:pPr>
      <w:r w:rsidRPr="0055474D">
        <w:rPr>
          <w:sz w:val="22"/>
          <w:szCs w:val="22"/>
        </w:rPr>
        <w:t>O sistema deverá dispor de rotina para confirmação das notas fiscais de medicamentos e materiais, assegurando a validação dos lançamentos e a conciliação das informações com o setor de compras e contabilidade.</w:t>
      </w:r>
    </w:p>
    <w:p w:rsidR="00FF3E31" w:rsidRPr="0055474D" w:rsidRDefault="00FF3E31" w:rsidP="0055474D">
      <w:pPr>
        <w:contextualSpacing/>
        <w:jc w:val="both"/>
        <w:rPr>
          <w:sz w:val="22"/>
          <w:szCs w:val="22"/>
        </w:rPr>
      </w:pPr>
      <w:r w:rsidRPr="0055474D">
        <w:rPr>
          <w:sz w:val="22"/>
          <w:szCs w:val="22"/>
        </w:rPr>
        <w:t>Deverá possuir rotina para o controle da dispensação de medicamentos aos pacientes, contendo no mínimo: identificação do profissional prescritor (permitindo o cadastro de profissionais externos à rede municipal, com registro de nome, conselho de classe, unidade federativa e número de registro profissional), identificação do paciente, registro do responsável pela retirada (com foto, quando aplicável), observações pertinentes, data e hora da saída, descrição e quantidade do medicamento, número e validade do lote, data prevista de duração do tratamento e indicação se a receita é de uso contínuo.</w:t>
      </w:r>
    </w:p>
    <w:p w:rsidR="00FF3E31" w:rsidRPr="0055474D" w:rsidRDefault="00FF3E31" w:rsidP="0055474D">
      <w:pPr>
        <w:contextualSpacing/>
        <w:jc w:val="both"/>
        <w:rPr>
          <w:sz w:val="22"/>
          <w:szCs w:val="22"/>
        </w:rPr>
      </w:pPr>
      <w:r w:rsidRPr="0055474D">
        <w:rPr>
          <w:sz w:val="22"/>
          <w:szCs w:val="22"/>
        </w:rPr>
        <w:t>O sistema deverá permitir o registro de evolução no prontuário do paciente no momento da dispensação de medicamentos, quando o acesso for realizado por profissional com perfil farmacêutico, integrando as informações clínicas e assistenciais.</w:t>
      </w:r>
    </w:p>
    <w:p w:rsidR="00FF3E31" w:rsidRPr="0055474D" w:rsidRDefault="00FF3E31" w:rsidP="0055474D">
      <w:pPr>
        <w:contextualSpacing/>
        <w:jc w:val="both"/>
        <w:rPr>
          <w:sz w:val="22"/>
          <w:szCs w:val="22"/>
        </w:rPr>
      </w:pPr>
      <w:r w:rsidRPr="0055474D">
        <w:rPr>
          <w:sz w:val="22"/>
          <w:szCs w:val="22"/>
        </w:rPr>
        <w:t>Deverá possuir rotina para devolução de medicamentos dispensados, informando o paciente responsável pela devolução, o medicamento devolvido e a quantidade. O administrador do sistema deverá ser capaz de definir o prazo máximo, em dias, após a dispensação, durante o qual a devolução poderá ser efetuada.</w:t>
      </w:r>
    </w:p>
    <w:p w:rsidR="00FF3E31" w:rsidRPr="0055474D" w:rsidRDefault="00FF3E31" w:rsidP="0055474D">
      <w:pPr>
        <w:contextualSpacing/>
        <w:jc w:val="both"/>
        <w:rPr>
          <w:sz w:val="22"/>
          <w:szCs w:val="22"/>
        </w:rPr>
      </w:pPr>
      <w:r w:rsidRPr="0055474D">
        <w:rPr>
          <w:sz w:val="22"/>
          <w:szCs w:val="22"/>
        </w:rPr>
        <w:t>O sistema deverá permitir o controle da dispensação de materiais para pacientes, contendo informações mínimas como profissional prescritor (inclusive externos à rede municipal), paciente e/ou responsável pela retirada, foto e observações do paciente, data e hora da saída, descrição e quantidade do material, número do lote, quantidade e vencimento.</w:t>
      </w:r>
    </w:p>
    <w:p w:rsidR="00FF3E31" w:rsidRPr="0055474D" w:rsidRDefault="00FF3E31" w:rsidP="0055474D">
      <w:pPr>
        <w:contextualSpacing/>
        <w:jc w:val="both"/>
        <w:rPr>
          <w:sz w:val="22"/>
          <w:szCs w:val="22"/>
        </w:rPr>
      </w:pPr>
      <w:r w:rsidRPr="0055474D">
        <w:rPr>
          <w:sz w:val="22"/>
          <w:szCs w:val="22"/>
        </w:rPr>
        <w:t>Deverá disponibilizar consulta em tela demonstrando o estoque atualizado dos produtos, contendo ao menos: nome do produto, estoque físico, estoques mínimo e máximo, curva ABC, criticidade XYZ e tempo estimado de reposição.</w:t>
      </w:r>
    </w:p>
    <w:p w:rsidR="00FF3E31" w:rsidRPr="0055474D" w:rsidRDefault="00FF3E31" w:rsidP="0055474D">
      <w:pPr>
        <w:contextualSpacing/>
        <w:jc w:val="both"/>
        <w:rPr>
          <w:sz w:val="22"/>
          <w:szCs w:val="22"/>
        </w:rPr>
      </w:pPr>
      <w:r w:rsidRPr="0055474D">
        <w:rPr>
          <w:sz w:val="22"/>
          <w:szCs w:val="22"/>
        </w:rPr>
        <w:t>O sistema deverá permitir a gestão de pedidos de almoxarifado das unidades de saúde, garantindo que as solicitações se limitem aos produtos disponíveis. Ao incluir um produto no pedido, a unidade deverá visualizar, na mesma tela, o saldo atual em seu estoque, o consumo médio dos últimos 30 e 90 dias e a quantidade solicitada no pedido anterior, permitindo planejamento racional do consumo.</w:t>
      </w:r>
    </w:p>
    <w:p w:rsidR="00FF3E31" w:rsidRPr="0055474D" w:rsidRDefault="00FF3E31" w:rsidP="0055474D">
      <w:pPr>
        <w:contextualSpacing/>
        <w:jc w:val="both"/>
        <w:rPr>
          <w:sz w:val="22"/>
          <w:szCs w:val="22"/>
        </w:rPr>
      </w:pPr>
      <w:r w:rsidRPr="0055474D">
        <w:rPr>
          <w:sz w:val="22"/>
          <w:szCs w:val="22"/>
        </w:rPr>
        <w:t>Deverá permitir que o pedido de almoxarifado inclua produtos destinados a pacientes específicos, vinculando o paciente aos insumos solicitados.</w:t>
      </w:r>
    </w:p>
    <w:p w:rsidR="00FF3E31" w:rsidRPr="0055474D" w:rsidRDefault="00FF3E31" w:rsidP="0055474D">
      <w:pPr>
        <w:contextualSpacing/>
        <w:jc w:val="both"/>
        <w:rPr>
          <w:sz w:val="22"/>
          <w:szCs w:val="22"/>
        </w:rPr>
      </w:pPr>
      <w:r w:rsidRPr="0055474D">
        <w:rPr>
          <w:sz w:val="22"/>
          <w:szCs w:val="22"/>
        </w:rPr>
        <w:t>O sistema deverá possibilitar que o almoxarifado identifique pedidos em fase de separação, bloqueando qualquer alteração no conteúdo do pedido enquanto durar o processo.</w:t>
      </w:r>
    </w:p>
    <w:p w:rsidR="00FF3E31" w:rsidRPr="0055474D" w:rsidRDefault="00FF3E31" w:rsidP="0055474D">
      <w:pPr>
        <w:contextualSpacing/>
        <w:jc w:val="both"/>
        <w:rPr>
          <w:sz w:val="22"/>
          <w:szCs w:val="22"/>
        </w:rPr>
      </w:pPr>
      <w:r w:rsidRPr="0055474D">
        <w:rPr>
          <w:sz w:val="22"/>
          <w:szCs w:val="22"/>
        </w:rPr>
        <w:t>Deverá permitir que o almoxarifado registre, com base nos pedidos recebidos das unidades, quais produtos estão sendo enviados, permitindo verificar o saldo do produto tanto na unidade solicitante quanto no próprio almoxarifado, bem como a data da última solicitação do item.</w:t>
      </w:r>
    </w:p>
    <w:p w:rsidR="00FF3E31" w:rsidRPr="0055474D" w:rsidRDefault="00FF3E31" w:rsidP="0055474D">
      <w:pPr>
        <w:contextualSpacing/>
        <w:jc w:val="both"/>
        <w:rPr>
          <w:sz w:val="22"/>
          <w:szCs w:val="22"/>
        </w:rPr>
      </w:pPr>
      <w:r w:rsidRPr="0055474D">
        <w:rPr>
          <w:sz w:val="22"/>
          <w:szCs w:val="22"/>
        </w:rPr>
        <w:t>O sistema deverá priorizar, durante a dispensação, a entrega de medicamentos pertencentes aos lotes mais antigos, promovendo o controle de validade e a rotação adequada de estoque.</w:t>
      </w:r>
    </w:p>
    <w:p w:rsidR="00FF3E31" w:rsidRPr="0055474D" w:rsidRDefault="00FF3E31" w:rsidP="0055474D">
      <w:pPr>
        <w:contextualSpacing/>
        <w:jc w:val="both"/>
        <w:rPr>
          <w:sz w:val="22"/>
          <w:szCs w:val="22"/>
        </w:rPr>
      </w:pPr>
      <w:r w:rsidRPr="0055474D">
        <w:rPr>
          <w:sz w:val="22"/>
          <w:szCs w:val="22"/>
        </w:rPr>
        <w:t>Deverá permitir a definição dos medicamentos que necessitam de Laudo Médico Especial (LME), assegurando que o sistema solicite o documento antes da dispensação.</w:t>
      </w:r>
    </w:p>
    <w:p w:rsidR="00FF3E31" w:rsidRPr="0055474D" w:rsidRDefault="00FF3E31" w:rsidP="0055474D">
      <w:pPr>
        <w:contextualSpacing/>
        <w:jc w:val="both"/>
        <w:rPr>
          <w:sz w:val="22"/>
          <w:szCs w:val="22"/>
        </w:rPr>
      </w:pPr>
      <w:r w:rsidRPr="0055474D">
        <w:rPr>
          <w:sz w:val="22"/>
          <w:szCs w:val="22"/>
        </w:rPr>
        <w:t>O sistema deverá emitir aviso em tela quando o paciente tentar retirar medicamento antes da data prevista para a próxima dispensação. O prazo de bloqueio, em dias, deverá ser configurável pelo administrador.</w:t>
      </w:r>
    </w:p>
    <w:p w:rsidR="00FF3E31" w:rsidRPr="0055474D" w:rsidRDefault="00FF3E31" w:rsidP="0055474D">
      <w:pPr>
        <w:contextualSpacing/>
        <w:jc w:val="both"/>
        <w:rPr>
          <w:sz w:val="22"/>
          <w:szCs w:val="22"/>
        </w:rPr>
      </w:pPr>
      <w:r w:rsidRPr="0055474D">
        <w:rPr>
          <w:sz w:val="22"/>
          <w:szCs w:val="22"/>
        </w:rPr>
        <w:t>Deverá possibilitar a emissão de comprovante de entrega de medicamentos, contendo a unidade dispensadora, data, nome do medicamento, quantidade e identificação do operador responsável, com opção de impressão em formato A4 ou em impressora térmica, conforme configuração por estabelecimento.</w:t>
      </w:r>
    </w:p>
    <w:p w:rsidR="00FF3E31" w:rsidRPr="0055474D" w:rsidRDefault="00FF3E31" w:rsidP="0055474D">
      <w:pPr>
        <w:contextualSpacing/>
        <w:jc w:val="both"/>
        <w:rPr>
          <w:sz w:val="22"/>
          <w:szCs w:val="22"/>
        </w:rPr>
      </w:pPr>
      <w:r w:rsidRPr="0055474D">
        <w:rPr>
          <w:sz w:val="22"/>
          <w:szCs w:val="22"/>
        </w:rPr>
        <w:t>O sistema deverá permitir configurar, por estabelecimento, se o comprovante de entrega de medicamentos será impresso automaticamente ou não.</w:t>
      </w:r>
    </w:p>
    <w:p w:rsidR="00FF3E31" w:rsidRPr="0055474D" w:rsidRDefault="00FF3E31" w:rsidP="0055474D">
      <w:pPr>
        <w:contextualSpacing/>
        <w:jc w:val="both"/>
        <w:rPr>
          <w:sz w:val="22"/>
          <w:szCs w:val="22"/>
        </w:rPr>
      </w:pPr>
      <w:r w:rsidRPr="0055474D">
        <w:rPr>
          <w:sz w:val="22"/>
          <w:szCs w:val="22"/>
        </w:rPr>
        <w:t>Deverá disponibilizar rotina de identificação dos medicamentos e lotes dispensados por meio de leitura de código de barras, garantindo rastreabilidade e segurança nas movimentações.</w:t>
      </w:r>
    </w:p>
    <w:p w:rsidR="00FF3E31" w:rsidRPr="0055474D" w:rsidRDefault="00FF3E31" w:rsidP="0055474D">
      <w:pPr>
        <w:contextualSpacing/>
        <w:jc w:val="both"/>
        <w:rPr>
          <w:sz w:val="22"/>
          <w:szCs w:val="22"/>
        </w:rPr>
      </w:pPr>
      <w:r w:rsidRPr="0055474D">
        <w:rPr>
          <w:sz w:val="22"/>
          <w:szCs w:val="22"/>
        </w:rPr>
        <w:t>O sistema deverá permitir a emissão de relatório com previsão de duração de estoque, calculada com base no consumo médio de meses anteriores, sendo o número de meses considerado parametrizável pelo operador no momento da geração do relatório.</w:t>
      </w:r>
    </w:p>
    <w:p w:rsidR="00FF3E31" w:rsidRPr="0055474D" w:rsidRDefault="00FF3E31" w:rsidP="0055474D">
      <w:pPr>
        <w:contextualSpacing/>
        <w:jc w:val="both"/>
        <w:rPr>
          <w:sz w:val="22"/>
          <w:szCs w:val="22"/>
        </w:rPr>
      </w:pPr>
      <w:r w:rsidRPr="0055474D">
        <w:rPr>
          <w:sz w:val="22"/>
          <w:szCs w:val="22"/>
        </w:rPr>
        <w:t>Deverá permitir a impressão de etiquetas com código de barras dos medicamentos, assegurando a identificação automatizada durante as rotinas de entrada, controle e dispensação.</w:t>
      </w:r>
    </w:p>
    <w:p w:rsidR="00FF3E31" w:rsidRPr="0055474D" w:rsidRDefault="00FF3E31" w:rsidP="0055474D">
      <w:pPr>
        <w:contextualSpacing/>
        <w:jc w:val="both"/>
        <w:rPr>
          <w:sz w:val="22"/>
          <w:szCs w:val="22"/>
        </w:rPr>
      </w:pPr>
      <w:r w:rsidRPr="0055474D">
        <w:rPr>
          <w:sz w:val="22"/>
          <w:szCs w:val="22"/>
        </w:rPr>
        <w:t>O sistema deverá permitir a saída de medicamentos mediante leitura do código de barras impresso nas embalagens, garantindo maior agilidade e precisão no controle de dispensações.</w:t>
      </w:r>
    </w:p>
    <w:p w:rsidR="00FF3E31" w:rsidRPr="0055474D" w:rsidRDefault="00FF3E31" w:rsidP="0055474D">
      <w:pPr>
        <w:contextualSpacing/>
        <w:jc w:val="both"/>
        <w:rPr>
          <w:sz w:val="22"/>
          <w:szCs w:val="22"/>
        </w:rPr>
      </w:pPr>
      <w:r w:rsidRPr="0055474D">
        <w:rPr>
          <w:sz w:val="22"/>
          <w:szCs w:val="22"/>
        </w:rPr>
        <w:t>Deverá possibilitar a separação de medicamentos ou produtos destinados à transferência entre estabelecimentos de saúde utilizando a identificação por código de barras, assegurando rastreabilidade e redução de erros operacionais.</w:t>
      </w:r>
    </w:p>
    <w:p w:rsidR="00FF3E31" w:rsidRPr="0055474D" w:rsidRDefault="00FF3E31" w:rsidP="0055474D">
      <w:pPr>
        <w:contextualSpacing/>
        <w:jc w:val="both"/>
        <w:rPr>
          <w:sz w:val="22"/>
          <w:szCs w:val="22"/>
        </w:rPr>
      </w:pPr>
      <w:r w:rsidRPr="0055474D">
        <w:rPr>
          <w:sz w:val="22"/>
          <w:szCs w:val="22"/>
        </w:rPr>
        <w:t>O sistema deverá permitir a geração de laudos para solicitação e autorização de medicamentos de dispensação excepcional e estratégicos (LME), conforme normativas vigentes do Ministério da Saúde.</w:t>
      </w:r>
    </w:p>
    <w:p w:rsidR="00FF3E31" w:rsidRPr="0055474D" w:rsidRDefault="00FF3E31" w:rsidP="0055474D">
      <w:pPr>
        <w:contextualSpacing/>
        <w:jc w:val="both"/>
        <w:rPr>
          <w:sz w:val="22"/>
          <w:szCs w:val="22"/>
        </w:rPr>
      </w:pPr>
      <w:r w:rsidRPr="0055474D">
        <w:rPr>
          <w:sz w:val="22"/>
          <w:szCs w:val="22"/>
        </w:rPr>
        <w:t>Deverá permitir o cruzamento automático entre os códigos CID e os medicamentos cadastrados, sugerindo prescrições compatíveis com o diagnóstico informado, incluindo posologia recomendada e restrições de uso, de forma a apoiar a prática clínica e reduzir inconsistências.</w:t>
      </w:r>
    </w:p>
    <w:p w:rsidR="00FF3E31" w:rsidRPr="0055474D" w:rsidRDefault="00FF3E31" w:rsidP="0055474D">
      <w:pPr>
        <w:contextualSpacing/>
        <w:jc w:val="both"/>
        <w:rPr>
          <w:sz w:val="22"/>
          <w:szCs w:val="22"/>
        </w:rPr>
      </w:pPr>
      <w:r w:rsidRPr="0055474D">
        <w:rPr>
          <w:sz w:val="22"/>
          <w:szCs w:val="22"/>
        </w:rPr>
        <w:t>O sistema deverá possibilitar o registro de processos judiciais, vinculando o nome do paciente e os produtos determinados judicialmente para dispensação, de modo a garantir controle específico das demandas judiciais.</w:t>
      </w:r>
    </w:p>
    <w:p w:rsidR="00FF3E31" w:rsidRPr="0055474D" w:rsidRDefault="00FF3E31" w:rsidP="0055474D">
      <w:pPr>
        <w:contextualSpacing/>
        <w:jc w:val="both"/>
        <w:rPr>
          <w:sz w:val="22"/>
          <w:szCs w:val="22"/>
        </w:rPr>
      </w:pPr>
      <w:r w:rsidRPr="0055474D">
        <w:rPr>
          <w:sz w:val="22"/>
          <w:szCs w:val="22"/>
        </w:rPr>
        <w:t>Deverá permitir o registro detalhado das entregas realizadas com base nos processos judiciais, controlando as quantidades efetivamente fornecidas e vinculando cada entrega ao respectivo processo judicial.</w:t>
      </w:r>
    </w:p>
    <w:p w:rsidR="00FF3E31" w:rsidRPr="0055474D" w:rsidRDefault="00FF3E31" w:rsidP="0055474D">
      <w:pPr>
        <w:contextualSpacing/>
        <w:jc w:val="both"/>
        <w:rPr>
          <w:sz w:val="22"/>
          <w:szCs w:val="22"/>
        </w:rPr>
      </w:pPr>
      <w:r w:rsidRPr="0055474D">
        <w:rPr>
          <w:sz w:val="22"/>
          <w:szCs w:val="22"/>
        </w:rPr>
        <w:t>O sistema deverá emitir comprovante de entrega de produtos relacionados a processos judiciais, identificando, no mínimo, o paciente, o medicamento, o lote, a quantidade entregue, a unidade dispensadora, a data e o operador responsável pelo registro.</w:t>
      </w:r>
    </w:p>
    <w:p w:rsidR="00FF3E31" w:rsidRPr="0055474D" w:rsidRDefault="00FF3E31" w:rsidP="0055474D">
      <w:pPr>
        <w:contextualSpacing/>
        <w:jc w:val="both"/>
        <w:rPr>
          <w:sz w:val="22"/>
          <w:szCs w:val="22"/>
        </w:rPr>
      </w:pPr>
      <w:r w:rsidRPr="0055474D">
        <w:rPr>
          <w:sz w:val="22"/>
          <w:szCs w:val="22"/>
        </w:rPr>
        <w:t>Deverá permitir a consulta de laudos médicos especiais (LME), exibindo para cada registro informações como estabelecimento solicitante, nome do paciente, telefone de contato e data de emissão do laudo.</w:t>
      </w:r>
    </w:p>
    <w:p w:rsidR="00FF3E31" w:rsidRPr="0055474D" w:rsidRDefault="00FF3E31" w:rsidP="0055474D">
      <w:pPr>
        <w:contextualSpacing/>
        <w:jc w:val="both"/>
        <w:rPr>
          <w:sz w:val="22"/>
          <w:szCs w:val="22"/>
        </w:rPr>
      </w:pPr>
      <w:r w:rsidRPr="0055474D">
        <w:rPr>
          <w:sz w:val="22"/>
          <w:szCs w:val="22"/>
        </w:rPr>
        <w:t>O sistema deverá permitir o ajuste manual de estoque, mediante registro de motivo da baixa, descrição do medicamento e identificação automática do usuário que realizou a operação. O administrador poderá configurar a obrigatoriedade de justificativa para a execução de ajustes de estoque.</w:t>
      </w:r>
    </w:p>
    <w:p w:rsidR="00FF3E31" w:rsidRPr="0055474D" w:rsidRDefault="00FF3E31" w:rsidP="0055474D">
      <w:pPr>
        <w:contextualSpacing/>
        <w:jc w:val="both"/>
        <w:rPr>
          <w:sz w:val="22"/>
          <w:szCs w:val="22"/>
        </w:rPr>
      </w:pPr>
      <w:r w:rsidRPr="0055474D">
        <w:rPr>
          <w:sz w:val="22"/>
          <w:szCs w:val="22"/>
        </w:rPr>
        <w:t>Deverá disponibilizar relatórios de movimentação de estoque contendo, no mínimo, o saldo anterior de cada produto, a relação das movimentações realizadas (tipo, quantidade, saldo resultante, data, operador e paciente atendido, quando aplicável), bem como o resumo consolidado de movimentações por tipo de operação.</w:t>
      </w:r>
    </w:p>
    <w:p w:rsidR="00FF3E31" w:rsidRPr="0055474D" w:rsidRDefault="00FF3E31" w:rsidP="0055474D">
      <w:pPr>
        <w:contextualSpacing/>
        <w:jc w:val="both"/>
        <w:rPr>
          <w:sz w:val="22"/>
          <w:szCs w:val="22"/>
        </w:rPr>
      </w:pPr>
      <w:r w:rsidRPr="0055474D">
        <w:rPr>
          <w:sz w:val="22"/>
          <w:szCs w:val="22"/>
        </w:rPr>
        <w:t>O sistema deverá permitir a emissão de relatório de saídas de medicamentos identificando o funcionário responsável pela entrega ao paciente, assegurando rastreabilidade das dispensações.</w:t>
      </w:r>
    </w:p>
    <w:p w:rsidR="00FF3E31" w:rsidRPr="0055474D" w:rsidRDefault="00FF3E31" w:rsidP="0055474D">
      <w:pPr>
        <w:contextualSpacing/>
        <w:jc w:val="both"/>
        <w:rPr>
          <w:sz w:val="22"/>
          <w:szCs w:val="22"/>
        </w:rPr>
      </w:pPr>
      <w:r w:rsidRPr="0055474D">
        <w:rPr>
          <w:sz w:val="22"/>
          <w:szCs w:val="22"/>
        </w:rPr>
        <w:t>Deverá emitir relatório com o número total de atendimentos e de dispensações realizadas nas farmácias municipais, com filtros por unidade e consolidação geral, apresentando o quantitativo discriminado por estabelecimento.</w:t>
      </w:r>
    </w:p>
    <w:p w:rsidR="00FF3E31" w:rsidRPr="0055474D" w:rsidRDefault="00FF3E31" w:rsidP="0055474D">
      <w:pPr>
        <w:contextualSpacing/>
        <w:jc w:val="both"/>
        <w:rPr>
          <w:sz w:val="22"/>
          <w:szCs w:val="22"/>
        </w:rPr>
      </w:pPr>
      <w:r w:rsidRPr="0055474D">
        <w:rPr>
          <w:sz w:val="22"/>
          <w:szCs w:val="22"/>
        </w:rPr>
        <w:t>O sistema deverá permitir a emissão de relatório de saídas de medicamentos, com filtros por profissional prescritor, estabelecimento solicitante, faixa etária, tipo de receita, área e microárea do paciente, e medicamento dispensado. Deverá ser possível selecionar múltiplos medicamentos e definir se o relatório exibirá dispensações de qualquer um ou apenas dos casos que contenham todos os medicamentos selecionados.</w:t>
      </w:r>
    </w:p>
    <w:p w:rsidR="00FF3E31" w:rsidRPr="0055474D" w:rsidRDefault="00FF3E31" w:rsidP="0055474D">
      <w:pPr>
        <w:contextualSpacing/>
        <w:jc w:val="both"/>
        <w:rPr>
          <w:sz w:val="22"/>
          <w:szCs w:val="22"/>
        </w:rPr>
      </w:pPr>
      <w:r w:rsidRPr="0055474D">
        <w:rPr>
          <w:sz w:val="22"/>
          <w:szCs w:val="22"/>
        </w:rPr>
        <w:t>Deverá possuir rotina para emissão de relatório de giro de estoque, exibindo o saldo atual, quantidade de saídas, preço médio e preço de custo de cada produto, contribuindo para a análise de consumo e planejamento de reposição.</w:t>
      </w:r>
    </w:p>
    <w:p w:rsidR="00FF3E31" w:rsidRPr="0055474D" w:rsidRDefault="00FF3E31" w:rsidP="0055474D">
      <w:pPr>
        <w:contextualSpacing/>
        <w:jc w:val="both"/>
        <w:rPr>
          <w:sz w:val="22"/>
          <w:szCs w:val="22"/>
        </w:rPr>
      </w:pPr>
      <w:r w:rsidRPr="0055474D">
        <w:rPr>
          <w:sz w:val="22"/>
          <w:szCs w:val="22"/>
        </w:rPr>
        <w:t>O sistema deverá possuir rotina para geração de inventário dos estoques, permitindo manutenção e correção de itens. O processo deverá contemplar as etapas de criação do inventário, inserção dos produtos contados e confirmação das quantidades, com todas as movimentações devidamente registradas em relatório.</w:t>
      </w:r>
    </w:p>
    <w:p w:rsidR="00FF3E31" w:rsidRPr="0055474D" w:rsidRDefault="00FF3E31" w:rsidP="0055474D">
      <w:pPr>
        <w:contextualSpacing/>
        <w:jc w:val="both"/>
        <w:rPr>
          <w:sz w:val="22"/>
          <w:szCs w:val="22"/>
        </w:rPr>
      </w:pPr>
      <w:r w:rsidRPr="0055474D">
        <w:rPr>
          <w:sz w:val="22"/>
          <w:szCs w:val="22"/>
        </w:rPr>
        <w:t>O cadastro do inventário deverá incluir a descrição, data, estabelecimento e localização física (como rua, estante, prateleira ou armário), assegurando rastreabilidade e organização espacial dos produtos.</w:t>
      </w:r>
    </w:p>
    <w:p w:rsidR="00FF3E31" w:rsidRPr="0055474D" w:rsidRDefault="00FF3E31" w:rsidP="0055474D">
      <w:pPr>
        <w:contextualSpacing/>
        <w:jc w:val="both"/>
        <w:rPr>
          <w:sz w:val="22"/>
          <w:szCs w:val="22"/>
        </w:rPr>
      </w:pPr>
      <w:r w:rsidRPr="0055474D">
        <w:rPr>
          <w:sz w:val="22"/>
          <w:szCs w:val="22"/>
        </w:rPr>
        <w:t>Durante a conferência, deverão ser inseridos os produtos contados com as informações de descrição, lote, quantidade, validade e fabricante. Após a confirmação, o sistema deverá ajustar automaticamente os saldos dos estoques e registrar todas as movimentações decorrentes.</w:t>
      </w:r>
    </w:p>
    <w:p w:rsidR="00FF3E31" w:rsidRPr="0055474D" w:rsidRDefault="00FF3E31" w:rsidP="0055474D">
      <w:pPr>
        <w:contextualSpacing/>
        <w:jc w:val="both"/>
        <w:rPr>
          <w:sz w:val="22"/>
          <w:szCs w:val="22"/>
        </w:rPr>
      </w:pPr>
      <w:r w:rsidRPr="0055474D">
        <w:rPr>
          <w:sz w:val="22"/>
          <w:szCs w:val="22"/>
        </w:rPr>
        <w:t>O sistema deverá permitir a reversão de inventários confirmados, restabelecendo os saldos originais dos produtos conforme o estado anterior à conferência.</w:t>
      </w:r>
    </w:p>
    <w:p w:rsidR="00FF3E31" w:rsidRPr="0055474D" w:rsidRDefault="00FF3E31" w:rsidP="0055474D">
      <w:pPr>
        <w:contextualSpacing/>
        <w:jc w:val="both"/>
        <w:rPr>
          <w:sz w:val="22"/>
          <w:szCs w:val="22"/>
        </w:rPr>
      </w:pPr>
      <w:r w:rsidRPr="0055474D">
        <w:rPr>
          <w:sz w:val="22"/>
          <w:szCs w:val="22"/>
        </w:rPr>
        <w:t>Deverá dispor de rotina para impressão de rótulos de medicamentos, contendo no mínimo: descrição do produto, lote, código, fabricante, validade, quantidade, identificação do emitente, data e hora de emissão e código de barras.</w:t>
      </w:r>
    </w:p>
    <w:p w:rsidR="00FF3E31" w:rsidRPr="0055474D" w:rsidRDefault="00FF3E31" w:rsidP="0055474D">
      <w:pPr>
        <w:contextualSpacing/>
        <w:jc w:val="both"/>
        <w:rPr>
          <w:sz w:val="22"/>
          <w:szCs w:val="22"/>
        </w:rPr>
      </w:pPr>
      <w:r w:rsidRPr="0055474D">
        <w:rPr>
          <w:sz w:val="22"/>
          <w:szCs w:val="22"/>
        </w:rPr>
        <w:t>O sistema deverá possuir rotina específica para registro e acompanhamento de empréstimos de medicamentos e materiais, tanto a pacientes quanto a outros estabelecimentos, registrando a quantidade emprestada, data da devolução, lote e quantidade devolvida, assegurando rastreabilidade completa.</w:t>
      </w:r>
    </w:p>
    <w:p w:rsidR="00FF3E31" w:rsidRPr="0055474D" w:rsidRDefault="00FF3E31" w:rsidP="0055474D">
      <w:pPr>
        <w:contextualSpacing/>
        <w:jc w:val="both"/>
        <w:rPr>
          <w:sz w:val="22"/>
          <w:szCs w:val="22"/>
        </w:rPr>
      </w:pPr>
      <w:r w:rsidRPr="0055474D">
        <w:rPr>
          <w:sz w:val="22"/>
          <w:szCs w:val="22"/>
        </w:rPr>
        <w:t>Deverá permitir o registro de solicitações de compras, contendo, no mínimo, unidade solicitante, produto solicitado, quantidade requerida e observações gerais, integrando-se aos controles de estoque e aos processos de aquisição.</w:t>
      </w:r>
    </w:p>
    <w:p w:rsidR="00FF3E31" w:rsidRPr="0055474D" w:rsidRDefault="00FF3E31" w:rsidP="0055474D">
      <w:pPr>
        <w:contextualSpacing/>
        <w:jc w:val="both"/>
        <w:rPr>
          <w:sz w:val="22"/>
          <w:szCs w:val="22"/>
        </w:rPr>
      </w:pPr>
      <w:r w:rsidRPr="0055474D">
        <w:rPr>
          <w:sz w:val="22"/>
          <w:szCs w:val="22"/>
        </w:rPr>
        <w:t>O sistema deverá possuir rotina de cadastro de ordens de compra, contemplando, no mínimo, os seguintes campos: identificação do fornecedor, identificação do pregão ou procedimento licitatório de origem, observações gerais, produtos vinculados à ordem de compra, fabricante, modelo do produto, quantidade solicitada, preço unitário e número do item do pregão. Essa funcionalidade deverá permitir o acompanhamento de saldos e a rastreabilidade entre as aquisições e as entradas de materiais e medicamentos.</w:t>
      </w:r>
    </w:p>
    <w:p w:rsidR="00FF3E31" w:rsidRPr="0055474D" w:rsidRDefault="00FF3E31" w:rsidP="0055474D">
      <w:pPr>
        <w:contextualSpacing/>
        <w:jc w:val="both"/>
        <w:rPr>
          <w:sz w:val="22"/>
          <w:szCs w:val="22"/>
        </w:rPr>
      </w:pPr>
      <w:r w:rsidRPr="0055474D">
        <w:rPr>
          <w:sz w:val="22"/>
          <w:szCs w:val="22"/>
        </w:rPr>
        <w:t>Deverá permitir relacionar a entrada de notas fiscais às ordens de compra previamente cadastradas, possibilitando o controle automático de saldo dos produtos solicitados, evitando divergências entre o contratado e o efetivamente recebido.</w:t>
      </w:r>
    </w:p>
    <w:p w:rsidR="00FF3E31" w:rsidRPr="0055474D" w:rsidRDefault="00FF3E31" w:rsidP="0055474D">
      <w:pPr>
        <w:contextualSpacing/>
        <w:jc w:val="both"/>
        <w:rPr>
          <w:sz w:val="22"/>
          <w:szCs w:val="22"/>
        </w:rPr>
      </w:pPr>
      <w:r w:rsidRPr="0055474D">
        <w:rPr>
          <w:sz w:val="22"/>
          <w:szCs w:val="22"/>
        </w:rPr>
        <w:t>O sistema deverá possuir rotina para importação de arquivos XML de notas fiscais eletrônicas, permitindo o relacionamento automático entre os produtos constantes na nota e os produtos cadastrados no sistema, com aplicação de fator de conversão de unidades quando necessário. Essa funcionalidade deverá garantir integridade de dados e conformidade com as informações fiscais.</w:t>
      </w:r>
    </w:p>
    <w:p w:rsidR="00FF3E31" w:rsidRPr="0055474D" w:rsidRDefault="00FF3E31" w:rsidP="0055474D">
      <w:pPr>
        <w:contextualSpacing/>
        <w:jc w:val="both"/>
        <w:rPr>
          <w:sz w:val="22"/>
          <w:szCs w:val="22"/>
        </w:rPr>
      </w:pPr>
      <w:r w:rsidRPr="0055474D">
        <w:rPr>
          <w:sz w:val="22"/>
          <w:szCs w:val="22"/>
        </w:rPr>
        <w:t>Deverá permitir a emissão de declaração de entrega de itens vinculados a processos judiciais, contendo, no mínimo, o estabelecimento responsável pela entrega, o operador do sistema que realizou o registro, o número do processo, a data da entrega, a quantidade, o lote, a data de validade dos produtos entregues e a identificação do paciente beneficiário.</w:t>
      </w:r>
    </w:p>
    <w:p w:rsidR="00FF3E31" w:rsidRPr="0055474D" w:rsidRDefault="00FF3E31" w:rsidP="0055474D">
      <w:pPr>
        <w:contextualSpacing/>
        <w:jc w:val="both"/>
        <w:rPr>
          <w:sz w:val="22"/>
          <w:szCs w:val="22"/>
        </w:rPr>
      </w:pPr>
      <w:r w:rsidRPr="0055474D">
        <w:rPr>
          <w:sz w:val="22"/>
          <w:szCs w:val="22"/>
        </w:rPr>
        <w:t>O sistema deverá possuir integração com a Base Nacional da Assistência Farmacêutica (BNAFAR), garantindo o monitoramento contínuo e sistemático das políticas públicas de saúde no âmbito do Sistema Único de Saúde (SUS), especialmente no que se refere às movimentações de produtos realizadas pela Assistência Farmacêutica municipal.</w:t>
      </w:r>
    </w:p>
    <w:p w:rsidR="00FF3E31" w:rsidRPr="0055474D" w:rsidRDefault="00FF3E31" w:rsidP="0055474D">
      <w:pPr>
        <w:contextualSpacing/>
        <w:jc w:val="both"/>
        <w:rPr>
          <w:sz w:val="22"/>
          <w:szCs w:val="22"/>
        </w:rPr>
      </w:pPr>
      <w:r w:rsidRPr="0055474D">
        <w:rPr>
          <w:sz w:val="22"/>
          <w:szCs w:val="22"/>
        </w:rPr>
        <w:t>Deverá ser possível configurar as rotinas de conexão com o webservice do Hórus/BNAFAR, incluindo os parâmetros de cadastro de usuário no Sistema de Conectividade da Política de Assistência (SCPA), senha de autenticação, e a URL destinada ao envio dos dados.</w:t>
      </w:r>
    </w:p>
    <w:p w:rsidR="00FF3E31" w:rsidRPr="0055474D" w:rsidRDefault="00FF3E31" w:rsidP="0055474D">
      <w:pPr>
        <w:contextualSpacing/>
        <w:jc w:val="both"/>
        <w:rPr>
          <w:sz w:val="22"/>
          <w:szCs w:val="22"/>
        </w:rPr>
      </w:pPr>
      <w:r w:rsidRPr="0055474D">
        <w:rPr>
          <w:sz w:val="22"/>
          <w:szCs w:val="22"/>
        </w:rPr>
        <w:t>O sistema deverá permitir a exportação de informações referentes a entradas, dispensações, posição de estoque e saídas, enviando os dados ao webservice com base na competência informada pelo operador, assegurando a conformidade com os padrões exigidos pelo Ministério da Saúde.</w:t>
      </w:r>
    </w:p>
    <w:p w:rsidR="00FF3E31" w:rsidRPr="0055474D" w:rsidRDefault="00FF3E31" w:rsidP="0055474D">
      <w:pPr>
        <w:contextualSpacing/>
        <w:jc w:val="both"/>
        <w:rPr>
          <w:sz w:val="22"/>
          <w:szCs w:val="22"/>
        </w:rPr>
      </w:pPr>
      <w:r w:rsidRPr="0055474D">
        <w:rPr>
          <w:sz w:val="22"/>
          <w:szCs w:val="22"/>
        </w:rPr>
        <w:t>Deverá exibir o protocolo de recebimento dos lotes de dados enviados com sucesso via webservice, apresentando a respectiva data e hora de envio, de forma a garantir a rastreabilidade e a comprovação do repasse das informações.</w:t>
      </w:r>
    </w:p>
    <w:p w:rsidR="00FF3E31" w:rsidRPr="0055474D" w:rsidRDefault="00FF3E31" w:rsidP="0055474D">
      <w:pPr>
        <w:contextualSpacing/>
        <w:jc w:val="both"/>
        <w:rPr>
          <w:sz w:val="22"/>
          <w:szCs w:val="22"/>
        </w:rPr>
      </w:pPr>
      <w:r w:rsidRPr="0055474D">
        <w:rPr>
          <w:sz w:val="22"/>
          <w:szCs w:val="22"/>
        </w:rPr>
        <w:t>O sistema deverá disponibilizar tela específica para consulta dos dados transmitidos em cada lote de integração, apresentando, no mínimo, as seguintes informações:</w:t>
      </w:r>
    </w:p>
    <w:p w:rsidR="00FF3E31" w:rsidRPr="0055474D" w:rsidRDefault="00FF3E31" w:rsidP="0055474D">
      <w:pPr>
        <w:contextualSpacing/>
        <w:jc w:val="both"/>
        <w:rPr>
          <w:sz w:val="22"/>
          <w:szCs w:val="22"/>
        </w:rPr>
      </w:pPr>
      <w:r w:rsidRPr="0055474D">
        <w:rPr>
          <w:sz w:val="22"/>
          <w:szCs w:val="22"/>
        </w:rPr>
        <w:t>Para dispensações: código CATMAT do produto enviado, número do lote, estabelecimento de origem, paciente atendido, quantidade e data de validade do produto.</w:t>
      </w:r>
    </w:p>
    <w:p w:rsidR="00FF3E31" w:rsidRPr="0055474D" w:rsidRDefault="00FF3E31" w:rsidP="0055474D">
      <w:pPr>
        <w:contextualSpacing/>
        <w:jc w:val="both"/>
        <w:rPr>
          <w:sz w:val="22"/>
          <w:szCs w:val="22"/>
        </w:rPr>
      </w:pPr>
      <w:r w:rsidRPr="0055474D">
        <w:rPr>
          <w:sz w:val="22"/>
          <w:szCs w:val="22"/>
        </w:rPr>
        <w:t>Para saídas: código CATMAT do produto enviado, lote, estabelecimento, quantidade e validade.</w:t>
      </w:r>
    </w:p>
    <w:p w:rsidR="00FF3E31" w:rsidRPr="0055474D" w:rsidRDefault="00FF3E31" w:rsidP="0055474D">
      <w:pPr>
        <w:contextualSpacing/>
        <w:jc w:val="both"/>
        <w:rPr>
          <w:sz w:val="22"/>
          <w:szCs w:val="22"/>
        </w:rPr>
      </w:pPr>
      <w:r w:rsidRPr="0055474D">
        <w:rPr>
          <w:sz w:val="22"/>
          <w:szCs w:val="22"/>
        </w:rPr>
        <w:t>Para entradas: código CATMAT do produto recebido, lote, estabelecimento, quantidade e data de validade.</w:t>
      </w:r>
    </w:p>
    <w:p w:rsidR="00FF3E31" w:rsidRPr="0055474D" w:rsidRDefault="00FF3E31" w:rsidP="0055474D">
      <w:pPr>
        <w:contextualSpacing/>
        <w:jc w:val="both"/>
        <w:rPr>
          <w:sz w:val="22"/>
          <w:szCs w:val="22"/>
        </w:rPr>
      </w:pPr>
      <w:r w:rsidRPr="0055474D">
        <w:rPr>
          <w:sz w:val="22"/>
          <w:szCs w:val="22"/>
        </w:rPr>
        <w:t>Para posição de estoque: código CATMAT do produto informado, lote, estabelecimento, quantidade disponível e validade do produto.</w:t>
      </w:r>
    </w:p>
    <w:p w:rsidR="00FF3E31" w:rsidRPr="0055474D" w:rsidRDefault="00FF3E31" w:rsidP="0055474D">
      <w:pPr>
        <w:contextualSpacing/>
        <w:jc w:val="both"/>
        <w:rPr>
          <w:sz w:val="22"/>
          <w:szCs w:val="22"/>
        </w:rPr>
      </w:pPr>
      <w:r w:rsidRPr="0055474D">
        <w:rPr>
          <w:sz w:val="22"/>
          <w:szCs w:val="22"/>
        </w:rPr>
        <w:t>Essa estrutura deverá assegurar a total rastreabilidade das operações, a integridade dos dados enviados e a conformidade com os padrões de interoperabilidade definidos pelo Ministério da Saúde e pela Rede Nacional de Dados em Saúde (RNDS).</w:t>
      </w:r>
    </w:p>
    <w:p w:rsidR="00FF3E31" w:rsidRPr="0055474D" w:rsidRDefault="00FF3E31" w:rsidP="0055474D">
      <w:pPr>
        <w:contextualSpacing/>
        <w:jc w:val="both"/>
        <w:rPr>
          <w:sz w:val="22"/>
          <w:szCs w:val="22"/>
          <w:u w:val="single"/>
        </w:rPr>
      </w:pPr>
      <w:r w:rsidRPr="0055474D">
        <w:rPr>
          <w:sz w:val="22"/>
          <w:szCs w:val="22"/>
          <w:u w:val="single"/>
        </w:rPr>
        <w:t>Relatórios e painéis de gestão:</w:t>
      </w:r>
    </w:p>
    <w:p w:rsidR="00FF3E31" w:rsidRPr="0055474D" w:rsidRDefault="00FF3E31" w:rsidP="0055474D">
      <w:pPr>
        <w:contextualSpacing/>
        <w:jc w:val="both"/>
        <w:rPr>
          <w:sz w:val="22"/>
          <w:szCs w:val="22"/>
        </w:rPr>
      </w:pPr>
      <w:r w:rsidRPr="0055474D">
        <w:rPr>
          <w:sz w:val="22"/>
          <w:szCs w:val="22"/>
        </w:rPr>
        <w:t>Permitir a visualização e a impressão de relatórios contendo obrigatoriamente ao menos todos os filtros e informações a seguir:</w:t>
      </w:r>
    </w:p>
    <w:p w:rsidR="00FF3E31" w:rsidRPr="0055474D" w:rsidRDefault="00FF3E31" w:rsidP="0055474D">
      <w:pPr>
        <w:contextualSpacing/>
        <w:jc w:val="both"/>
        <w:rPr>
          <w:sz w:val="22"/>
          <w:szCs w:val="22"/>
        </w:rPr>
      </w:pPr>
      <w:r w:rsidRPr="0055474D">
        <w:rPr>
          <w:sz w:val="22"/>
          <w:szCs w:val="22"/>
        </w:rPr>
        <w:t>Lista de pacientes com determinada condição de saúde, com identificação de área, microárea, data de nascimento, idade, telefone e celular.</w:t>
      </w:r>
    </w:p>
    <w:p w:rsidR="00FF3E31" w:rsidRPr="0055474D" w:rsidRDefault="00FF3E31" w:rsidP="0055474D">
      <w:pPr>
        <w:contextualSpacing/>
        <w:jc w:val="both"/>
        <w:rPr>
          <w:sz w:val="22"/>
          <w:szCs w:val="22"/>
        </w:rPr>
      </w:pPr>
      <w:r w:rsidRPr="0055474D">
        <w:rPr>
          <w:sz w:val="22"/>
          <w:szCs w:val="22"/>
        </w:rPr>
        <w:t>Lista de pacientes que possuem alguma condição de saúde acompanhada e com risco estratificado, podendo filtrar por área, microárea, condição de saúde e resultado da estratificação de risco.</w:t>
      </w:r>
    </w:p>
    <w:p w:rsidR="00FF3E31" w:rsidRPr="0055474D" w:rsidRDefault="00FF3E31" w:rsidP="0055474D">
      <w:pPr>
        <w:contextualSpacing/>
        <w:jc w:val="both"/>
        <w:rPr>
          <w:sz w:val="22"/>
          <w:szCs w:val="22"/>
        </w:rPr>
      </w:pPr>
      <w:r w:rsidRPr="0055474D">
        <w:rPr>
          <w:sz w:val="22"/>
          <w:szCs w:val="22"/>
        </w:rPr>
        <w:t>Relatório específico de Risco Cardiovascular, com filtro por Área e Microárea, contendo no mínimo as seguintes informações: Nome do cidadão, idade, IMC, Portador de Doença Cardíaca (sim/não), Diabético (sim/não), Hipertenso (sim/não), Teve Infarto (sim/não), fumante (sim/não), Data do último atendimento e data da última visita domiciliar do Agente Comunitário de Saúde.</w:t>
      </w:r>
    </w:p>
    <w:p w:rsidR="00FF3E31" w:rsidRPr="0055474D" w:rsidRDefault="00FF3E31" w:rsidP="0055474D">
      <w:pPr>
        <w:contextualSpacing/>
        <w:jc w:val="both"/>
        <w:rPr>
          <w:sz w:val="22"/>
          <w:szCs w:val="22"/>
        </w:rPr>
      </w:pPr>
      <w:r w:rsidRPr="0055474D">
        <w:rPr>
          <w:sz w:val="22"/>
          <w:szCs w:val="22"/>
        </w:rPr>
        <w:t>Relatório específico para acompanhamento geral de Crianças, com filtro por área e Microárea, contendo no mínimo as seguintes informações: Nome da criança, Idade, data e hora da última consulta, se teve consulta na primeira semana de vida (sim ou não), data da última visita domiciliar, vacinação em dia (sim ou não), peso, altura e perímetro cefálico.</w:t>
      </w:r>
    </w:p>
    <w:p w:rsidR="00FF3E31" w:rsidRPr="0055474D" w:rsidRDefault="00FF3E31" w:rsidP="0055474D">
      <w:pPr>
        <w:contextualSpacing/>
        <w:jc w:val="both"/>
        <w:rPr>
          <w:sz w:val="22"/>
          <w:szCs w:val="22"/>
        </w:rPr>
      </w:pPr>
      <w:r w:rsidRPr="0055474D">
        <w:rPr>
          <w:sz w:val="22"/>
          <w:szCs w:val="22"/>
        </w:rPr>
        <w:t>Relatório específico para monitoramento de idosos, com filtro por Área e Microárea, contendo no mínimo as seguintes informações: Nome do cidadão, idade, doenças, data do último atendimento e data da última visita do Agente Comunitário de Saúde.</w:t>
      </w:r>
    </w:p>
    <w:p w:rsidR="00FF3E31" w:rsidRPr="0055474D" w:rsidRDefault="00FF3E31" w:rsidP="0055474D">
      <w:pPr>
        <w:contextualSpacing/>
        <w:jc w:val="both"/>
        <w:rPr>
          <w:sz w:val="22"/>
          <w:szCs w:val="22"/>
        </w:rPr>
      </w:pPr>
      <w:r w:rsidRPr="0055474D">
        <w:rPr>
          <w:sz w:val="22"/>
          <w:szCs w:val="22"/>
        </w:rPr>
        <w:t>Relatório de busca ativa de pacientes a serem acompanhados de acordo com os critérios do programa Previne Brasil, contendo os sete primeiros indicadores (Gestantes Acompanhadas, Gestantes com Exame de Sífilis e HIV, Gestantes com Consulta Odontológica, Realização de Exames Preventivo, Vacinação, Acompanhamento de Hipertensos, Acompanhamento de Diabéticos), exibindo para cada paciente a realização das ações monitoradas nas variáveis de cada indicador.</w:t>
      </w:r>
    </w:p>
    <w:p w:rsidR="00FF3E31" w:rsidRPr="0055474D" w:rsidRDefault="00FF3E31" w:rsidP="0055474D">
      <w:pPr>
        <w:contextualSpacing/>
        <w:jc w:val="both"/>
        <w:rPr>
          <w:sz w:val="22"/>
          <w:szCs w:val="22"/>
        </w:rPr>
      </w:pPr>
      <w:r w:rsidRPr="0055474D">
        <w:rPr>
          <w:sz w:val="22"/>
          <w:szCs w:val="22"/>
        </w:rPr>
        <w:t>Painel de visualização do desempenho dos indicadores do Previne Brasil, exibindo prévia do desempenho dos sete indicadores no quadrimestre atual, podendo visualizar o desempenho geral do município e desempenho por equipe. O painel também deverá demonstrar a prévia do ISF do município, com a respectiva estimativa de repasses financeiros federais mensais do programa Previne Brasil o município receberá considerando a prévia do ISF.</w:t>
      </w:r>
    </w:p>
    <w:p w:rsidR="00FF3E31" w:rsidRPr="0055474D" w:rsidRDefault="00FF3E31" w:rsidP="0055474D">
      <w:pPr>
        <w:contextualSpacing/>
        <w:jc w:val="both"/>
        <w:rPr>
          <w:sz w:val="22"/>
          <w:szCs w:val="22"/>
        </w:rPr>
      </w:pPr>
      <w:r w:rsidRPr="0055474D">
        <w:rPr>
          <w:sz w:val="22"/>
          <w:szCs w:val="22"/>
        </w:rPr>
        <w:t>Relatório exibindo no mapa o local onde a visita domiciliar foi registrada pelo Agente Comunitário através do aplicativo, contendo no mínimo as seguintes informações: marcador no mapa apontando o local da visita, data e hora do registro da visita e nome do agente comunitário.</w:t>
      </w:r>
    </w:p>
    <w:p w:rsidR="00FF3E31" w:rsidRPr="0055474D" w:rsidRDefault="00FF3E31" w:rsidP="0055474D">
      <w:pPr>
        <w:contextualSpacing/>
        <w:jc w:val="both"/>
        <w:rPr>
          <w:sz w:val="22"/>
          <w:szCs w:val="22"/>
        </w:rPr>
      </w:pPr>
      <w:r w:rsidRPr="0055474D">
        <w:rPr>
          <w:sz w:val="22"/>
          <w:szCs w:val="22"/>
        </w:rPr>
        <w:t>Relatório de gestantes em acompanhamento de pré-natal.</w:t>
      </w:r>
    </w:p>
    <w:p w:rsidR="00FF3E31" w:rsidRPr="0055474D" w:rsidRDefault="00FF3E31" w:rsidP="0055474D">
      <w:pPr>
        <w:contextualSpacing/>
        <w:jc w:val="both"/>
        <w:rPr>
          <w:sz w:val="22"/>
          <w:szCs w:val="22"/>
        </w:rPr>
      </w:pPr>
      <w:r w:rsidRPr="0055474D">
        <w:rPr>
          <w:sz w:val="22"/>
          <w:szCs w:val="22"/>
        </w:rPr>
        <w:t>Relatório de pacientes que utilizam medicação de uso contínuo, identificando o medicamento utilizado.</w:t>
      </w:r>
    </w:p>
    <w:p w:rsidR="00FF3E31" w:rsidRPr="0055474D" w:rsidRDefault="00FF3E31" w:rsidP="0055474D">
      <w:pPr>
        <w:contextualSpacing/>
        <w:jc w:val="both"/>
        <w:rPr>
          <w:sz w:val="22"/>
          <w:szCs w:val="22"/>
        </w:rPr>
      </w:pPr>
      <w:r w:rsidRPr="0055474D">
        <w:rPr>
          <w:sz w:val="22"/>
          <w:szCs w:val="22"/>
        </w:rPr>
        <w:t>Relatório consolidado com o total de pacientes que possuem determinada condição de saúde com risco estratificado, podendo filtrar por condição de saúde e risco estratificado.</w:t>
      </w:r>
      <w:r w:rsidRPr="0055474D">
        <w:rPr>
          <w:sz w:val="22"/>
          <w:szCs w:val="22"/>
        </w:rPr>
        <w:br/>
        <w:t>Relatório de pacientes em tratamento no CAPS, podendo filtrar por estabelecimento de origem do paciente, destino, CID e a quantos dias a última consulta foi realizada.</w:t>
      </w:r>
    </w:p>
    <w:p w:rsidR="00FF3E31" w:rsidRPr="0055474D" w:rsidRDefault="00FF3E31" w:rsidP="0055474D">
      <w:pPr>
        <w:contextualSpacing/>
        <w:jc w:val="both"/>
        <w:rPr>
          <w:sz w:val="22"/>
          <w:szCs w:val="22"/>
        </w:rPr>
      </w:pPr>
      <w:r w:rsidRPr="0055474D">
        <w:rPr>
          <w:sz w:val="22"/>
          <w:szCs w:val="22"/>
        </w:rPr>
        <w:t>Relatório de pacientes em tratamento odontológico, podendo filtrar por estabelecimento, profissional responsável pelo tratamento, período de tratamento e situação do tratamento (concluído ou em andamento).</w:t>
      </w:r>
    </w:p>
    <w:p w:rsidR="00FF3E31" w:rsidRPr="0055474D" w:rsidRDefault="00FF3E31" w:rsidP="0055474D">
      <w:pPr>
        <w:contextualSpacing/>
        <w:jc w:val="both"/>
        <w:rPr>
          <w:sz w:val="22"/>
          <w:szCs w:val="22"/>
        </w:rPr>
      </w:pPr>
      <w:r w:rsidRPr="0055474D">
        <w:rPr>
          <w:sz w:val="22"/>
          <w:szCs w:val="22"/>
        </w:rPr>
        <w:t>Relatório de atividades coletivas, contendo no mínimo as seguintes informações: total de atividades em grupo por tipo de atividade, total de reuniões realizadas por tipo de reunião, total de temas abordados nas atividades por tema da atividade e total de práticas em saúde realizadas nas atividades por tipo de prática.</w:t>
      </w:r>
      <w:r w:rsidRPr="0055474D">
        <w:rPr>
          <w:sz w:val="22"/>
          <w:szCs w:val="22"/>
        </w:rPr>
        <w:br/>
        <w:t>Relatório listando os pacientes de determinada área ou microárea que receberam medicamentos, podendo filtrar no mínimo por área, microárea, medicamento, faixa etária e unidade em que o medicamento foi dispensado.</w:t>
      </w:r>
    </w:p>
    <w:p w:rsidR="00FF3E31" w:rsidRPr="0055474D" w:rsidRDefault="00FF3E31" w:rsidP="0055474D">
      <w:pPr>
        <w:contextualSpacing/>
        <w:jc w:val="both"/>
        <w:rPr>
          <w:sz w:val="22"/>
          <w:szCs w:val="22"/>
        </w:rPr>
      </w:pPr>
      <w:r w:rsidRPr="0055474D">
        <w:rPr>
          <w:sz w:val="22"/>
          <w:szCs w:val="22"/>
        </w:rPr>
        <w:t>Rotina para georreferenciar os pacientes que foram atendidos com um determinado CID de agravo em um determinado período.</w:t>
      </w:r>
    </w:p>
    <w:p w:rsidR="00FF3E31" w:rsidRPr="0055474D" w:rsidRDefault="00FF3E31" w:rsidP="0055474D">
      <w:pPr>
        <w:contextualSpacing/>
        <w:jc w:val="both"/>
        <w:rPr>
          <w:sz w:val="22"/>
          <w:szCs w:val="22"/>
        </w:rPr>
      </w:pPr>
      <w:r w:rsidRPr="0055474D">
        <w:rPr>
          <w:sz w:val="22"/>
          <w:szCs w:val="22"/>
        </w:rPr>
        <w:t>Rotina para georreferenciar as visitas domiciliares registradas via aplicativo pelo Agente Comunitário de Saúde.</w:t>
      </w:r>
    </w:p>
    <w:p w:rsidR="00FF3E31" w:rsidRPr="0055474D" w:rsidRDefault="00FF3E31" w:rsidP="0055474D">
      <w:pPr>
        <w:contextualSpacing/>
        <w:jc w:val="both"/>
        <w:rPr>
          <w:sz w:val="22"/>
          <w:szCs w:val="22"/>
        </w:rPr>
      </w:pPr>
      <w:r w:rsidRPr="0055474D">
        <w:rPr>
          <w:sz w:val="22"/>
          <w:szCs w:val="22"/>
        </w:rPr>
        <w:t>Relatório de produtos faltantes na dispensação de medicamento.</w:t>
      </w:r>
    </w:p>
    <w:p w:rsidR="00FF3E31" w:rsidRPr="0055474D" w:rsidRDefault="00FF3E31" w:rsidP="0055474D">
      <w:pPr>
        <w:contextualSpacing/>
        <w:jc w:val="both"/>
        <w:rPr>
          <w:sz w:val="22"/>
          <w:szCs w:val="22"/>
        </w:rPr>
      </w:pPr>
      <w:r w:rsidRPr="0055474D">
        <w:rPr>
          <w:sz w:val="22"/>
          <w:szCs w:val="22"/>
        </w:rPr>
        <w:t>Relatório de pacientes que possuem prescrições de uso contínuo em aberto, podendo filtrar por estabelecimento prescritor, paciente e medicamento.</w:t>
      </w:r>
    </w:p>
    <w:p w:rsidR="00FF3E31" w:rsidRPr="0055474D" w:rsidRDefault="00FF3E31" w:rsidP="0055474D">
      <w:pPr>
        <w:contextualSpacing/>
        <w:jc w:val="both"/>
        <w:rPr>
          <w:sz w:val="22"/>
          <w:szCs w:val="22"/>
        </w:rPr>
      </w:pPr>
      <w:r w:rsidRPr="0055474D">
        <w:rPr>
          <w:sz w:val="22"/>
          <w:szCs w:val="22"/>
        </w:rPr>
        <w:t>Relatório de empréstimos realizados, podendo filtrar por produto, período do empréstimo e estabelecimento que realizou o empréstimo.</w:t>
      </w:r>
    </w:p>
    <w:p w:rsidR="00FF3E31" w:rsidRPr="0055474D" w:rsidRDefault="00FF3E31" w:rsidP="0055474D">
      <w:pPr>
        <w:contextualSpacing/>
        <w:jc w:val="both"/>
        <w:rPr>
          <w:sz w:val="22"/>
          <w:szCs w:val="22"/>
        </w:rPr>
      </w:pPr>
      <w:r w:rsidRPr="0055474D">
        <w:rPr>
          <w:sz w:val="22"/>
          <w:szCs w:val="22"/>
        </w:rPr>
        <w:t>Relatório de produtos recebidos com divergência de quantidade pela unidade solicitante em relação à quantidade enviada pelo almoxarifado.</w:t>
      </w:r>
    </w:p>
    <w:p w:rsidR="00FF3E31" w:rsidRPr="0055474D" w:rsidRDefault="00FF3E31" w:rsidP="0055474D">
      <w:pPr>
        <w:contextualSpacing/>
        <w:jc w:val="both"/>
        <w:rPr>
          <w:sz w:val="22"/>
          <w:szCs w:val="22"/>
        </w:rPr>
      </w:pPr>
      <w:r w:rsidRPr="0055474D">
        <w:rPr>
          <w:sz w:val="22"/>
          <w:szCs w:val="22"/>
        </w:rPr>
        <w:t>Relatório de inventários realizados, podendo filtrar por estabelecimento que realizou o inventário, inventário, período e status do inventário.</w:t>
      </w:r>
    </w:p>
    <w:p w:rsidR="00FF3E31" w:rsidRPr="0055474D" w:rsidRDefault="00FF3E31" w:rsidP="0055474D">
      <w:pPr>
        <w:contextualSpacing/>
        <w:jc w:val="both"/>
        <w:rPr>
          <w:sz w:val="22"/>
          <w:szCs w:val="22"/>
        </w:rPr>
      </w:pPr>
      <w:r w:rsidRPr="0055474D">
        <w:rPr>
          <w:sz w:val="22"/>
          <w:szCs w:val="22"/>
        </w:rPr>
        <w:t>Relatório de consumo de produtos.</w:t>
      </w:r>
    </w:p>
    <w:p w:rsidR="00FF3E31" w:rsidRPr="0055474D" w:rsidRDefault="00FF3E31" w:rsidP="0055474D">
      <w:pPr>
        <w:contextualSpacing/>
        <w:jc w:val="both"/>
        <w:rPr>
          <w:sz w:val="22"/>
          <w:szCs w:val="22"/>
        </w:rPr>
      </w:pPr>
      <w:r w:rsidRPr="0055474D">
        <w:rPr>
          <w:sz w:val="22"/>
          <w:szCs w:val="22"/>
        </w:rPr>
        <w:t>Relatório de fichas e-SUS registradas por período, totalizando por tipo de ficha.</w:t>
      </w:r>
    </w:p>
    <w:p w:rsidR="00FF3E31" w:rsidRPr="0055474D" w:rsidRDefault="00FF3E31" w:rsidP="0055474D">
      <w:pPr>
        <w:contextualSpacing/>
        <w:jc w:val="both"/>
        <w:rPr>
          <w:sz w:val="22"/>
          <w:szCs w:val="22"/>
        </w:rPr>
      </w:pPr>
      <w:r w:rsidRPr="0055474D">
        <w:rPr>
          <w:sz w:val="22"/>
          <w:szCs w:val="22"/>
        </w:rPr>
        <w:t>Relatório com a lista de atendimentos realizados por determinado profissional e estabelecimento, podendo definir data inicial e final e horário inicial e final.</w:t>
      </w:r>
    </w:p>
    <w:p w:rsidR="00FF3E31" w:rsidRPr="0055474D" w:rsidRDefault="00FF3E31" w:rsidP="0055474D">
      <w:pPr>
        <w:contextualSpacing/>
        <w:jc w:val="both"/>
        <w:rPr>
          <w:sz w:val="22"/>
          <w:szCs w:val="22"/>
        </w:rPr>
      </w:pPr>
      <w:r w:rsidRPr="0055474D">
        <w:rPr>
          <w:sz w:val="22"/>
          <w:szCs w:val="22"/>
        </w:rPr>
        <w:t>Relatório com os procedimentos realizados por prestador de serviços, exibindo os procedimentos realizados, quantidade realizada, valor SUS, valor complementar e valor total dos procedimentos.</w:t>
      </w:r>
    </w:p>
    <w:p w:rsidR="00FF3E31" w:rsidRPr="0055474D" w:rsidRDefault="00FF3E31" w:rsidP="0055474D">
      <w:pPr>
        <w:contextualSpacing/>
        <w:jc w:val="both"/>
        <w:rPr>
          <w:sz w:val="22"/>
          <w:szCs w:val="22"/>
        </w:rPr>
      </w:pPr>
      <w:r w:rsidRPr="0055474D">
        <w:rPr>
          <w:sz w:val="22"/>
          <w:szCs w:val="22"/>
        </w:rPr>
        <w:t>Relatório de Boletim de Produção Ambulatorial, exibindo os procedimentos e quantidades exportadas no arquivo de integração BPA.</w:t>
      </w:r>
    </w:p>
    <w:p w:rsidR="00FF3E31" w:rsidRPr="0055474D" w:rsidRDefault="00FF3E31" w:rsidP="0055474D">
      <w:pPr>
        <w:contextualSpacing/>
        <w:jc w:val="both"/>
        <w:rPr>
          <w:sz w:val="22"/>
          <w:szCs w:val="22"/>
        </w:rPr>
      </w:pPr>
      <w:r w:rsidRPr="0055474D">
        <w:rPr>
          <w:sz w:val="22"/>
          <w:szCs w:val="22"/>
        </w:rPr>
        <w:t>Relatório com notas fiscais recebidas, podendo filtrar por fornecedor, produto, estabelecimento que realizou o recebimento, período e número da nota fiscal.</w:t>
      </w:r>
    </w:p>
    <w:p w:rsidR="00FF3E31" w:rsidRPr="0055474D" w:rsidRDefault="00FF3E31" w:rsidP="0055474D">
      <w:pPr>
        <w:contextualSpacing/>
        <w:jc w:val="both"/>
        <w:rPr>
          <w:sz w:val="22"/>
          <w:szCs w:val="22"/>
        </w:rPr>
      </w:pPr>
      <w:r w:rsidRPr="0055474D">
        <w:rPr>
          <w:sz w:val="22"/>
          <w:szCs w:val="22"/>
        </w:rPr>
        <w:t>Painel dinâmico demonstrando totalizadores de atendimentos, com no mínimo as seguintes informações: total de pacientes atendidos, total de atendimentos, média mensal de atendimentos, tempo médio de espera para ser atendido, tempo médio dos atendimentos, gráfico com a série histórica mensal do total de atendimentos, gráfico com o total de atendimentos por categoria profissional e gráfico com total de atendimentos por tipo de estabelecimento. O painel deverá permitir a filtragem de todas essas informações através de cliques nos elementos visuais e possibilitar a exportação para arquivo CSV com os dados de cada gráfico.</w:t>
      </w:r>
    </w:p>
    <w:p w:rsidR="00FF3E31" w:rsidRPr="0055474D" w:rsidRDefault="00FF3E31" w:rsidP="0055474D">
      <w:pPr>
        <w:contextualSpacing/>
        <w:jc w:val="both"/>
        <w:rPr>
          <w:sz w:val="22"/>
          <w:szCs w:val="22"/>
        </w:rPr>
      </w:pPr>
      <w:r w:rsidRPr="0055474D">
        <w:rPr>
          <w:sz w:val="22"/>
          <w:szCs w:val="22"/>
        </w:rPr>
        <w:t>Painel dinâmico para visualização de dados relacionados ao acompanhamento dos indicadores de desempenho do Programa Previne Brasil, exibindo o atingimento da meta nos sete indicadores no quadrimestre atual, juntamente com estimativa do cálculo do ISF municipal.</w:t>
      </w:r>
    </w:p>
    <w:p w:rsidR="00FF3E31" w:rsidRPr="0055474D" w:rsidRDefault="00FF3E31" w:rsidP="0055474D">
      <w:pPr>
        <w:contextualSpacing/>
        <w:jc w:val="both"/>
        <w:rPr>
          <w:sz w:val="22"/>
          <w:szCs w:val="22"/>
        </w:rPr>
      </w:pPr>
      <w:r w:rsidRPr="0055474D">
        <w:rPr>
          <w:sz w:val="22"/>
          <w:szCs w:val="22"/>
        </w:rPr>
        <w:t>Painel dinâmico exibindo os pacientes que possuem as condições acompanhadas nos sete indicadores de desempenho do Previne Brasil, listando dados como data de nascimento, telefone, endereço e equipe responsável pelo paciente, permitindo filtrar por pacientes com acompanhamento pendente.</w:t>
      </w:r>
    </w:p>
    <w:p w:rsidR="00FF3E31" w:rsidRPr="0055474D" w:rsidRDefault="00FF3E31" w:rsidP="0055474D">
      <w:pPr>
        <w:contextualSpacing/>
        <w:jc w:val="both"/>
        <w:rPr>
          <w:sz w:val="22"/>
          <w:szCs w:val="22"/>
        </w:rPr>
      </w:pPr>
      <w:r w:rsidRPr="0055474D">
        <w:rPr>
          <w:sz w:val="22"/>
          <w:szCs w:val="22"/>
        </w:rPr>
        <w:t>Painel dinâmico demonstrando totalizadores relacionados à vacinação, contendo no mínimo as seguintes informações: total de doses aplicadas, média mensal de aplicações, gráfico com a série histórica mensal do total de aplicações realizadas, gráfico com o total de vacinas aplicadas por tipo de vacina, podendo filtrar todas essas informações através de cliques nos elementos visuais do painel. Também deverá permitir a exportação para arquivo CSV com os dados de cada gráfico.</w:t>
      </w:r>
    </w:p>
    <w:p w:rsidR="00FF3E31" w:rsidRPr="0055474D" w:rsidRDefault="00FF3E31" w:rsidP="0055474D">
      <w:pPr>
        <w:contextualSpacing/>
        <w:jc w:val="both"/>
        <w:rPr>
          <w:sz w:val="22"/>
          <w:szCs w:val="22"/>
        </w:rPr>
      </w:pPr>
      <w:r w:rsidRPr="0055474D">
        <w:rPr>
          <w:sz w:val="22"/>
          <w:szCs w:val="22"/>
        </w:rPr>
        <w:t>Painel dinâmico demonstrando totalizadores relacionados à solicitação de exames, com no mínimo as seguintes informações: total de exames solicitados, total de pacientes atendidos, valor total dos exames solicitados, valor médio de exames solicitados, valor médio por requisição de exames, média de exames por requisição, gráfico demonstrando a evolução mensal da quantidade e valor total dos exames solicitados, permitindo filtrar todas as informações por estabelecimento de saúde solicitante, tipo de exame, sexo do paciente, idade do paciente e período da solicitação (data inicial e data final do período).</w:t>
      </w:r>
    </w:p>
    <w:p w:rsidR="00FF3E31" w:rsidRPr="0055474D" w:rsidRDefault="00FF3E31" w:rsidP="0055474D">
      <w:pPr>
        <w:autoSpaceDE/>
        <w:spacing w:before="100" w:beforeAutospacing="1" w:after="100" w:afterAutospacing="1"/>
        <w:ind w:firstLine="709"/>
        <w:contextualSpacing/>
        <w:jc w:val="both"/>
        <w:rPr>
          <w:sz w:val="22"/>
          <w:szCs w:val="22"/>
          <w:lang w:eastAsia="pt-BR"/>
        </w:rPr>
      </w:pPr>
    </w:p>
    <w:p w:rsidR="00065E88" w:rsidRPr="0055474D" w:rsidRDefault="0009539D" w:rsidP="0055474D">
      <w:pPr>
        <w:contextualSpacing/>
        <w:jc w:val="both"/>
        <w:rPr>
          <w:b/>
          <w:bCs/>
          <w:sz w:val="22"/>
          <w:szCs w:val="22"/>
        </w:rPr>
      </w:pPr>
      <w:r w:rsidRPr="0055474D">
        <w:rPr>
          <w:b/>
          <w:bCs/>
          <w:sz w:val="22"/>
          <w:szCs w:val="22"/>
        </w:rPr>
        <w:t>ADMINISTRAÇÃO DE RECEITAS</w:t>
      </w:r>
    </w:p>
    <w:p w:rsidR="00065E88" w:rsidRPr="0055474D" w:rsidRDefault="00065E88" w:rsidP="0055474D">
      <w:pPr>
        <w:contextualSpacing/>
        <w:jc w:val="both"/>
        <w:rPr>
          <w:sz w:val="22"/>
          <w:szCs w:val="22"/>
        </w:rPr>
      </w:pPr>
      <w:r w:rsidRPr="0055474D">
        <w:rPr>
          <w:sz w:val="22"/>
          <w:szCs w:val="22"/>
        </w:rPr>
        <w:t>Deverá possuir cadastro de empresas com informações especificas a esta gestão, bem como ser possível que o próprio fisco crie novos campos inerentes as suas particularidades para a formação do boletim cadastral;</w:t>
      </w:r>
    </w:p>
    <w:p w:rsidR="00065E88" w:rsidRPr="0055474D" w:rsidRDefault="00065E88" w:rsidP="0055474D">
      <w:pPr>
        <w:contextualSpacing/>
        <w:jc w:val="both"/>
        <w:rPr>
          <w:sz w:val="22"/>
          <w:szCs w:val="22"/>
        </w:rPr>
      </w:pPr>
      <w:r w:rsidRPr="0055474D">
        <w:rPr>
          <w:sz w:val="22"/>
          <w:szCs w:val="22"/>
        </w:rPr>
        <w:t>Deverá possuir cadastro para a gestão de taxas diversas com informações especificas a esta gestão, bem como ser possível que o próprio fisco crie novos campos inerentes as suas particularidades para a formação do boletim cadastral;</w:t>
      </w:r>
    </w:p>
    <w:p w:rsidR="00065E88" w:rsidRPr="0055474D" w:rsidRDefault="00065E88" w:rsidP="0055474D">
      <w:pPr>
        <w:contextualSpacing/>
        <w:jc w:val="both"/>
        <w:rPr>
          <w:sz w:val="22"/>
          <w:szCs w:val="22"/>
        </w:rPr>
      </w:pPr>
      <w:r w:rsidRPr="0055474D">
        <w:rPr>
          <w:sz w:val="22"/>
          <w:szCs w:val="22"/>
        </w:rPr>
        <w:t>Deverá ser possível criar minimante 5 novos tipos de boletins cadastrais, que permitam a gestão de novos cadastros criados pela entidade, sendo possível que próprio fisco crie novos campos inerentes as suas particularidades para a formação do boletim cadastral.</w:t>
      </w:r>
    </w:p>
    <w:p w:rsidR="00065E88" w:rsidRPr="0055474D" w:rsidRDefault="00065E88" w:rsidP="0055474D">
      <w:pPr>
        <w:contextualSpacing/>
        <w:jc w:val="both"/>
        <w:rPr>
          <w:sz w:val="22"/>
          <w:szCs w:val="22"/>
        </w:rPr>
      </w:pPr>
      <w:r w:rsidRPr="0055474D">
        <w:rPr>
          <w:sz w:val="22"/>
          <w:szCs w:val="22"/>
        </w:rPr>
        <w:t>Deverá possuir cadastro de contribuintes unificado, de modo que ao cadastrar um contribuinte e vincular o mesmo em um cadastro de imóvel ou empresa, seja atualizado automaticamente os dados básicos de identificação e endereço de correspondência.</w:t>
      </w:r>
    </w:p>
    <w:p w:rsidR="00065E88" w:rsidRPr="0055474D" w:rsidRDefault="00065E88" w:rsidP="0055474D">
      <w:pPr>
        <w:contextualSpacing/>
        <w:jc w:val="both"/>
        <w:rPr>
          <w:sz w:val="22"/>
          <w:szCs w:val="22"/>
        </w:rPr>
      </w:pPr>
      <w:r w:rsidRPr="0055474D">
        <w:rPr>
          <w:sz w:val="22"/>
          <w:szCs w:val="22"/>
        </w:rPr>
        <w:t>Permitir a formatação e/ou personalização do layout de todos os documentos oficiais, gerados pelo sistema, tais como: guias de recolhimento, certidões, notificações, espelhos cadastrais, alvarás, acordos de parcelamento, permitindo configuração campos cadastrais, financeiros e imagens que serão visualizadas.</w:t>
      </w:r>
    </w:p>
    <w:p w:rsidR="00065E88" w:rsidRPr="0055474D" w:rsidRDefault="00065E88" w:rsidP="0055474D">
      <w:pPr>
        <w:contextualSpacing/>
        <w:jc w:val="both"/>
        <w:rPr>
          <w:sz w:val="22"/>
          <w:szCs w:val="22"/>
        </w:rPr>
      </w:pPr>
      <w:r w:rsidRPr="0055474D">
        <w:rPr>
          <w:sz w:val="22"/>
          <w:szCs w:val="22"/>
        </w:rPr>
        <w:t>Possibilitar a emissão de segunda via dos documentos oficiais emitidos pelo sistema, tais como: certidões, notificações, espelhos cadastrais, alvarás, acordos de parcelamento</w:t>
      </w:r>
    </w:p>
    <w:p w:rsidR="00065E88" w:rsidRPr="0055474D" w:rsidRDefault="00065E88" w:rsidP="0055474D">
      <w:pPr>
        <w:contextualSpacing/>
        <w:jc w:val="both"/>
        <w:rPr>
          <w:sz w:val="22"/>
          <w:szCs w:val="22"/>
        </w:rPr>
      </w:pPr>
      <w:r w:rsidRPr="0055474D">
        <w:rPr>
          <w:sz w:val="22"/>
          <w:szCs w:val="22"/>
        </w:rPr>
        <w:t>Permitir o cadastramento dos logradouros do município, informando minimante sua descrição, lei que a originou e sua posição de distrito, setor, bairro e segmento.</w:t>
      </w:r>
    </w:p>
    <w:p w:rsidR="00065E88" w:rsidRPr="0055474D" w:rsidRDefault="00065E88" w:rsidP="0055474D">
      <w:pPr>
        <w:contextualSpacing/>
        <w:jc w:val="both"/>
        <w:rPr>
          <w:sz w:val="22"/>
          <w:szCs w:val="22"/>
        </w:rPr>
      </w:pPr>
      <w:r w:rsidRPr="0055474D">
        <w:rPr>
          <w:sz w:val="22"/>
          <w:szCs w:val="22"/>
        </w:rPr>
        <w:t>Permitir o cadastramento das características de cada trecho dos logradouros, sendo possível informar se existe recursos básicos de abastecimento, equipamentos urbanos e serviços públicos</w:t>
      </w:r>
    </w:p>
    <w:p w:rsidR="00065E88" w:rsidRPr="0055474D" w:rsidRDefault="00065E88" w:rsidP="0055474D">
      <w:pPr>
        <w:contextualSpacing/>
        <w:jc w:val="both"/>
        <w:rPr>
          <w:sz w:val="22"/>
          <w:szCs w:val="22"/>
        </w:rPr>
      </w:pPr>
      <w:r w:rsidRPr="0055474D">
        <w:rPr>
          <w:sz w:val="22"/>
          <w:szCs w:val="22"/>
        </w:rPr>
        <w:t>Para cada característica de trecho deve ser possível informar suas coordenadas de início, fim, largura de via e passeio.</w:t>
      </w:r>
    </w:p>
    <w:p w:rsidR="00065E88" w:rsidRPr="0055474D" w:rsidRDefault="00065E88" w:rsidP="0055474D">
      <w:pPr>
        <w:contextualSpacing/>
        <w:jc w:val="both"/>
        <w:rPr>
          <w:sz w:val="22"/>
          <w:szCs w:val="22"/>
        </w:rPr>
      </w:pPr>
      <w:r w:rsidRPr="0055474D">
        <w:rPr>
          <w:sz w:val="22"/>
          <w:szCs w:val="22"/>
        </w:rPr>
        <w:t>Permitir o cadastramento das faces de quadra, informando sua localização através de chave a ser composta de acordo com a necessidade do município e suas características bem como a existência de pavimentação, iluminação pública, coleta de lixo e meio fio.</w:t>
      </w:r>
    </w:p>
    <w:p w:rsidR="00065E88" w:rsidRPr="0055474D" w:rsidRDefault="00065E88" w:rsidP="0055474D">
      <w:pPr>
        <w:contextualSpacing/>
        <w:jc w:val="both"/>
        <w:rPr>
          <w:sz w:val="22"/>
          <w:szCs w:val="22"/>
        </w:rPr>
      </w:pPr>
      <w:r w:rsidRPr="0055474D">
        <w:rPr>
          <w:sz w:val="22"/>
          <w:szCs w:val="22"/>
        </w:rPr>
        <w:t>Permitir o cadastramento de índices a serem utilizados na atualização monetários dos valores lançados que estão pendentes de pagamento, ao realizar o cadastramento deverá ser possível informar se a incidência do valor será mensal ou diária</w:t>
      </w:r>
    </w:p>
    <w:p w:rsidR="00065E88" w:rsidRPr="0055474D" w:rsidRDefault="00065E88" w:rsidP="0055474D">
      <w:pPr>
        <w:contextualSpacing/>
        <w:jc w:val="both"/>
        <w:rPr>
          <w:sz w:val="22"/>
          <w:szCs w:val="22"/>
        </w:rPr>
      </w:pPr>
      <w:r w:rsidRPr="0055474D">
        <w:rPr>
          <w:sz w:val="22"/>
          <w:szCs w:val="22"/>
        </w:rPr>
        <w:t>Permitir o cadastramento dos planos econômicos afim de realizar as devidas conversões dos valores lançados no passado para a atualidade, ao realizar o cadastro deverá ser possível informar minimamente os dados de identificação e fator de conversão.</w:t>
      </w:r>
    </w:p>
    <w:p w:rsidR="00065E88" w:rsidRPr="0055474D" w:rsidRDefault="00065E88" w:rsidP="0055474D">
      <w:pPr>
        <w:contextualSpacing/>
        <w:jc w:val="both"/>
        <w:rPr>
          <w:sz w:val="22"/>
          <w:szCs w:val="22"/>
        </w:rPr>
      </w:pPr>
      <w:r w:rsidRPr="0055474D">
        <w:rPr>
          <w:sz w:val="22"/>
          <w:szCs w:val="22"/>
        </w:rPr>
        <w:t>Possuir rotinas parametrizáveis de cálculos gerais, parciais e individualizados, dos valores inerentes à obrigação principal e acréscimos legais, com destaque para cada item, aplicável a quaisquer tributos e/ou receitas derivadas.</w:t>
      </w:r>
    </w:p>
    <w:p w:rsidR="00065E88" w:rsidRPr="0055474D" w:rsidRDefault="00065E88" w:rsidP="0055474D">
      <w:pPr>
        <w:contextualSpacing/>
        <w:jc w:val="both"/>
        <w:rPr>
          <w:sz w:val="22"/>
          <w:szCs w:val="22"/>
        </w:rPr>
      </w:pPr>
      <w:r w:rsidRPr="0055474D">
        <w:rPr>
          <w:sz w:val="22"/>
          <w:szCs w:val="22"/>
        </w:rPr>
        <w:t>Gerenciar o calendário de dias úteis por exercício.</w:t>
      </w:r>
    </w:p>
    <w:p w:rsidR="00065E88" w:rsidRPr="0055474D" w:rsidRDefault="00065E88" w:rsidP="0055474D">
      <w:pPr>
        <w:contextualSpacing/>
        <w:jc w:val="both"/>
        <w:rPr>
          <w:sz w:val="22"/>
          <w:szCs w:val="22"/>
        </w:rPr>
      </w:pPr>
      <w:r w:rsidRPr="0055474D">
        <w:rPr>
          <w:sz w:val="22"/>
          <w:szCs w:val="22"/>
        </w:rPr>
        <w:t>Gerenciar as datas de vencimentos de tributos por exercício.</w:t>
      </w:r>
    </w:p>
    <w:p w:rsidR="00065E88" w:rsidRPr="0055474D" w:rsidRDefault="00065E88" w:rsidP="0055474D">
      <w:pPr>
        <w:contextualSpacing/>
        <w:jc w:val="both"/>
        <w:rPr>
          <w:sz w:val="22"/>
          <w:szCs w:val="22"/>
        </w:rPr>
      </w:pPr>
      <w:r w:rsidRPr="0055474D">
        <w:rPr>
          <w:sz w:val="22"/>
          <w:szCs w:val="22"/>
        </w:rPr>
        <w:t>Permitir a emissão de documentos oficiais.</w:t>
      </w:r>
    </w:p>
    <w:p w:rsidR="00065E88" w:rsidRPr="0055474D" w:rsidRDefault="00065E88" w:rsidP="0055474D">
      <w:pPr>
        <w:contextualSpacing/>
        <w:jc w:val="both"/>
        <w:rPr>
          <w:sz w:val="22"/>
          <w:szCs w:val="22"/>
        </w:rPr>
      </w:pPr>
      <w:r w:rsidRPr="0055474D">
        <w:rPr>
          <w:sz w:val="22"/>
          <w:szCs w:val="22"/>
        </w:rPr>
        <w:t>Permitir a emissão do edital de convocação para ciência de Notificação de Lançamento da Contribuição de Melhoria.</w:t>
      </w:r>
    </w:p>
    <w:p w:rsidR="00065E88" w:rsidRPr="0055474D" w:rsidRDefault="00065E88" w:rsidP="0055474D">
      <w:pPr>
        <w:contextualSpacing/>
        <w:jc w:val="both"/>
        <w:rPr>
          <w:sz w:val="22"/>
          <w:szCs w:val="22"/>
        </w:rPr>
      </w:pPr>
      <w:r w:rsidRPr="0055474D">
        <w:rPr>
          <w:sz w:val="22"/>
          <w:szCs w:val="22"/>
        </w:rPr>
        <w:t>Permitir que a emissão do documento de Notificação do Lançamento seja feita em conjunto com a Guia de Recolhimento dos Tributos, em um único documento, quando em cota única.</w:t>
      </w:r>
    </w:p>
    <w:p w:rsidR="00065E88" w:rsidRPr="0055474D" w:rsidRDefault="00065E88" w:rsidP="0055474D">
      <w:pPr>
        <w:contextualSpacing/>
        <w:jc w:val="both"/>
        <w:rPr>
          <w:sz w:val="22"/>
          <w:szCs w:val="22"/>
        </w:rPr>
      </w:pPr>
      <w:r w:rsidRPr="0055474D">
        <w:rPr>
          <w:sz w:val="22"/>
          <w:szCs w:val="22"/>
        </w:rPr>
        <w:t>Permitir a emissão de todas as Guias de Recolhimento de Tributos controlados pelo sistema.</w:t>
      </w:r>
    </w:p>
    <w:p w:rsidR="00065E88" w:rsidRPr="0055474D" w:rsidRDefault="00065E88" w:rsidP="0055474D">
      <w:pPr>
        <w:contextualSpacing/>
        <w:jc w:val="both"/>
        <w:rPr>
          <w:sz w:val="22"/>
          <w:szCs w:val="22"/>
        </w:rPr>
      </w:pPr>
      <w:r w:rsidRPr="0055474D">
        <w:rPr>
          <w:sz w:val="22"/>
          <w:szCs w:val="22"/>
        </w:rPr>
        <w:t>Gerenciar as operações de isenções, não incidências, imunidades, reduções de alíquota e de bases de cálculo, para qualquer tributo e/ou receitas derivadas. Além disso, deve ser possível realizar estorno destas operações.</w:t>
      </w:r>
    </w:p>
    <w:p w:rsidR="00065E88" w:rsidRPr="0055474D" w:rsidRDefault="00065E88" w:rsidP="0055474D">
      <w:pPr>
        <w:contextualSpacing/>
        <w:jc w:val="both"/>
        <w:rPr>
          <w:sz w:val="22"/>
          <w:szCs w:val="22"/>
        </w:rPr>
      </w:pPr>
      <w:r w:rsidRPr="0055474D">
        <w:rPr>
          <w:sz w:val="22"/>
          <w:szCs w:val="22"/>
        </w:rPr>
        <w:t xml:space="preserve">Gerenciar as operações da situação cadastral mobiliária e imobiliária, tais como:  </w:t>
      </w:r>
    </w:p>
    <w:p w:rsidR="00065E88" w:rsidRPr="0055474D" w:rsidRDefault="00065E88" w:rsidP="0055474D">
      <w:pPr>
        <w:contextualSpacing/>
        <w:jc w:val="both"/>
        <w:rPr>
          <w:sz w:val="22"/>
          <w:szCs w:val="22"/>
        </w:rPr>
      </w:pPr>
      <w:r w:rsidRPr="0055474D">
        <w:rPr>
          <w:sz w:val="22"/>
          <w:szCs w:val="22"/>
        </w:rPr>
        <w:t>Ativos, inativos, baixados, dentre outras situações.</w:t>
      </w:r>
    </w:p>
    <w:p w:rsidR="00065E88" w:rsidRPr="0055474D" w:rsidRDefault="00065E88" w:rsidP="0055474D">
      <w:pPr>
        <w:contextualSpacing/>
        <w:jc w:val="both"/>
        <w:rPr>
          <w:sz w:val="22"/>
          <w:szCs w:val="22"/>
        </w:rPr>
      </w:pPr>
      <w:r w:rsidRPr="0055474D">
        <w:rPr>
          <w:sz w:val="22"/>
          <w:szCs w:val="22"/>
        </w:rPr>
        <w:t>Gerenciar as operações de Extinção por pagamento, decisão administrativa, decisão judicial, remissão, prescrição, compensação e dação em pagamento.</w:t>
      </w:r>
    </w:p>
    <w:p w:rsidR="00065E88" w:rsidRPr="0055474D" w:rsidRDefault="00065E88" w:rsidP="0055474D">
      <w:pPr>
        <w:contextualSpacing/>
        <w:jc w:val="both"/>
        <w:rPr>
          <w:sz w:val="22"/>
          <w:szCs w:val="22"/>
        </w:rPr>
      </w:pPr>
      <w:r w:rsidRPr="0055474D">
        <w:rPr>
          <w:sz w:val="22"/>
          <w:szCs w:val="22"/>
        </w:rPr>
        <w:t>Gerenciar operações de Suspensão de Créditos Tributários ou Não Tributários.</w:t>
      </w:r>
    </w:p>
    <w:p w:rsidR="00065E88" w:rsidRPr="0055474D" w:rsidRDefault="00065E88" w:rsidP="0055474D">
      <w:pPr>
        <w:contextualSpacing/>
        <w:jc w:val="both"/>
        <w:rPr>
          <w:sz w:val="22"/>
          <w:szCs w:val="22"/>
        </w:rPr>
      </w:pPr>
      <w:r w:rsidRPr="0055474D">
        <w:rPr>
          <w:sz w:val="22"/>
          <w:szCs w:val="22"/>
        </w:rPr>
        <w:t xml:space="preserve">Gerenciar operações dos lançamentos de créditos a receber, sejam eles de qualquer natureza, bem como possibilitar o estorno de tais operações. </w:t>
      </w:r>
    </w:p>
    <w:p w:rsidR="00065E88" w:rsidRPr="0055474D" w:rsidRDefault="00065E88" w:rsidP="0055474D">
      <w:pPr>
        <w:contextualSpacing/>
        <w:jc w:val="both"/>
        <w:rPr>
          <w:sz w:val="22"/>
          <w:szCs w:val="22"/>
        </w:rPr>
      </w:pPr>
      <w:r w:rsidRPr="0055474D">
        <w:rPr>
          <w:sz w:val="22"/>
          <w:szCs w:val="22"/>
        </w:rPr>
        <w:t>Gerenciar operações de reparcelamento, bem como possibilitar o estorno do mesmo quando necessário.</w:t>
      </w:r>
    </w:p>
    <w:p w:rsidR="00065E88" w:rsidRPr="0055474D" w:rsidRDefault="00065E88" w:rsidP="0055474D">
      <w:pPr>
        <w:contextualSpacing/>
        <w:jc w:val="both"/>
        <w:rPr>
          <w:sz w:val="22"/>
          <w:szCs w:val="22"/>
        </w:rPr>
      </w:pPr>
      <w:r w:rsidRPr="0055474D">
        <w:rPr>
          <w:sz w:val="22"/>
          <w:szCs w:val="22"/>
        </w:rPr>
        <w:t>Permitir a emissão das Guias de Recolhimento com incorporação de códigos de barra, padrão CNAB\FEBRABAN, para recebimento das mesmas pelas instituições financeiras arrecadadoras, integrantes do Sistema Financeiro Nacional.</w:t>
      </w:r>
    </w:p>
    <w:p w:rsidR="00065E88" w:rsidRPr="0055474D" w:rsidRDefault="00065E88" w:rsidP="0055474D">
      <w:pPr>
        <w:contextualSpacing/>
        <w:jc w:val="both"/>
        <w:rPr>
          <w:sz w:val="22"/>
          <w:szCs w:val="22"/>
        </w:rPr>
      </w:pPr>
      <w:r w:rsidRPr="0055474D">
        <w:rPr>
          <w:sz w:val="22"/>
          <w:szCs w:val="22"/>
        </w:rPr>
        <w:t>Gerenciar a devolução de correspondências, em função da não localização do contribuinte\destinatário.</w:t>
      </w:r>
    </w:p>
    <w:p w:rsidR="00065E88" w:rsidRPr="0055474D" w:rsidRDefault="00065E88" w:rsidP="0055474D">
      <w:pPr>
        <w:contextualSpacing/>
        <w:jc w:val="both"/>
        <w:rPr>
          <w:sz w:val="22"/>
          <w:szCs w:val="22"/>
        </w:rPr>
      </w:pPr>
      <w:r w:rsidRPr="0055474D">
        <w:rPr>
          <w:sz w:val="22"/>
          <w:szCs w:val="22"/>
        </w:rPr>
        <w:t>Permitir a cobrança de tributos e\ou receitas derivadas, através de débito automático, no domicílio bancário autorizado pelo contribuinte.</w:t>
      </w:r>
    </w:p>
    <w:p w:rsidR="00065E88" w:rsidRPr="0055474D" w:rsidRDefault="00065E88" w:rsidP="0055474D">
      <w:pPr>
        <w:contextualSpacing/>
        <w:jc w:val="both"/>
        <w:rPr>
          <w:sz w:val="22"/>
          <w:szCs w:val="22"/>
        </w:rPr>
      </w:pPr>
      <w:r w:rsidRPr="0055474D">
        <w:rPr>
          <w:sz w:val="22"/>
          <w:szCs w:val="22"/>
        </w:rPr>
        <w:t>Gerenciar o recolhimento dos tributos e\ou receitas derivadas e classificar os dados da arrecadação, através da leitura de arquivos de dados em formato digital com layout pré-determinado, disponível a Licitante Vencedora.</w:t>
      </w:r>
    </w:p>
    <w:p w:rsidR="00065E88" w:rsidRPr="0055474D" w:rsidRDefault="00065E88" w:rsidP="0055474D">
      <w:pPr>
        <w:contextualSpacing/>
        <w:jc w:val="both"/>
        <w:rPr>
          <w:sz w:val="22"/>
          <w:szCs w:val="22"/>
        </w:rPr>
      </w:pPr>
      <w:r w:rsidRPr="0055474D">
        <w:rPr>
          <w:sz w:val="22"/>
          <w:szCs w:val="22"/>
        </w:rPr>
        <w:t>Gerenciar os arquivos digitais de troca de dados com as instituições financeiras arrecadadoras conveniadas.</w:t>
      </w:r>
    </w:p>
    <w:p w:rsidR="00065E88" w:rsidRPr="0055474D" w:rsidRDefault="00065E88" w:rsidP="0055474D">
      <w:pPr>
        <w:contextualSpacing/>
        <w:jc w:val="both"/>
        <w:rPr>
          <w:sz w:val="22"/>
          <w:szCs w:val="22"/>
        </w:rPr>
      </w:pPr>
      <w:r w:rsidRPr="0055474D">
        <w:rPr>
          <w:sz w:val="22"/>
          <w:szCs w:val="22"/>
        </w:rPr>
        <w:t>Possuir rotina para auditoria dos valores recolhidos pelas instituições financeiras arrecadadoras e repassados ao Tesouro Municipal, acusando discrepâncias nos valores devidos e prazos de repasse.</w:t>
      </w:r>
    </w:p>
    <w:p w:rsidR="00065E88" w:rsidRPr="0055474D" w:rsidRDefault="00065E88" w:rsidP="0055474D">
      <w:pPr>
        <w:contextualSpacing/>
        <w:jc w:val="both"/>
        <w:rPr>
          <w:sz w:val="22"/>
          <w:szCs w:val="22"/>
        </w:rPr>
      </w:pPr>
      <w:r w:rsidRPr="0055474D">
        <w:rPr>
          <w:sz w:val="22"/>
          <w:szCs w:val="22"/>
        </w:rPr>
        <w:t xml:space="preserve">Possuir rotina para conciliação manual dos documentos da arrecadação, a ser empregada nas situações em que não seja possível a conciliação automática dos mesmos através do sistema. </w:t>
      </w:r>
    </w:p>
    <w:p w:rsidR="00065E88" w:rsidRPr="0055474D" w:rsidRDefault="00065E88" w:rsidP="0055474D">
      <w:pPr>
        <w:contextualSpacing/>
        <w:jc w:val="both"/>
        <w:rPr>
          <w:sz w:val="22"/>
          <w:szCs w:val="22"/>
        </w:rPr>
      </w:pPr>
      <w:r w:rsidRPr="0055474D">
        <w:rPr>
          <w:sz w:val="22"/>
          <w:szCs w:val="22"/>
        </w:rPr>
        <w:t>Possuir rotina que permita a integração mediante exportação de dados, para o sistema contábil\financeiro do município, através de arquivos em formato digital com layout parametrizável, gerando os lançamentos contábeis da receita arrecadada e classificada, sem que haja a necessidade de retrabalho.</w:t>
      </w:r>
    </w:p>
    <w:p w:rsidR="00065E88" w:rsidRPr="0055474D" w:rsidRDefault="00065E88" w:rsidP="0055474D">
      <w:pPr>
        <w:contextualSpacing/>
        <w:jc w:val="both"/>
        <w:rPr>
          <w:sz w:val="22"/>
          <w:szCs w:val="22"/>
        </w:rPr>
      </w:pPr>
      <w:r w:rsidRPr="0055474D">
        <w:rPr>
          <w:sz w:val="22"/>
          <w:szCs w:val="22"/>
        </w:rPr>
        <w:t>Gerar na conta corrente do contribuinte, de forma consolidada, todos os lançamentos efetuados, com os respectivos valores, datas de vencimento e pagamento, mesmo aqueles advindos de exercícios anteriores, informando em que fase da cobrança o débito se enquadra (em cobrança ou em dívida ativa), permitindo a consulta parametrizada de extratos da posição financeira, destacando os acréscimos legais dos valores principais.</w:t>
      </w:r>
    </w:p>
    <w:p w:rsidR="00065E88" w:rsidRPr="0055474D" w:rsidRDefault="00065E88" w:rsidP="0055474D">
      <w:pPr>
        <w:contextualSpacing/>
        <w:jc w:val="both"/>
        <w:rPr>
          <w:sz w:val="22"/>
          <w:szCs w:val="22"/>
        </w:rPr>
      </w:pPr>
      <w:r w:rsidRPr="0055474D">
        <w:rPr>
          <w:sz w:val="22"/>
          <w:szCs w:val="22"/>
        </w:rPr>
        <w:t>Nos extratos de posição financeira do contribuinte, que seja proprietário de mais de um imóvel, assegurar que também sejam listados os lançamentos e pagamentos relativos a cada imóvel de sua propriedade.</w:t>
      </w:r>
    </w:p>
    <w:p w:rsidR="00065E88" w:rsidRPr="0055474D" w:rsidRDefault="00065E88" w:rsidP="0055474D">
      <w:pPr>
        <w:contextualSpacing/>
        <w:jc w:val="both"/>
        <w:rPr>
          <w:sz w:val="22"/>
          <w:szCs w:val="22"/>
        </w:rPr>
      </w:pPr>
      <w:r w:rsidRPr="0055474D">
        <w:rPr>
          <w:sz w:val="22"/>
          <w:szCs w:val="22"/>
        </w:rPr>
        <w:t>Permitir o parcelamento, reparcelamento e desparcelamento de débitos de qualquer natureza, inclusive os inscritos em dívida ativa e não executados, com a criação de regras parametrizáveis aplicadas no controle destas operações, possibilitando a emissão de guias de recolhimento e dos termos de parcelamento, realizando a gestão integral da carteira.</w:t>
      </w:r>
    </w:p>
    <w:p w:rsidR="00065E88" w:rsidRPr="0055474D" w:rsidRDefault="00065E88" w:rsidP="0055474D">
      <w:pPr>
        <w:contextualSpacing/>
        <w:jc w:val="both"/>
        <w:rPr>
          <w:sz w:val="22"/>
          <w:szCs w:val="22"/>
        </w:rPr>
      </w:pPr>
      <w:r w:rsidRPr="0055474D">
        <w:rPr>
          <w:sz w:val="22"/>
          <w:szCs w:val="22"/>
        </w:rPr>
        <w:t>Permitir a emissão de certidões positivas, negativas e positivas com efeito de negativa, sobre os tributos controlados pelo sistema.</w:t>
      </w:r>
    </w:p>
    <w:p w:rsidR="00065E88" w:rsidRPr="0055474D" w:rsidRDefault="00065E88" w:rsidP="0055474D">
      <w:pPr>
        <w:contextualSpacing/>
        <w:jc w:val="both"/>
        <w:rPr>
          <w:sz w:val="22"/>
          <w:szCs w:val="22"/>
        </w:rPr>
      </w:pPr>
      <w:r w:rsidRPr="0055474D">
        <w:rPr>
          <w:sz w:val="22"/>
          <w:szCs w:val="22"/>
        </w:rPr>
        <w:t>Gerenciar a restituição de valor cobrado a maior ou indevidamente.</w:t>
      </w:r>
    </w:p>
    <w:p w:rsidR="00065E88" w:rsidRPr="0055474D" w:rsidRDefault="00065E88" w:rsidP="0055474D">
      <w:pPr>
        <w:contextualSpacing/>
        <w:jc w:val="both"/>
        <w:rPr>
          <w:sz w:val="22"/>
          <w:szCs w:val="22"/>
        </w:rPr>
      </w:pPr>
      <w:r w:rsidRPr="0055474D">
        <w:rPr>
          <w:sz w:val="22"/>
          <w:szCs w:val="22"/>
        </w:rPr>
        <w:t>Gerenciar os campos variáveis e links para objetos externos ao sistema, que serão executados pelos aplicativos a eles associados, que comporão os cadastros mobiliário e imobiliário, permitindo a definição de parâmetros para consistência e integridade do conteúdo dos campos.</w:t>
      </w:r>
    </w:p>
    <w:p w:rsidR="00065E88" w:rsidRPr="0055474D" w:rsidRDefault="00065E88" w:rsidP="0055474D">
      <w:pPr>
        <w:contextualSpacing/>
        <w:jc w:val="both"/>
        <w:rPr>
          <w:sz w:val="22"/>
          <w:szCs w:val="22"/>
        </w:rPr>
      </w:pPr>
      <w:r w:rsidRPr="0055474D">
        <w:rPr>
          <w:sz w:val="22"/>
          <w:szCs w:val="22"/>
        </w:rPr>
        <w:t>Gerenciar a destinação das guias de recolhimento dos tributos e\ou receitas derivadas para o domicílio do representante autorizado.</w:t>
      </w:r>
    </w:p>
    <w:p w:rsidR="00065E88" w:rsidRPr="0055474D" w:rsidRDefault="00065E88" w:rsidP="0055474D">
      <w:pPr>
        <w:contextualSpacing/>
        <w:jc w:val="both"/>
        <w:rPr>
          <w:sz w:val="22"/>
          <w:szCs w:val="22"/>
        </w:rPr>
      </w:pPr>
      <w:r w:rsidRPr="0055474D">
        <w:rPr>
          <w:sz w:val="22"/>
          <w:szCs w:val="22"/>
        </w:rPr>
        <w:t>Permitir ao usuário poder personalizar o roteiro de atendimento ao cidadão, de forma a aperfeiçoar a execução das operações inerentes ao fluxo de um determinado atendimento, evitando que o mesmo execute de forma aleatória, as opções disponíveis nos menus da aplicação que correspondam às operações inerentes ao atendimento em específico.</w:t>
      </w:r>
    </w:p>
    <w:p w:rsidR="00065E88" w:rsidRPr="0055474D" w:rsidRDefault="00065E88" w:rsidP="0055474D">
      <w:pPr>
        <w:contextualSpacing/>
        <w:jc w:val="both"/>
        <w:rPr>
          <w:sz w:val="22"/>
          <w:szCs w:val="22"/>
        </w:rPr>
      </w:pPr>
      <w:r w:rsidRPr="0055474D">
        <w:rPr>
          <w:sz w:val="22"/>
          <w:szCs w:val="22"/>
        </w:rPr>
        <w:t>Possuir recurso que permita em nível dos tipos de cadastro imobiliário e mobiliário registrados no sistema, promover a alteração programada dos valores constantes dos atributos que compõem os referidos cadastros, utilizando filtros para seleção.</w:t>
      </w:r>
    </w:p>
    <w:p w:rsidR="00065E88" w:rsidRPr="0055474D" w:rsidRDefault="00065E88" w:rsidP="0055474D">
      <w:pPr>
        <w:contextualSpacing/>
        <w:jc w:val="both"/>
        <w:rPr>
          <w:sz w:val="22"/>
          <w:szCs w:val="22"/>
        </w:rPr>
      </w:pPr>
      <w:r w:rsidRPr="0055474D">
        <w:rPr>
          <w:sz w:val="22"/>
          <w:szCs w:val="22"/>
        </w:rPr>
        <w:t>Possuir mecanismo de classificação de receita por tributo de acordo com o plano de contas da receita do exercício contábil, sendo que deve ser possível classificar quanto seu exercício de origem, situação e também percentual de rateio.</w:t>
      </w:r>
    </w:p>
    <w:p w:rsidR="00065E88" w:rsidRPr="0055474D" w:rsidRDefault="00065E88" w:rsidP="0055474D">
      <w:pPr>
        <w:contextualSpacing/>
        <w:jc w:val="both"/>
        <w:rPr>
          <w:sz w:val="22"/>
          <w:szCs w:val="22"/>
        </w:rPr>
      </w:pPr>
      <w:r w:rsidRPr="0055474D">
        <w:rPr>
          <w:sz w:val="22"/>
          <w:szCs w:val="22"/>
        </w:rPr>
        <w:t>Toda operação financeira deve ser realizada com sua receita devidamente classificada de acordo com a natureza do plano de contas da receita do exercício corrente.</w:t>
      </w:r>
    </w:p>
    <w:p w:rsidR="00065E88" w:rsidRPr="0055474D" w:rsidRDefault="00065E88" w:rsidP="0055474D">
      <w:pPr>
        <w:contextualSpacing/>
        <w:jc w:val="both"/>
        <w:rPr>
          <w:sz w:val="22"/>
          <w:szCs w:val="22"/>
        </w:rPr>
      </w:pPr>
      <w:r w:rsidRPr="0055474D">
        <w:rPr>
          <w:sz w:val="22"/>
          <w:szCs w:val="22"/>
        </w:rPr>
        <w:t>Possuir mecanismo de implantação de saldos dos créditos a receber que ficaram pendentes do exercício anterior de acordo com plano de contas da receita do exercício corrente.</w:t>
      </w:r>
    </w:p>
    <w:p w:rsidR="00065E88" w:rsidRPr="0055474D" w:rsidRDefault="00065E88" w:rsidP="0055474D">
      <w:pPr>
        <w:contextualSpacing/>
        <w:jc w:val="both"/>
        <w:rPr>
          <w:sz w:val="22"/>
          <w:szCs w:val="22"/>
        </w:rPr>
      </w:pPr>
      <w:r w:rsidRPr="0055474D">
        <w:rPr>
          <w:sz w:val="22"/>
          <w:szCs w:val="22"/>
        </w:rPr>
        <w:t>Possuir mecanismo de atualização de acréscimo do saldo dos créditos a receber, classificando de acordo com o plano de contas da receita do exercício corrente.</w:t>
      </w:r>
    </w:p>
    <w:p w:rsidR="00065E88" w:rsidRPr="0055474D" w:rsidRDefault="00065E88" w:rsidP="0055474D">
      <w:pPr>
        <w:contextualSpacing/>
        <w:jc w:val="both"/>
        <w:rPr>
          <w:sz w:val="22"/>
          <w:szCs w:val="22"/>
        </w:rPr>
      </w:pPr>
      <w:r w:rsidRPr="0055474D">
        <w:rPr>
          <w:sz w:val="22"/>
          <w:szCs w:val="22"/>
        </w:rPr>
        <w:t xml:space="preserve">Deve identificar as receitas com fato gerador já reconhecido em sua devida competência. </w:t>
      </w:r>
    </w:p>
    <w:p w:rsidR="00065E88" w:rsidRPr="0055474D" w:rsidRDefault="00065E88" w:rsidP="0055474D">
      <w:pPr>
        <w:contextualSpacing/>
        <w:jc w:val="both"/>
        <w:rPr>
          <w:sz w:val="22"/>
          <w:szCs w:val="22"/>
        </w:rPr>
      </w:pPr>
      <w:r w:rsidRPr="0055474D">
        <w:rPr>
          <w:sz w:val="22"/>
          <w:szCs w:val="22"/>
        </w:rPr>
        <w:t>Não deve ser permitida a exclusão física das operações financeiras já realizadas.</w:t>
      </w:r>
    </w:p>
    <w:p w:rsidR="00065E88" w:rsidRPr="0055474D" w:rsidRDefault="00065E88" w:rsidP="0055474D">
      <w:pPr>
        <w:contextualSpacing/>
        <w:jc w:val="both"/>
        <w:rPr>
          <w:sz w:val="22"/>
          <w:szCs w:val="22"/>
        </w:rPr>
      </w:pPr>
      <w:r w:rsidRPr="0055474D">
        <w:rPr>
          <w:sz w:val="22"/>
          <w:szCs w:val="22"/>
        </w:rPr>
        <w:t>Possuir relatório demonstrativo (analítico/sintético) de todas as operações financeiras realizadas.</w:t>
      </w:r>
    </w:p>
    <w:p w:rsidR="00065E88" w:rsidRPr="0055474D" w:rsidRDefault="00065E88" w:rsidP="0055474D">
      <w:pPr>
        <w:contextualSpacing/>
        <w:jc w:val="both"/>
        <w:rPr>
          <w:sz w:val="22"/>
          <w:szCs w:val="22"/>
        </w:rPr>
      </w:pPr>
      <w:r w:rsidRPr="0055474D">
        <w:rPr>
          <w:sz w:val="22"/>
          <w:szCs w:val="22"/>
        </w:rPr>
        <w:t>Possuir relatório demonstrativo das operações financeiras contabilizadas.</w:t>
      </w:r>
    </w:p>
    <w:p w:rsidR="00065E88" w:rsidRPr="0055474D" w:rsidRDefault="00065E88" w:rsidP="0055474D">
      <w:pPr>
        <w:contextualSpacing/>
        <w:jc w:val="both"/>
        <w:rPr>
          <w:sz w:val="22"/>
          <w:szCs w:val="22"/>
        </w:rPr>
      </w:pPr>
      <w:r w:rsidRPr="0055474D">
        <w:rPr>
          <w:sz w:val="22"/>
          <w:szCs w:val="22"/>
        </w:rPr>
        <w:t>Deve possuir relatório que demonstre a classificação dos tributos municipais, bem como aqueles que ainda não possuem sua devida classificação da receita.</w:t>
      </w:r>
    </w:p>
    <w:p w:rsidR="00065E88" w:rsidRPr="0055474D" w:rsidRDefault="00065E88" w:rsidP="0055474D">
      <w:pPr>
        <w:contextualSpacing/>
        <w:jc w:val="both"/>
        <w:rPr>
          <w:sz w:val="22"/>
          <w:szCs w:val="22"/>
        </w:rPr>
      </w:pPr>
      <w:r w:rsidRPr="0055474D">
        <w:rPr>
          <w:sz w:val="22"/>
          <w:szCs w:val="22"/>
        </w:rPr>
        <w:t xml:space="preserve">  Para as operações financeiras que necessitam de embasamento legal deve ser possível informar o fundamento legal, sendo que também deve existir mecanismo (parâmetro) que facilite a inserção de tal informação.</w:t>
      </w:r>
    </w:p>
    <w:p w:rsidR="00065E88" w:rsidRPr="0055474D" w:rsidRDefault="00065E88" w:rsidP="0055474D">
      <w:pPr>
        <w:contextualSpacing/>
        <w:jc w:val="both"/>
        <w:rPr>
          <w:sz w:val="22"/>
          <w:szCs w:val="22"/>
        </w:rPr>
      </w:pPr>
      <w:r w:rsidRPr="0055474D">
        <w:rPr>
          <w:sz w:val="22"/>
          <w:szCs w:val="22"/>
        </w:rPr>
        <w:t>Possibilitar o armazenamento em banco de dados das imagens informada no boletim cadastral.</w:t>
      </w:r>
    </w:p>
    <w:p w:rsidR="00065E88" w:rsidRPr="0055474D" w:rsidRDefault="00065E88" w:rsidP="0055474D">
      <w:pPr>
        <w:contextualSpacing/>
        <w:jc w:val="both"/>
        <w:rPr>
          <w:sz w:val="22"/>
          <w:szCs w:val="22"/>
        </w:rPr>
      </w:pPr>
      <w:r w:rsidRPr="0055474D">
        <w:rPr>
          <w:sz w:val="22"/>
          <w:szCs w:val="22"/>
        </w:rPr>
        <w:t>Gerenciar a situação cadastral do imóvel, permitindo a emissão de relatório de conformidade.</w:t>
      </w:r>
    </w:p>
    <w:p w:rsidR="00065E88" w:rsidRPr="0055474D" w:rsidRDefault="00065E88" w:rsidP="0055474D">
      <w:pPr>
        <w:contextualSpacing/>
        <w:jc w:val="both"/>
        <w:rPr>
          <w:sz w:val="22"/>
          <w:szCs w:val="22"/>
        </w:rPr>
      </w:pPr>
      <w:r w:rsidRPr="0055474D">
        <w:rPr>
          <w:sz w:val="22"/>
          <w:szCs w:val="22"/>
        </w:rPr>
        <w:t>Gerenciar operações de englobamento e\ou parcelamento do solo.</w:t>
      </w:r>
    </w:p>
    <w:p w:rsidR="00065E88" w:rsidRPr="0055474D" w:rsidRDefault="00065E88" w:rsidP="0055474D">
      <w:pPr>
        <w:contextualSpacing/>
        <w:jc w:val="both"/>
        <w:rPr>
          <w:sz w:val="22"/>
          <w:szCs w:val="22"/>
        </w:rPr>
      </w:pPr>
      <w:r w:rsidRPr="0055474D">
        <w:rPr>
          <w:sz w:val="22"/>
          <w:szCs w:val="22"/>
        </w:rPr>
        <w:t>Possuir rotina para a geração automática e parametrizada do lançamento do IPTU, prevendo a possibilidade de, na emissão da guia de recolhimento, incluir valores de outros tributos.</w:t>
      </w:r>
    </w:p>
    <w:p w:rsidR="00065E88" w:rsidRPr="0055474D" w:rsidRDefault="00065E88" w:rsidP="0055474D">
      <w:pPr>
        <w:contextualSpacing/>
        <w:jc w:val="both"/>
        <w:rPr>
          <w:sz w:val="22"/>
          <w:szCs w:val="22"/>
        </w:rPr>
      </w:pPr>
      <w:r w:rsidRPr="0055474D">
        <w:rPr>
          <w:sz w:val="22"/>
          <w:szCs w:val="22"/>
        </w:rPr>
        <w:t xml:space="preserve">Gerenciar tabelas parametrizáveis de valores e alíquotas para cálculo do IPTU, em conformidade com a planta de valores do município. </w:t>
      </w:r>
    </w:p>
    <w:p w:rsidR="00065E88" w:rsidRPr="0055474D" w:rsidRDefault="00065E88" w:rsidP="0055474D">
      <w:pPr>
        <w:contextualSpacing/>
        <w:jc w:val="both"/>
        <w:rPr>
          <w:sz w:val="22"/>
          <w:szCs w:val="22"/>
        </w:rPr>
      </w:pPr>
      <w:r w:rsidRPr="0055474D">
        <w:rPr>
          <w:sz w:val="22"/>
          <w:szCs w:val="22"/>
        </w:rPr>
        <w:t xml:space="preserve">Permitir simulações parametrizadas dos lançamentos do IPTU aplicadas a todo o município ou a uma região territorial específica. </w:t>
      </w:r>
    </w:p>
    <w:p w:rsidR="00065E88" w:rsidRPr="0055474D" w:rsidRDefault="00065E88" w:rsidP="0055474D">
      <w:pPr>
        <w:contextualSpacing/>
        <w:jc w:val="both"/>
        <w:rPr>
          <w:sz w:val="22"/>
          <w:szCs w:val="22"/>
        </w:rPr>
      </w:pPr>
      <w:r w:rsidRPr="0055474D">
        <w:rPr>
          <w:sz w:val="22"/>
          <w:szCs w:val="22"/>
        </w:rPr>
        <w:t>Possuir rotina de cálculo parametrizável para cobrança de Contribuição de Melhoria, baseada em rateio de custo.</w:t>
      </w:r>
    </w:p>
    <w:p w:rsidR="00065E88" w:rsidRPr="0055474D" w:rsidRDefault="00065E88" w:rsidP="0055474D">
      <w:pPr>
        <w:contextualSpacing/>
        <w:jc w:val="both"/>
        <w:rPr>
          <w:sz w:val="22"/>
          <w:szCs w:val="22"/>
        </w:rPr>
      </w:pPr>
      <w:r w:rsidRPr="0055474D">
        <w:rPr>
          <w:sz w:val="22"/>
          <w:szCs w:val="22"/>
        </w:rPr>
        <w:t xml:space="preserve">Permitir a emissão do edital de convocação para ciência da cobrança de Contribuição de Melhoria. </w:t>
      </w:r>
    </w:p>
    <w:p w:rsidR="00065E88" w:rsidRPr="0055474D" w:rsidRDefault="00065E88" w:rsidP="0055474D">
      <w:pPr>
        <w:contextualSpacing/>
        <w:jc w:val="both"/>
        <w:rPr>
          <w:sz w:val="22"/>
          <w:szCs w:val="22"/>
        </w:rPr>
      </w:pPr>
      <w:r w:rsidRPr="0055474D">
        <w:rPr>
          <w:sz w:val="22"/>
          <w:szCs w:val="22"/>
        </w:rPr>
        <w:t xml:space="preserve">Permitir a emissão da certidão de valor venal do imóvel. </w:t>
      </w:r>
    </w:p>
    <w:p w:rsidR="00065E88" w:rsidRPr="0055474D" w:rsidRDefault="00065E88" w:rsidP="0055474D">
      <w:pPr>
        <w:contextualSpacing/>
        <w:jc w:val="both"/>
        <w:rPr>
          <w:sz w:val="22"/>
          <w:szCs w:val="22"/>
        </w:rPr>
      </w:pPr>
      <w:r w:rsidRPr="0055474D">
        <w:rPr>
          <w:sz w:val="22"/>
          <w:szCs w:val="22"/>
        </w:rPr>
        <w:t xml:space="preserve">Atender integralmente ao estatuído na resolução IBGE\CONCLA Nº 01 de 25\06\1998 atualizada pela resolução CONCLA Nº 07 de 16\12\2002 que prevê o detalhamento do CNAE (Código de Classificação Nacional de Atividades Econômicas). </w:t>
      </w:r>
    </w:p>
    <w:p w:rsidR="00065E88" w:rsidRPr="0055474D" w:rsidRDefault="00065E88" w:rsidP="0055474D">
      <w:pPr>
        <w:contextualSpacing/>
        <w:jc w:val="both"/>
        <w:rPr>
          <w:sz w:val="22"/>
          <w:szCs w:val="22"/>
        </w:rPr>
      </w:pPr>
      <w:r w:rsidRPr="0055474D">
        <w:rPr>
          <w:sz w:val="22"/>
          <w:szCs w:val="22"/>
        </w:rPr>
        <w:t>Gerenciar as diversas atividades desempenhadas pelo contribuinte, possibilitando destacar a atividade principal e as secundárias.</w:t>
      </w:r>
    </w:p>
    <w:p w:rsidR="00065E88" w:rsidRPr="0055474D" w:rsidRDefault="00065E88" w:rsidP="0055474D">
      <w:pPr>
        <w:contextualSpacing/>
        <w:jc w:val="both"/>
        <w:rPr>
          <w:sz w:val="22"/>
          <w:szCs w:val="22"/>
        </w:rPr>
      </w:pPr>
      <w:r w:rsidRPr="0055474D">
        <w:rPr>
          <w:sz w:val="22"/>
          <w:szCs w:val="22"/>
        </w:rPr>
        <w:t xml:space="preserve">Permitir identificar a partir das consultas financeiras e inclusive no momento do cadastramento dos integrantes do quadro societário da empresa, a existência de débitos anteriores, relacionados aos sócios, inter-relacionando a situação societária das empresas estabelecidas no município, bem como a situação dos débitos referentes aos sócios, enquanto pessoas físicas. </w:t>
      </w:r>
    </w:p>
    <w:p w:rsidR="00065E88" w:rsidRPr="0055474D" w:rsidRDefault="00065E88" w:rsidP="0055474D">
      <w:pPr>
        <w:contextualSpacing/>
        <w:jc w:val="both"/>
        <w:rPr>
          <w:sz w:val="22"/>
          <w:szCs w:val="22"/>
        </w:rPr>
      </w:pPr>
      <w:r w:rsidRPr="0055474D">
        <w:rPr>
          <w:sz w:val="22"/>
          <w:szCs w:val="22"/>
        </w:rPr>
        <w:t xml:space="preserve">Possuir tabelas parametrizáveis com as atividades econômicas, estruturadas por código, grupos, parâmetros para cálculo e lançamento dos tributos em cada atividade econômica. </w:t>
      </w:r>
    </w:p>
    <w:p w:rsidR="00065E88" w:rsidRPr="0055474D" w:rsidRDefault="00065E88" w:rsidP="0055474D">
      <w:pPr>
        <w:contextualSpacing/>
        <w:jc w:val="both"/>
        <w:rPr>
          <w:sz w:val="22"/>
          <w:szCs w:val="22"/>
        </w:rPr>
      </w:pPr>
      <w:r w:rsidRPr="0055474D">
        <w:rPr>
          <w:sz w:val="22"/>
          <w:szCs w:val="22"/>
        </w:rPr>
        <w:t xml:space="preserve">Gerenciar o contador responsável por uma empresa. </w:t>
      </w:r>
    </w:p>
    <w:p w:rsidR="00065E88" w:rsidRPr="0055474D" w:rsidRDefault="00065E88" w:rsidP="0055474D">
      <w:pPr>
        <w:contextualSpacing/>
        <w:jc w:val="both"/>
        <w:rPr>
          <w:sz w:val="22"/>
          <w:szCs w:val="22"/>
        </w:rPr>
      </w:pPr>
      <w:r w:rsidRPr="0055474D">
        <w:rPr>
          <w:sz w:val="22"/>
          <w:szCs w:val="22"/>
        </w:rPr>
        <w:t>Realizar enquadramento de empresas optantes do Simples Nacional e SIMEI, através de digitação dos dados de enquadramento</w:t>
      </w:r>
    </w:p>
    <w:p w:rsidR="00065E88" w:rsidRPr="0055474D" w:rsidRDefault="00065E88" w:rsidP="0055474D">
      <w:pPr>
        <w:contextualSpacing/>
        <w:jc w:val="both"/>
        <w:rPr>
          <w:sz w:val="22"/>
          <w:szCs w:val="22"/>
        </w:rPr>
      </w:pPr>
      <w:r w:rsidRPr="0055474D">
        <w:rPr>
          <w:sz w:val="22"/>
          <w:szCs w:val="22"/>
        </w:rPr>
        <w:t xml:space="preserve">Gerenciar as tabelas parametrizáveis de valores e alíquotas para cálculo do ISSQN. </w:t>
      </w:r>
    </w:p>
    <w:p w:rsidR="00065E88" w:rsidRPr="0055474D" w:rsidRDefault="00065E88" w:rsidP="0055474D">
      <w:pPr>
        <w:contextualSpacing/>
        <w:jc w:val="both"/>
        <w:rPr>
          <w:sz w:val="22"/>
          <w:szCs w:val="22"/>
        </w:rPr>
      </w:pPr>
      <w:r w:rsidRPr="0055474D">
        <w:rPr>
          <w:sz w:val="22"/>
          <w:szCs w:val="22"/>
        </w:rPr>
        <w:t xml:space="preserve">Permitir o cálculo automático do ISSQN fixo, levando em conta períodos proporcionais e tabelas com faixas de valores por atividades ou grupo de atividades de qualquer natureza, prevendo também descontos parametrizáveis. </w:t>
      </w:r>
    </w:p>
    <w:p w:rsidR="00065E88" w:rsidRPr="0055474D" w:rsidRDefault="00065E88" w:rsidP="0055474D">
      <w:pPr>
        <w:contextualSpacing/>
        <w:jc w:val="both"/>
        <w:rPr>
          <w:sz w:val="22"/>
          <w:szCs w:val="22"/>
        </w:rPr>
      </w:pPr>
      <w:r w:rsidRPr="0055474D">
        <w:rPr>
          <w:sz w:val="22"/>
          <w:szCs w:val="22"/>
        </w:rPr>
        <w:t xml:space="preserve">Possuir rotinas de enquadramento de contribuintes para cálculo do valor do imposto conforme seja fixo ou variável. </w:t>
      </w:r>
    </w:p>
    <w:p w:rsidR="00065E88" w:rsidRPr="0055474D" w:rsidRDefault="00065E88" w:rsidP="0055474D">
      <w:pPr>
        <w:contextualSpacing/>
        <w:jc w:val="both"/>
        <w:rPr>
          <w:sz w:val="22"/>
          <w:szCs w:val="22"/>
        </w:rPr>
      </w:pPr>
      <w:r w:rsidRPr="0055474D">
        <w:rPr>
          <w:sz w:val="22"/>
          <w:szCs w:val="22"/>
        </w:rPr>
        <w:t>Permitir a gestão da vigência de alvarás, possibilitando a sua emissão no balcão de atendimento e na internet.</w:t>
      </w:r>
    </w:p>
    <w:p w:rsidR="00065E88" w:rsidRPr="0055474D" w:rsidRDefault="00065E88" w:rsidP="0055474D">
      <w:pPr>
        <w:contextualSpacing/>
        <w:jc w:val="both"/>
        <w:rPr>
          <w:sz w:val="22"/>
          <w:szCs w:val="22"/>
        </w:rPr>
      </w:pPr>
      <w:r w:rsidRPr="0055474D">
        <w:rPr>
          <w:sz w:val="22"/>
          <w:szCs w:val="22"/>
        </w:rPr>
        <w:t xml:space="preserve">Permitir o controle do ISSQN no balcão. </w:t>
      </w:r>
    </w:p>
    <w:p w:rsidR="00065E88" w:rsidRPr="0055474D" w:rsidRDefault="00065E88" w:rsidP="0055474D">
      <w:pPr>
        <w:contextualSpacing/>
        <w:jc w:val="both"/>
        <w:rPr>
          <w:sz w:val="22"/>
          <w:szCs w:val="22"/>
        </w:rPr>
      </w:pPr>
      <w:r w:rsidRPr="0055474D">
        <w:rPr>
          <w:sz w:val="22"/>
          <w:szCs w:val="22"/>
        </w:rPr>
        <w:t xml:space="preserve">Gerenciar o processo de autorização para utilização de documentos fiscais. </w:t>
      </w:r>
    </w:p>
    <w:p w:rsidR="00065E88" w:rsidRPr="0055474D" w:rsidRDefault="00065E88" w:rsidP="0055474D">
      <w:pPr>
        <w:contextualSpacing/>
        <w:jc w:val="both"/>
        <w:rPr>
          <w:sz w:val="22"/>
          <w:szCs w:val="22"/>
        </w:rPr>
      </w:pPr>
      <w:r w:rsidRPr="0055474D">
        <w:rPr>
          <w:sz w:val="22"/>
          <w:szCs w:val="22"/>
        </w:rPr>
        <w:t>Realizar enquadramento de empresas optantes do Simples Nacional, através da importação do arquivo de Períodos disponibilizado pela Receita Federal do Brasil.</w:t>
      </w:r>
    </w:p>
    <w:p w:rsidR="00065E88" w:rsidRPr="0055474D" w:rsidRDefault="00065E88" w:rsidP="0055474D">
      <w:pPr>
        <w:contextualSpacing/>
        <w:jc w:val="both"/>
        <w:rPr>
          <w:sz w:val="22"/>
          <w:szCs w:val="22"/>
        </w:rPr>
      </w:pPr>
      <w:r w:rsidRPr="0055474D">
        <w:rPr>
          <w:sz w:val="22"/>
          <w:szCs w:val="22"/>
        </w:rPr>
        <w:t>Realizar enquadramento de empresas optantes do SIMEI, através da importação do arquivo de Períodos disponibilizado pela Receita Federal do Brasil.</w:t>
      </w:r>
    </w:p>
    <w:p w:rsidR="00065E88" w:rsidRPr="0055474D" w:rsidRDefault="00065E88" w:rsidP="0055474D">
      <w:pPr>
        <w:contextualSpacing/>
        <w:jc w:val="both"/>
        <w:rPr>
          <w:sz w:val="22"/>
          <w:szCs w:val="22"/>
        </w:rPr>
      </w:pPr>
      <w:r w:rsidRPr="0055474D">
        <w:rPr>
          <w:sz w:val="22"/>
          <w:szCs w:val="22"/>
        </w:rPr>
        <w:t>Possibilitar que na execução da operação de transferência de propriedade do imóvel e na geração da guia de recolhimento do ITBI, seja informada a existência de débito do imóvel, inclusive aqueles inscritos em dívida ativa ou em execução fiscal.</w:t>
      </w:r>
    </w:p>
    <w:p w:rsidR="00065E88" w:rsidRPr="0055474D" w:rsidRDefault="00065E88" w:rsidP="0055474D">
      <w:pPr>
        <w:contextualSpacing/>
        <w:jc w:val="both"/>
        <w:rPr>
          <w:sz w:val="22"/>
          <w:szCs w:val="22"/>
        </w:rPr>
      </w:pPr>
      <w:r w:rsidRPr="0055474D">
        <w:rPr>
          <w:sz w:val="22"/>
          <w:szCs w:val="22"/>
        </w:rPr>
        <w:t xml:space="preserve">Permitir o cálculo automático do ITBI com base em tabelas parametrizáveis de valores e alíquotas. </w:t>
      </w:r>
    </w:p>
    <w:p w:rsidR="00065E88" w:rsidRPr="0055474D" w:rsidRDefault="00065E88" w:rsidP="0055474D">
      <w:pPr>
        <w:contextualSpacing/>
        <w:jc w:val="both"/>
        <w:rPr>
          <w:sz w:val="22"/>
          <w:szCs w:val="22"/>
        </w:rPr>
      </w:pPr>
      <w:r w:rsidRPr="0055474D">
        <w:rPr>
          <w:sz w:val="22"/>
          <w:szCs w:val="22"/>
        </w:rPr>
        <w:t xml:space="preserve">Gerenciar a averbação\transferência de imóveis. </w:t>
      </w:r>
    </w:p>
    <w:p w:rsidR="00065E88" w:rsidRPr="0055474D" w:rsidRDefault="00065E88" w:rsidP="0055474D">
      <w:pPr>
        <w:contextualSpacing/>
        <w:jc w:val="both"/>
        <w:rPr>
          <w:sz w:val="22"/>
          <w:szCs w:val="22"/>
        </w:rPr>
      </w:pPr>
      <w:r w:rsidRPr="0055474D">
        <w:rPr>
          <w:sz w:val="22"/>
          <w:szCs w:val="22"/>
        </w:rPr>
        <w:t xml:space="preserve">Possibilitar o cálculo, lançamento e a emissão de Guias de recolhimento, referentes a taxas de poder de polícia e serviço. </w:t>
      </w:r>
    </w:p>
    <w:p w:rsidR="00065E88" w:rsidRPr="0055474D" w:rsidRDefault="00065E88" w:rsidP="0055474D">
      <w:pPr>
        <w:contextualSpacing/>
        <w:jc w:val="both"/>
        <w:rPr>
          <w:sz w:val="22"/>
          <w:szCs w:val="22"/>
        </w:rPr>
      </w:pPr>
      <w:r w:rsidRPr="0055474D">
        <w:rPr>
          <w:sz w:val="22"/>
          <w:szCs w:val="22"/>
        </w:rPr>
        <w:t xml:space="preserve">Possuir tabelas parametrizáveis de valores, que permitam o cálculo automático de qualquer taxa controlada pelo sistema. </w:t>
      </w:r>
    </w:p>
    <w:p w:rsidR="00065E88" w:rsidRPr="0055474D" w:rsidRDefault="00065E88" w:rsidP="0055474D">
      <w:pPr>
        <w:contextualSpacing/>
        <w:jc w:val="both"/>
        <w:rPr>
          <w:sz w:val="22"/>
          <w:szCs w:val="22"/>
        </w:rPr>
      </w:pPr>
      <w:r w:rsidRPr="0055474D">
        <w:rPr>
          <w:sz w:val="22"/>
          <w:szCs w:val="22"/>
        </w:rPr>
        <w:t xml:space="preserve">Permitir a emissão do livro de dívida ativa, contendo os documentos que correspondam aos termos de abertura, encerramento e fundamentação legal. </w:t>
      </w:r>
    </w:p>
    <w:p w:rsidR="00065E88" w:rsidRPr="0055474D" w:rsidRDefault="00065E88" w:rsidP="0055474D">
      <w:pPr>
        <w:contextualSpacing/>
        <w:jc w:val="both"/>
        <w:rPr>
          <w:sz w:val="22"/>
          <w:szCs w:val="22"/>
        </w:rPr>
      </w:pPr>
      <w:r w:rsidRPr="0055474D">
        <w:rPr>
          <w:sz w:val="22"/>
          <w:szCs w:val="22"/>
        </w:rPr>
        <w:t>Possuir rotina parametrizável, que permita a inscrição em dívida ativa dos tributos e\ou receitas derivadas vencidas e não pagas.</w:t>
      </w:r>
    </w:p>
    <w:p w:rsidR="00065E88" w:rsidRPr="0055474D" w:rsidRDefault="00065E88" w:rsidP="0055474D">
      <w:pPr>
        <w:contextualSpacing/>
        <w:jc w:val="both"/>
        <w:rPr>
          <w:sz w:val="22"/>
          <w:szCs w:val="22"/>
        </w:rPr>
      </w:pPr>
      <w:r w:rsidRPr="0055474D">
        <w:rPr>
          <w:sz w:val="22"/>
          <w:szCs w:val="22"/>
        </w:rPr>
        <w:t xml:space="preserve">Gerenciar as ações de cobrança dos contribuintes inadimplentes, ajuizadas ou não após a inscrição em dívida ativa. </w:t>
      </w:r>
    </w:p>
    <w:p w:rsidR="00065E88" w:rsidRPr="0055474D" w:rsidRDefault="00065E88" w:rsidP="0055474D">
      <w:pPr>
        <w:contextualSpacing/>
        <w:jc w:val="both"/>
        <w:rPr>
          <w:sz w:val="22"/>
          <w:szCs w:val="22"/>
        </w:rPr>
      </w:pPr>
      <w:r w:rsidRPr="0055474D">
        <w:rPr>
          <w:sz w:val="22"/>
          <w:szCs w:val="22"/>
        </w:rPr>
        <w:t xml:space="preserve">Permitir a emissão parametrizada da notificação de inscrição dos débitos do contribuinte em dívida ativa e da certidão de dívida ativa do contribuinte, que comporá o processo de ajuizamento. </w:t>
      </w:r>
    </w:p>
    <w:p w:rsidR="00065E88" w:rsidRPr="0055474D" w:rsidRDefault="00065E88" w:rsidP="0055474D">
      <w:pPr>
        <w:contextualSpacing/>
        <w:jc w:val="both"/>
        <w:rPr>
          <w:sz w:val="22"/>
          <w:szCs w:val="22"/>
        </w:rPr>
      </w:pPr>
      <w:r w:rsidRPr="0055474D">
        <w:rPr>
          <w:sz w:val="22"/>
          <w:szCs w:val="22"/>
        </w:rPr>
        <w:t xml:space="preserve">Possibilitar a emissão parametrizada da certidão de petição para ajuizamento dos débitos de contribuinte inscritos em dívida ativa. </w:t>
      </w:r>
    </w:p>
    <w:p w:rsidR="00065E88" w:rsidRPr="0055474D" w:rsidRDefault="00065E88" w:rsidP="0055474D">
      <w:pPr>
        <w:contextualSpacing/>
        <w:jc w:val="both"/>
        <w:rPr>
          <w:sz w:val="22"/>
          <w:szCs w:val="22"/>
        </w:rPr>
      </w:pPr>
      <w:r w:rsidRPr="0055474D">
        <w:rPr>
          <w:sz w:val="22"/>
          <w:szCs w:val="22"/>
        </w:rPr>
        <w:t xml:space="preserve">Gerenciar as operações referentes aos trâmites dos processos de ajuizamento de débitos, permitindo a vinculação da certidão de petição a um procurador responsável, registrado no cadastro de procuradores. </w:t>
      </w:r>
    </w:p>
    <w:p w:rsidR="00065E88" w:rsidRPr="0055474D" w:rsidRDefault="00065E88" w:rsidP="0055474D">
      <w:pPr>
        <w:contextualSpacing/>
        <w:jc w:val="both"/>
        <w:rPr>
          <w:sz w:val="22"/>
          <w:szCs w:val="22"/>
        </w:rPr>
      </w:pPr>
      <w:r w:rsidRPr="0055474D">
        <w:rPr>
          <w:sz w:val="22"/>
          <w:szCs w:val="22"/>
        </w:rPr>
        <w:t xml:space="preserve">Possuir rotina que permita a integração com o sistema de procuradoria do município, mediante a importação\exportação de dados, através de arquivos em formato digital com layout parametrizável, que possibilite à exportação dos dados pertinentes a emissão da petição para ajuizamento e ao acompanhamento do trâmite jurídico e a importação dos dados necessários à identificação dos ajuizamentos, sem que haja a necessidade de redigitação em ambas as operações. </w:t>
      </w:r>
    </w:p>
    <w:p w:rsidR="00065E88" w:rsidRPr="0055474D" w:rsidRDefault="00065E88" w:rsidP="0055474D">
      <w:pPr>
        <w:contextualSpacing/>
        <w:jc w:val="both"/>
        <w:rPr>
          <w:sz w:val="22"/>
          <w:szCs w:val="22"/>
        </w:rPr>
      </w:pPr>
      <w:r w:rsidRPr="0055474D">
        <w:rPr>
          <w:sz w:val="22"/>
          <w:szCs w:val="22"/>
        </w:rPr>
        <w:t>Permitir a elaboração e a execução de programação de cobrança de forma parametrizada, a partir das informações recebidas da consulta financeira, sendo possível programar a emissão das notificações ou avisos de cobrança e guias de recolhimento, considerando os seguintes parâmetros: o montante dos valores e a situação do débito, os períodos de vencimento e a região de localização.</w:t>
      </w:r>
    </w:p>
    <w:p w:rsidR="00065E88" w:rsidRPr="0055474D" w:rsidRDefault="00065E88" w:rsidP="0055474D">
      <w:pPr>
        <w:contextualSpacing/>
        <w:jc w:val="both"/>
        <w:rPr>
          <w:sz w:val="22"/>
          <w:szCs w:val="22"/>
        </w:rPr>
      </w:pPr>
      <w:r w:rsidRPr="0055474D">
        <w:rPr>
          <w:sz w:val="22"/>
          <w:szCs w:val="22"/>
        </w:rPr>
        <w:t>Permitir o Protesto de Certidões de Dívida Ativa (Manual)</w:t>
      </w:r>
    </w:p>
    <w:p w:rsidR="00065E88" w:rsidRPr="0055474D" w:rsidRDefault="00065E88" w:rsidP="0055474D">
      <w:pPr>
        <w:contextualSpacing/>
        <w:jc w:val="both"/>
        <w:rPr>
          <w:sz w:val="22"/>
          <w:szCs w:val="22"/>
        </w:rPr>
      </w:pPr>
      <w:r w:rsidRPr="0055474D">
        <w:rPr>
          <w:sz w:val="22"/>
          <w:szCs w:val="22"/>
        </w:rPr>
        <w:t>Permitir o cancelamento/desistência de protestos de Certidões de Dívida Ativa.</w:t>
      </w:r>
    </w:p>
    <w:p w:rsidR="00065E88" w:rsidRPr="0055474D" w:rsidRDefault="00065E88" w:rsidP="0055474D">
      <w:pPr>
        <w:contextualSpacing/>
        <w:jc w:val="both"/>
        <w:rPr>
          <w:sz w:val="22"/>
          <w:szCs w:val="22"/>
        </w:rPr>
      </w:pPr>
      <w:r w:rsidRPr="0055474D">
        <w:rPr>
          <w:sz w:val="22"/>
          <w:szCs w:val="22"/>
        </w:rPr>
        <w:t>Permitir o Protesto de Certidões de Dívida Ativa de maneira eletrônica, integrando-se junto ao Instituto de Estudos de Títulos do Brasil (IEPTB).</w:t>
      </w:r>
    </w:p>
    <w:p w:rsidR="00065E88" w:rsidRPr="0055474D" w:rsidRDefault="00065E88" w:rsidP="0055474D">
      <w:pPr>
        <w:contextualSpacing/>
        <w:jc w:val="both"/>
        <w:rPr>
          <w:sz w:val="22"/>
          <w:szCs w:val="22"/>
        </w:rPr>
      </w:pPr>
      <w:r w:rsidRPr="0055474D">
        <w:rPr>
          <w:sz w:val="22"/>
          <w:szCs w:val="22"/>
        </w:rPr>
        <w:t>Permitir a parametrização dos documentos envolvidos no processo de protesto.</w:t>
      </w:r>
    </w:p>
    <w:p w:rsidR="00065E88" w:rsidRPr="0055474D" w:rsidRDefault="00065E88" w:rsidP="0055474D">
      <w:pPr>
        <w:contextualSpacing/>
        <w:jc w:val="both"/>
        <w:rPr>
          <w:sz w:val="22"/>
          <w:szCs w:val="22"/>
        </w:rPr>
      </w:pPr>
      <w:r w:rsidRPr="0055474D">
        <w:rPr>
          <w:sz w:val="22"/>
          <w:szCs w:val="22"/>
        </w:rPr>
        <w:t>Possibilitar a emissão da Carta de Anuência.</w:t>
      </w:r>
    </w:p>
    <w:p w:rsidR="00065E88" w:rsidRPr="0055474D" w:rsidRDefault="00065E88" w:rsidP="0055474D">
      <w:pPr>
        <w:contextualSpacing/>
        <w:jc w:val="both"/>
        <w:rPr>
          <w:sz w:val="22"/>
          <w:szCs w:val="22"/>
        </w:rPr>
      </w:pPr>
      <w:r w:rsidRPr="0055474D">
        <w:rPr>
          <w:sz w:val="22"/>
          <w:szCs w:val="22"/>
        </w:rPr>
        <w:t>Emissão de relatório listando os valores protestados e valores enviados para protesto em aberto.</w:t>
      </w:r>
    </w:p>
    <w:p w:rsidR="00065E88" w:rsidRPr="0055474D" w:rsidRDefault="00065E88" w:rsidP="0055474D">
      <w:pPr>
        <w:contextualSpacing/>
        <w:jc w:val="both"/>
        <w:rPr>
          <w:sz w:val="22"/>
          <w:szCs w:val="22"/>
        </w:rPr>
      </w:pPr>
      <w:r w:rsidRPr="0055474D">
        <w:rPr>
          <w:sz w:val="22"/>
          <w:szCs w:val="22"/>
        </w:rPr>
        <w:t xml:space="preserve">Controle dos valores arrecadados, das Certidões Enviadas para Protestos e Protestadas. </w:t>
      </w:r>
    </w:p>
    <w:p w:rsidR="00065E88" w:rsidRPr="0055474D" w:rsidRDefault="00065E88" w:rsidP="0055474D">
      <w:pPr>
        <w:contextualSpacing/>
        <w:jc w:val="both"/>
        <w:rPr>
          <w:sz w:val="22"/>
          <w:szCs w:val="22"/>
        </w:rPr>
      </w:pPr>
      <w:r w:rsidRPr="0055474D">
        <w:rPr>
          <w:sz w:val="22"/>
          <w:szCs w:val="22"/>
        </w:rPr>
        <w:t>Permitir o Cancelamento de Certidões de Dívida, informando motivo e Processo Administrativo</w:t>
      </w:r>
    </w:p>
    <w:p w:rsidR="00065E88" w:rsidRPr="0055474D" w:rsidRDefault="00065E88" w:rsidP="0055474D">
      <w:pPr>
        <w:contextualSpacing/>
        <w:jc w:val="both"/>
        <w:rPr>
          <w:sz w:val="22"/>
          <w:szCs w:val="22"/>
        </w:rPr>
      </w:pPr>
      <w:r w:rsidRPr="0055474D">
        <w:rPr>
          <w:sz w:val="22"/>
          <w:szCs w:val="22"/>
        </w:rPr>
        <w:t>Permitir a Inclusão de Anotações nas Certidões de Dívida Ativa.</w:t>
      </w:r>
    </w:p>
    <w:p w:rsidR="00065E88" w:rsidRPr="0055474D" w:rsidRDefault="00065E88" w:rsidP="0055474D">
      <w:pPr>
        <w:contextualSpacing/>
        <w:jc w:val="both"/>
        <w:rPr>
          <w:sz w:val="22"/>
          <w:szCs w:val="22"/>
        </w:rPr>
      </w:pPr>
      <w:r w:rsidRPr="0055474D">
        <w:rPr>
          <w:sz w:val="22"/>
          <w:szCs w:val="22"/>
        </w:rPr>
        <w:t>Atualização de Certidão de Dívida Ativa com controle versão, possibilitando a rastreabilidade dos fatos ocorridos</w:t>
      </w:r>
    </w:p>
    <w:p w:rsidR="00065E88" w:rsidRPr="0055474D" w:rsidRDefault="00065E88" w:rsidP="0055474D">
      <w:pPr>
        <w:contextualSpacing/>
        <w:jc w:val="both"/>
        <w:rPr>
          <w:sz w:val="22"/>
          <w:szCs w:val="22"/>
        </w:rPr>
      </w:pPr>
      <w:r w:rsidRPr="0055474D">
        <w:rPr>
          <w:sz w:val="22"/>
          <w:szCs w:val="22"/>
        </w:rPr>
        <w:t>Possibilitar a Assinatura Digital na Certidão de Dívida Ativa através de certificado padrão ICP Brasil, garantindo assim a integridade dos dados constantes no documento.</w:t>
      </w:r>
    </w:p>
    <w:p w:rsidR="00065E88" w:rsidRPr="0055474D" w:rsidRDefault="00065E88" w:rsidP="0055474D">
      <w:pPr>
        <w:contextualSpacing/>
        <w:jc w:val="both"/>
        <w:rPr>
          <w:sz w:val="22"/>
          <w:szCs w:val="22"/>
        </w:rPr>
      </w:pPr>
      <w:r w:rsidRPr="0055474D">
        <w:rPr>
          <w:sz w:val="22"/>
          <w:szCs w:val="22"/>
        </w:rPr>
        <w:t>Controle da Fundamentação Legal constante na Certidão de Dívida Ativa, controlando o vínculo entre Fundamento Legal com seus Tributos e suas vigências.</w:t>
      </w:r>
    </w:p>
    <w:p w:rsidR="00065E88" w:rsidRPr="0055474D" w:rsidRDefault="00065E88" w:rsidP="0055474D">
      <w:pPr>
        <w:contextualSpacing/>
        <w:jc w:val="both"/>
        <w:rPr>
          <w:sz w:val="22"/>
          <w:szCs w:val="22"/>
        </w:rPr>
      </w:pPr>
      <w:r w:rsidRPr="0055474D">
        <w:rPr>
          <w:sz w:val="22"/>
          <w:szCs w:val="22"/>
        </w:rPr>
        <w:t>Controle das informações complementares que serão incluídas na Certidão de Dívida Ativa.</w:t>
      </w:r>
    </w:p>
    <w:p w:rsidR="00065E88" w:rsidRPr="0055474D" w:rsidRDefault="00065E88" w:rsidP="0055474D">
      <w:pPr>
        <w:contextualSpacing/>
        <w:jc w:val="both"/>
        <w:rPr>
          <w:sz w:val="22"/>
          <w:szCs w:val="22"/>
        </w:rPr>
      </w:pPr>
      <w:r w:rsidRPr="0055474D">
        <w:rPr>
          <w:sz w:val="22"/>
          <w:szCs w:val="22"/>
        </w:rPr>
        <w:t>No momento do envio de uma Certidão de Dívida Ativa para protesto, deve ser possível selecionar qual o sujeito passivo que deverá ser considerado no protesto.</w:t>
      </w:r>
    </w:p>
    <w:p w:rsidR="00065E88" w:rsidRPr="0055474D" w:rsidRDefault="00065E88" w:rsidP="0055474D">
      <w:pPr>
        <w:contextualSpacing/>
        <w:jc w:val="both"/>
        <w:rPr>
          <w:sz w:val="22"/>
          <w:szCs w:val="22"/>
        </w:rPr>
      </w:pPr>
      <w:r w:rsidRPr="0055474D">
        <w:rPr>
          <w:sz w:val="22"/>
          <w:szCs w:val="22"/>
        </w:rPr>
        <w:t>Permitir consultar as Certidões de Dívida Ativa protestada ou enviada para protesto.</w:t>
      </w:r>
    </w:p>
    <w:p w:rsidR="00065E88" w:rsidRPr="0055474D" w:rsidRDefault="00065E88" w:rsidP="0055474D">
      <w:pPr>
        <w:contextualSpacing/>
        <w:jc w:val="both"/>
        <w:rPr>
          <w:sz w:val="22"/>
          <w:szCs w:val="22"/>
        </w:rPr>
      </w:pPr>
      <w:r w:rsidRPr="0055474D">
        <w:rPr>
          <w:sz w:val="22"/>
          <w:szCs w:val="22"/>
        </w:rPr>
        <w:t>Permitir consultar as Certidões de Dívida Ativa protestada ou enviada para protesto pelo CPF ou CNPJ do sujeito passivo.</w:t>
      </w:r>
    </w:p>
    <w:p w:rsidR="00065E88" w:rsidRPr="0055474D" w:rsidRDefault="00065E88" w:rsidP="0055474D">
      <w:pPr>
        <w:contextualSpacing/>
        <w:jc w:val="both"/>
        <w:rPr>
          <w:sz w:val="22"/>
          <w:szCs w:val="22"/>
        </w:rPr>
      </w:pPr>
      <w:r w:rsidRPr="0055474D">
        <w:rPr>
          <w:sz w:val="22"/>
          <w:szCs w:val="22"/>
        </w:rPr>
        <w:t>Conter rotina para identificação dos débitos parcelados que constam em execução fiscal para a emissão da Petição de Suspensão do processo.</w:t>
      </w:r>
    </w:p>
    <w:p w:rsidR="00065E88" w:rsidRPr="0055474D" w:rsidRDefault="00065E88" w:rsidP="0055474D">
      <w:pPr>
        <w:contextualSpacing/>
        <w:jc w:val="both"/>
        <w:rPr>
          <w:sz w:val="22"/>
          <w:szCs w:val="22"/>
        </w:rPr>
      </w:pPr>
      <w:r w:rsidRPr="0055474D">
        <w:rPr>
          <w:sz w:val="22"/>
          <w:szCs w:val="22"/>
        </w:rPr>
        <w:t>Conter rotina para identificação de parcelamentos cancelados que constam débitos em execução fiscal para a emissão da Petição de Prosseguimento do Feito.</w:t>
      </w:r>
    </w:p>
    <w:p w:rsidR="00065E88" w:rsidRPr="0055474D" w:rsidRDefault="00065E88" w:rsidP="0055474D">
      <w:pPr>
        <w:contextualSpacing/>
        <w:jc w:val="both"/>
        <w:rPr>
          <w:sz w:val="22"/>
          <w:szCs w:val="22"/>
        </w:rPr>
      </w:pPr>
      <w:r w:rsidRPr="0055474D">
        <w:rPr>
          <w:sz w:val="22"/>
          <w:szCs w:val="22"/>
        </w:rPr>
        <w:t>Conter rotina para identificação processos de execução fiscal que se encontra totalmente quitada para emissão da Petição de extinção do processo.</w:t>
      </w:r>
    </w:p>
    <w:p w:rsidR="00065E88" w:rsidRPr="0055474D" w:rsidRDefault="00065E88" w:rsidP="0055474D">
      <w:pPr>
        <w:contextualSpacing/>
        <w:jc w:val="both"/>
        <w:rPr>
          <w:sz w:val="22"/>
          <w:szCs w:val="22"/>
        </w:rPr>
      </w:pPr>
      <w:r w:rsidRPr="0055474D">
        <w:rPr>
          <w:sz w:val="22"/>
          <w:szCs w:val="22"/>
        </w:rPr>
        <w:t>Permitir a manutenção de CDA, possibilitando vincular ou desvincular débitos em determinada CDA.</w:t>
      </w:r>
    </w:p>
    <w:p w:rsidR="00065E88" w:rsidRPr="0055474D" w:rsidRDefault="00065E88" w:rsidP="0055474D">
      <w:pPr>
        <w:contextualSpacing/>
        <w:jc w:val="both"/>
        <w:rPr>
          <w:sz w:val="22"/>
          <w:szCs w:val="22"/>
        </w:rPr>
      </w:pPr>
      <w:r w:rsidRPr="0055474D">
        <w:rPr>
          <w:sz w:val="22"/>
          <w:szCs w:val="22"/>
        </w:rPr>
        <w:t>Permitir a configuração do cálculo de custas processuais sobre o valor com ou sem descontos.</w:t>
      </w:r>
    </w:p>
    <w:p w:rsidR="00065E88" w:rsidRPr="0055474D" w:rsidRDefault="00065E88" w:rsidP="0055474D">
      <w:pPr>
        <w:contextualSpacing/>
        <w:jc w:val="both"/>
        <w:rPr>
          <w:sz w:val="22"/>
          <w:szCs w:val="22"/>
        </w:rPr>
      </w:pPr>
      <w:r w:rsidRPr="0055474D">
        <w:rPr>
          <w:sz w:val="22"/>
          <w:szCs w:val="22"/>
        </w:rPr>
        <w:t>Demonstrativo dos valores calculados para lançamento dos débitos.</w:t>
      </w:r>
    </w:p>
    <w:p w:rsidR="00065E88" w:rsidRPr="0055474D" w:rsidRDefault="00065E88" w:rsidP="0055474D">
      <w:pPr>
        <w:contextualSpacing/>
        <w:jc w:val="both"/>
        <w:rPr>
          <w:sz w:val="22"/>
          <w:szCs w:val="22"/>
        </w:rPr>
      </w:pPr>
      <w:r w:rsidRPr="0055474D">
        <w:rPr>
          <w:sz w:val="22"/>
          <w:szCs w:val="22"/>
        </w:rPr>
        <w:t>Demonstrativo analítico de valores de débitos lançados.</w:t>
      </w:r>
    </w:p>
    <w:p w:rsidR="00065E88" w:rsidRPr="0055474D" w:rsidRDefault="00065E88" w:rsidP="0055474D">
      <w:pPr>
        <w:contextualSpacing/>
        <w:jc w:val="both"/>
        <w:rPr>
          <w:sz w:val="22"/>
          <w:szCs w:val="22"/>
        </w:rPr>
      </w:pPr>
      <w:r w:rsidRPr="0055474D">
        <w:rPr>
          <w:sz w:val="22"/>
          <w:szCs w:val="22"/>
        </w:rPr>
        <w:t xml:space="preserve">Demonstrativo analítico de débitos vencidos e a vencer. </w:t>
      </w:r>
    </w:p>
    <w:p w:rsidR="00065E88" w:rsidRPr="0055474D" w:rsidRDefault="00065E88" w:rsidP="0055474D">
      <w:pPr>
        <w:contextualSpacing/>
        <w:jc w:val="both"/>
        <w:rPr>
          <w:sz w:val="22"/>
          <w:szCs w:val="22"/>
        </w:rPr>
      </w:pPr>
      <w:r w:rsidRPr="0055474D">
        <w:rPr>
          <w:sz w:val="22"/>
          <w:szCs w:val="22"/>
        </w:rPr>
        <w:t xml:space="preserve">Demonstrativo analítico de débitos por contribuinte detalhado por tributo num determinado período. </w:t>
      </w:r>
    </w:p>
    <w:p w:rsidR="00065E88" w:rsidRPr="0055474D" w:rsidRDefault="00065E88" w:rsidP="0055474D">
      <w:pPr>
        <w:contextualSpacing/>
        <w:jc w:val="both"/>
        <w:rPr>
          <w:sz w:val="22"/>
          <w:szCs w:val="22"/>
        </w:rPr>
      </w:pPr>
      <w:r w:rsidRPr="0055474D">
        <w:rPr>
          <w:sz w:val="22"/>
          <w:szCs w:val="22"/>
        </w:rPr>
        <w:t xml:space="preserve">Demonstrativo sintético de débitos por tipo de cadastro, dívida e tributo. </w:t>
      </w:r>
    </w:p>
    <w:p w:rsidR="00065E88" w:rsidRPr="0055474D" w:rsidRDefault="00065E88" w:rsidP="0055474D">
      <w:pPr>
        <w:contextualSpacing/>
        <w:jc w:val="both"/>
        <w:rPr>
          <w:sz w:val="22"/>
          <w:szCs w:val="22"/>
        </w:rPr>
      </w:pPr>
      <w:r w:rsidRPr="0055474D">
        <w:rPr>
          <w:sz w:val="22"/>
          <w:szCs w:val="22"/>
        </w:rPr>
        <w:t xml:space="preserve">Demonstrativo analítico de débitos prescritos e a prescrever. </w:t>
      </w:r>
    </w:p>
    <w:p w:rsidR="00065E88" w:rsidRPr="0055474D" w:rsidRDefault="00065E88" w:rsidP="0055474D">
      <w:pPr>
        <w:contextualSpacing/>
        <w:jc w:val="both"/>
        <w:rPr>
          <w:sz w:val="22"/>
          <w:szCs w:val="22"/>
        </w:rPr>
      </w:pPr>
      <w:r w:rsidRPr="0055474D">
        <w:rPr>
          <w:sz w:val="22"/>
          <w:szCs w:val="22"/>
        </w:rPr>
        <w:t xml:space="preserve">Demonstrativo analítico de previsão da receita. </w:t>
      </w:r>
    </w:p>
    <w:p w:rsidR="00065E88" w:rsidRPr="0055474D" w:rsidRDefault="00065E88" w:rsidP="0055474D">
      <w:pPr>
        <w:contextualSpacing/>
        <w:jc w:val="both"/>
        <w:rPr>
          <w:sz w:val="22"/>
          <w:szCs w:val="22"/>
        </w:rPr>
      </w:pPr>
      <w:r w:rsidRPr="0055474D">
        <w:rPr>
          <w:sz w:val="22"/>
          <w:szCs w:val="22"/>
        </w:rPr>
        <w:t xml:space="preserve">Demonstrativo analítico de cadastro sem lançamentos de débito. </w:t>
      </w:r>
    </w:p>
    <w:p w:rsidR="00065E88" w:rsidRPr="0055474D" w:rsidRDefault="00065E88" w:rsidP="0055474D">
      <w:pPr>
        <w:contextualSpacing/>
        <w:jc w:val="both"/>
        <w:rPr>
          <w:sz w:val="22"/>
          <w:szCs w:val="22"/>
        </w:rPr>
      </w:pPr>
      <w:r w:rsidRPr="0055474D">
        <w:rPr>
          <w:sz w:val="22"/>
          <w:szCs w:val="22"/>
        </w:rPr>
        <w:t xml:space="preserve">Demonstrativo analítico e sintético dos maiores devedores por atividade. </w:t>
      </w:r>
    </w:p>
    <w:p w:rsidR="00065E88" w:rsidRPr="0055474D" w:rsidRDefault="00065E88" w:rsidP="0055474D">
      <w:pPr>
        <w:contextualSpacing/>
        <w:jc w:val="both"/>
        <w:rPr>
          <w:sz w:val="22"/>
          <w:szCs w:val="22"/>
        </w:rPr>
      </w:pPr>
      <w:r w:rsidRPr="0055474D">
        <w:rPr>
          <w:sz w:val="22"/>
          <w:szCs w:val="22"/>
        </w:rPr>
        <w:t xml:space="preserve">Demonstrativo analítico de isenção de débitos. </w:t>
      </w:r>
    </w:p>
    <w:p w:rsidR="00065E88" w:rsidRPr="0055474D" w:rsidRDefault="00065E88" w:rsidP="0055474D">
      <w:pPr>
        <w:contextualSpacing/>
        <w:jc w:val="both"/>
        <w:rPr>
          <w:sz w:val="22"/>
          <w:szCs w:val="22"/>
        </w:rPr>
      </w:pPr>
      <w:r w:rsidRPr="0055474D">
        <w:rPr>
          <w:sz w:val="22"/>
          <w:szCs w:val="22"/>
        </w:rPr>
        <w:t xml:space="preserve">Planta de Valores. </w:t>
      </w:r>
    </w:p>
    <w:p w:rsidR="00065E88" w:rsidRPr="0055474D" w:rsidRDefault="00065E88" w:rsidP="0055474D">
      <w:pPr>
        <w:contextualSpacing/>
        <w:jc w:val="both"/>
        <w:rPr>
          <w:sz w:val="22"/>
          <w:szCs w:val="22"/>
        </w:rPr>
      </w:pPr>
      <w:r w:rsidRPr="0055474D">
        <w:rPr>
          <w:sz w:val="22"/>
          <w:szCs w:val="22"/>
        </w:rPr>
        <w:t xml:space="preserve">Demonstrativo analítico e sintético de pagamentos, cancelamentos, estornos e reabilitações de débitos num determinado período. </w:t>
      </w:r>
    </w:p>
    <w:p w:rsidR="00065E88" w:rsidRPr="0055474D" w:rsidRDefault="00065E88" w:rsidP="0055474D">
      <w:pPr>
        <w:contextualSpacing/>
        <w:jc w:val="both"/>
        <w:rPr>
          <w:sz w:val="22"/>
          <w:szCs w:val="22"/>
        </w:rPr>
      </w:pPr>
      <w:r w:rsidRPr="0055474D">
        <w:rPr>
          <w:sz w:val="22"/>
          <w:szCs w:val="22"/>
        </w:rPr>
        <w:t xml:space="preserve">Demonstrativo analítico de pagamentos por empresa. </w:t>
      </w:r>
    </w:p>
    <w:p w:rsidR="00065E88" w:rsidRPr="0055474D" w:rsidRDefault="00065E88" w:rsidP="0055474D">
      <w:pPr>
        <w:contextualSpacing/>
        <w:jc w:val="both"/>
        <w:rPr>
          <w:sz w:val="22"/>
          <w:szCs w:val="22"/>
        </w:rPr>
      </w:pPr>
      <w:r w:rsidRPr="0055474D">
        <w:rPr>
          <w:sz w:val="22"/>
          <w:szCs w:val="22"/>
        </w:rPr>
        <w:t>Demonstrativo sintético do quantitativo e valor das guias de recolhimento emitidas por tributo num determinado período.</w:t>
      </w:r>
    </w:p>
    <w:p w:rsidR="00065E88" w:rsidRPr="0055474D" w:rsidRDefault="00065E88" w:rsidP="0055474D">
      <w:pPr>
        <w:contextualSpacing/>
        <w:jc w:val="both"/>
        <w:rPr>
          <w:sz w:val="22"/>
          <w:szCs w:val="22"/>
        </w:rPr>
      </w:pPr>
      <w:r w:rsidRPr="0055474D">
        <w:rPr>
          <w:sz w:val="22"/>
          <w:szCs w:val="22"/>
        </w:rPr>
        <w:t>Demonstrativo sintético do quantitativo de certidões por tipo emitidas num determinado período.</w:t>
      </w:r>
    </w:p>
    <w:p w:rsidR="00065E88" w:rsidRPr="0055474D" w:rsidRDefault="00065E88" w:rsidP="0055474D">
      <w:pPr>
        <w:contextualSpacing/>
        <w:jc w:val="both"/>
        <w:rPr>
          <w:sz w:val="22"/>
          <w:szCs w:val="22"/>
        </w:rPr>
      </w:pPr>
      <w:r w:rsidRPr="0055474D">
        <w:rPr>
          <w:sz w:val="22"/>
          <w:szCs w:val="22"/>
        </w:rPr>
        <w:t xml:space="preserve">Demonstrativos analíticos de movimento econômico. </w:t>
      </w:r>
    </w:p>
    <w:p w:rsidR="00065E88" w:rsidRPr="0055474D" w:rsidRDefault="00065E88" w:rsidP="0055474D">
      <w:pPr>
        <w:contextualSpacing/>
        <w:jc w:val="both"/>
        <w:rPr>
          <w:sz w:val="22"/>
          <w:szCs w:val="22"/>
        </w:rPr>
      </w:pPr>
      <w:r w:rsidRPr="0055474D">
        <w:rPr>
          <w:sz w:val="22"/>
          <w:szCs w:val="22"/>
        </w:rPr>
        <w:t xml:space="preserve">Demonstrativos analíticos de valores e datas de vencimento que foram alterados no sistema. </w:t>
      </w:r>
    </w:p>
    <w:p w:rsidR="00065E88" w:rsidRPr="0055474D" w:rsidRDefault="00065E88" w:rsidP="0055474D">
      <w:pPr>
        <w:contextualSpacing/>
        <w:jc w:val="both"/>
        <w:rPr>
          <w:sz w:val="22"/>
          <w:szCs w:val="22"/>
        </w:rPr>
      </w:pPr>
      <w:r w:rsidRPr="0055474D">
        <w:rPr>
          <w:sz w:val="22"/>
          <w:szCs w:val="22"/>
        </w:rPr>
        <w:t xml:space="preserve">Demonstrativos analíticos de operações de parcelamentos e reparcelamentos num determinado período. </w:t>
      </w:r>
    </w:p>
    <w:p w:rsidR="00065E88" w:rsidRPr="0055474D" w:rsidRDefault="00065E88" w:rsidP="0055474D">
      <w:pPr>
        <w:contextualSpacing/>
        <w:jc w:val="both"/>
        <w:rPr>
          <w:sz w:val="22"/>
          <w:szCs w:val="22"/>
        </w:rPr>
      </w:pPr>
      <w:r w:rsidRPr="0055474D">
        <w:rPr>
          <w:sz w:val="22"/>
          <w:szCs w:val="22"/>
        </w:rPr>
        <w:t xml:space="preserve">Demonstrativo sintético de resumo da arrecadação por período e tipo de tributo. </w:t>
      </w:r>
    </w:p>
    <w:p w:rsidR="00065E88" w:rsidRPr="0055474D" w:rsidRDefault="00065E88" w:rsidP="0055474D">
      <w:pPr>
        <w:contextualSpacing/>
        <w:jc w:val="both"/>
        <w:rPr>
          <w:sz w:val="22"/>
          <w:szCs w:val="22"/>
        </w:rPr>
      </w:pPr>
      <w:r w:rsidRPr="0055474D">
        <w:rPr>
          <w:sz w:val="22"/>
          <w:szCs w:val="22"/>
        </w:rPr>
        <w:t>Demonstrativo analítico e sintético da arrecadação, por instituição financeira arrecadadora, por atividade, por região, por unidade cadastral e contribuinte único, num determinado período.</w:t>
      </w:r>
    </w:p>
    <w:p w:rsidR="00065E88" w:rsidRPr="0055474D" w:rsidRDefault="00065E88" w:rsidP="0055474D">
      <w:pPr>
        <w:contextualSpacing/>
        <w:jc w:val="both"/>
        <w:rPr>
          <w:sz w:val="22"/>
          <w:szCs w:val="22"/>
        </w:rPr>
      </w:pPr>
      <w:r w:rsidRPr="0055474D">
        <w:rPr>
          <w:sz w:val="22"/>
          <w:szCs w:val="22"/>
        </w:rPr>
        <w:t xml:space="preserve">Demonstrativo analítico da discrepância entre os valores arrecadados e os valores lançados. </w:t>
      </w:r>
    </w:p>
    <w:p w:rsidR="00065E88" w:rsidRPr="0055474D" w:rsidRDefault="00065E88" w:rsidP="0055474D">
      <w:pPr>
        <w:contextualSpacing/>
        <w:jc w:val="both"/>
        <w:rPr>
          <w:sz w:val="22"/>
          <w:szCs w:val="22"/>
        </w:rPr>
      </w:pPr>
      <w:r w:rsidRPr="0055474D">
        <w:rPr>
          <w:sz w:val="22"/>
          <w:szCs w:val="22"/>
        </w:rPr>
        <w:t xml:space="preserve">Demonstrativo analítico das notificações devolvidas pela não localização do contribuinte\destinatário. </w:t>
      </w:r>
    </w:p>
    <w:p w:rsidR="00065E88" w:rsidRPr="0055474D" w:rsidRDefault="00065E88" w:rsidP="0055474D">
      <w:pPr>
        <w:contextualSpacing/>
        <w:jc w:val="both"/>
        <w:rPr>
          <w:sz w:val="22"/>
          <w:szCs w:val="22"/>
        </w:rPr>
      </w:pPr>
      <w:r w:rsidRPr="0055474D">
        <w:rPr>
          <w:sz w:val="22"/>
          <w:szCs w:val="22"/>
        </w:rPr>
        <w:t xml:space="preserve">Demonstrativo analítico e sintético da situação das notificações emitidas. </w:t>
      </w:r>
    </w:p>
    <w:p w:rsidR="00065E88" w:rsidRPr="0055474D" w:rsidRDefault="00065E88" w:rsidP="0055474D">
      <w:pPr>
        <w:contextualSpacing/>
        <w:jc w:val="both"/>
        <w:rPr>
          <w:sz w:val="22"/>
          <w:szCs w:val="22"/>
        </w:rPr>
      </w:pPr>
      <w:r w:rsidRPr="0055474D">
        <w:rPr>
          <w:sz w:val="22"/>
          <w:szCs w:val="22"/>
        </w:rPr>
        <w:t xml:space="preserve">Demonstrativo analítico de retenções de imposto na fonte por empresa. </w:t>
      </w:r>
    </w:p>
    <w:p w:rsidR="00065E88" w:rsidRPr="0055474D" w:rsidRDefault="00065E88" w:rsidP="0055474D">
      <w:pPr>
        <w:contextualSpacing/>
        <w:jc w:val="both"/>
        <w:rPr>
          <w:sz w:val="22"/>
          <w:szCs w:val="22"/>
        </w:rPr>
      </w:pPr>
      <w:r w:rsidRPr="0055474D">
        <w:rPr>
          <w:sz w:val="22"/>
          <w:szCs w:val="22"/>
        </w:rPr>
        <w:t xml:space="preserve">Demonstrativo sintético por atividade e exercício. </w:t>
      </w:r>
    </w:p>
    <w:p w:rsidR="00065E88" w:rsidRPr="0055474D" w:rsidRDefault="00065E88" w:rsidP="0055474D">
      <w:pPr>
        <w:contextualSpacing/>
        <w:jc w:val="both"/>
        <w:rPr>
          <w:sz w:val="22"/>
          <w:szCs w:val="22"/>
        </w:rPr>
      </w:pPr>
      <w:r w:rsidRPr="0055474D">
        <w:rPr>
          <w:sz w:val="22"/>
          <w:szCs w:val="22"/>
        </w:rPr>
        <w:t xml:space="preserve">Demonstrativo analítico e sintético dos maiores pagadores por atividade. </w:t>
      </w:r>
    </w:p>
    <w:p w:rsidR="00065E88" w:rsidRPr="0055474D" w:rsidRDefault="00065E88" w:rsidP="0055474D">
      <w:pPr>
        <w:contextualSpacing/>
        <w:jc w:val="both"/>
        <w:rPr>
          <w:sz w:val="22"/>
          <w:szCs w:val="22"/>
        </w:rPr>
      </w:pPr>
      <w:r w:rsidRPr="0055474D">
        <w:rPr>
          <w:sz w:val="22"/>
          <w:szCs w:val="22"/>
        </w:rPr>
        <w:t xml:space="preserve">Demonstrativo sintético das parcelas arrecadadas por tributo e mês num determinado exercício. </w:t>
      </w:r>
    </w:p>
    <w:p w:rsidR="00065E88" w:rsidRPr="0055474D" w:rsidRDefault="00065E88" w:rsidP="0055474D">
      <w:pPr>
        <w:contextualSpacing/>
        <w:jc w:val="both"/>
        <w:rPr>
          <w:sz w:val="22"/>
          <w:szCs w:val="22"/>
        </w:rPr>
      </w:pPr>
      <w:r w:rsidRPr="0055474D">
        <w:rPr>
          <w:sz w:val="22"/>
          <w:szCs w:val="22"/>
        </w:rPr>
        <w:t xml:space="preserve">Demonstrativo sintético dos valores lançados, arrecadados e débitos por dívida e tributo num determinado exercício e região. </w:t>
      </w:r>
    </w:p>
    <w:p w:rsidR="00065E88" w:rsidRPr="0055474D" w:rsidRDefault="00065E88" w:rsidP="0055474D">
      <w:pPr>
        <w:contextualSpacing/>
        <w:jc w:val="both"/>
        <w:rPr>
          <w:sz w:val="22"/>
          <w:szCs w:val="22"/>
        </w:rPr>
      </w:pPr>
      <w:r w:rsidRPr="0055474D">
        <w:rPr>
          <w:sz w:val="22"/>
          <w:szCs w:val="22"/>
        </w:rPr>
        <w:t xml:space="preserve">Demonstrativo sintético de débitos por situação do débito e mês num determinado exercício e região. </w:t>
      </w:r>
    </w:p>
    <w:p w:rsidR="00065E88" w:rsidRPr="0055474D" w:rsidRDefault="00065E88" w:rsidP="0055474D">
      <w:pPr>
        <w:contextualSpacing/>
        <w:jc w:val="both"/>
        <w:rPr>
          <w:sz w:val="22"/>
          <w:szCs w:val="22"/>
        </w:rPr>
      </w:pPr>
      <w:r w:rsidRPr="0055474D">
        <w:rPr>
          <w:sz w:val="22"/>
          <w:szCs w:val="22"/>
        </w:rPr>
        <w:t xml:space="preserve">Demonstrativo sintético de faixa de valores arrecadados num determinado exercício. </w:t>
      </w:r>
    </w:p>
    <w:p w:rsidR="00065E88" w:rsidRPr="0055474D" w:rsidRDefault="00065E88" w:rsidP="0055474D">
      <w:pPr>
        <w:contextualSpacing/>
        <w:jc w:val="both"/>
        <w:rPr>
          <w:sz w:val="22"/>
          <w:szCs w:val="22"/>
        </w:rPr>
      </w:pPr>
      <w:r w:rsidRPr="0055474D">
        <w:rPr>
          <w:sz w:val="22"/>
          <w:szCs w:val="22"/>
        </w:rPr>
        <w:t xml:space="preserve">Demonstrativo analítico das guias de recolhimento por situação num determinado período. </w:t>
      </w:r>
    </w:p>
    <w:p w:rsidR="00065E88" w:rsidRPr="0055474D" w:rsidRDefault="00065E88" w:rsidP="0055474D">
      <w:pPr>
        <w:contextualSpacing/>
        <w:jc w:val="both"/>
        <w:rPr>
          <w:sz w:val="22"/>
          <w:szCs w:val="22"/>
        </w:rPr>
      </w:pPr>
      <w:r w:rsidRPr="0055474D">
        <w:rPr>
          <w:sz w:val="22"/>
          <w:szCs w:val="22"/>
        </w:rPr>
        <w:t>Demonstrativo analítico dos débitos inscritos e\ou ajuizados por livro de inscrição.</w:t>
      </w:r>
    </w:p>
    <w:p w:rsidR="00065E88" w:rsidRPr="0055474D" w:rsidRDefault="00065E88" w:rsidP="0055474D">
      <w:pPr>
        <w:contextualSpacing/>
        <w:jc w:val="both"/>
        <w:rPr>
          <w:sz w:val="22"/>
          <w:szCs w:val="22"/>
        </w:rPr>
      </w:pPr>
      <w:r w:rsidRPr="0055474D">
        <w:rPr>
          <w:sz w:val="22"/>
          <w:szCs w:val="22"/>
        </w:rPr>
        <w:t>Permitir que a construção do layout e a seleção de registros nas operações de geração de etiquetas sejam parametrizadas e esteja vinculado aos atributos que compõem os cadastros mobiliário e imobiliário, bem como a geração das mesmas, poder estar vinculada às rotinas de notificação de cobrança e lançamentos de débitos.</w:t>
      </w:r>
    </w:p>
    <w:p w:rsidR="00065E88" w:rsidRPr="0055474D" w:rsidRDefault="00065E88" w:rsidP="0055474D">
      <w:pPr>
        <w:contextualSpacing/>
        <w:jc w:val="both"/>
        <w:rPr>
          <w:sz w:val="22"/>
          <w:szCs w:val="22"/>
        </w:rPr>
      </w:pPr>
      <w:r w:rsidRPr="0055474D">
        <w:rPr>
          <w:sz w:val="22"/>
          <w:szCs w:val="22"/>
        </w:rPr>
        <w:t>Permitir a geração de tabelas estatísticas, provenientes do cruzamento de qualquer atributo em dois ou mais níveis, selecionados a partir do cadastro mobiliário e imobiliário, podendo o usuário determinar em qual eixo (x,y) o atributo será destacado. Deverá poder ser parametrizado pelo usuário, as faixas de valores por atributo selecionado, resultando na composição do universo de informações que serão avaliadas pela aplicação. Deverá também ser possível visualizar o resultado proveniente do cruzamento dos atributos, sob as formas de planilha ou gráfico, permitindo para esta última forma, a definição dinâmica dos estilos de apresentação.</w:t>
      </w:r>
    </w:p>
    <w:p w:rsidR="00065E88" w:rsidRPr="0055474D" w:rsidRDefault="00065E88" w:rsidP="0055474D">
      <w:pPr>
        <w:contextualSpacing/>
        <w:jc w:val="both"/>
        <w:rPr>
          <w:sz w:val="22"/>
          <w:szCs w:val="22"/>
        </w:rPr>
      </w:pPr>
      <w:r w:rsidRPr="0055474D">
        <w:rPr>
          <w:sz w:val="22"/>
          <w:szCs w:val="22"/>
        </w:rPr>
        <w:t xml:space="preserve">Possibilitar o intercâmbio online de dados, com as bases de dados controladas pelo sistema de Arrecadação, utilizado internamente pela prefeitura. </w:t>
      </w:r>
    </w:p>
    <w:p w:rsidR="00065E88" w:rsidRPr="0055474D" w:rsidRDefault="00065E88" w:rsidP="0055474D">
      <w:pPr>
        <w:contextualSpacing/>
        <w:jc w:val="both"/>
        <w:rPr>
          <w:sz w:val="22"/>
          <w:szCs w:val="22"/>
        </w:rPr>
      </w:pPr>
      <w:r w:rsidRPr="0055474D">
        <w:rPr>
          <w:sz w:val="22"/>
          <w:szCs w:val="22"/>
        </w:rPr>
        <w:t xml:space="preserve">Prover sigilo absoluto quanto às informações pessoais de cada cidadão\contribuinte cadastrado no sistema, permitindo que somente o próprio cidadão\contribuinte tenha acesso aos seus próprios dados. </w:t>
      </w:r>
    </w:p>
    <w:p w:rsidR="00065E88" w:rsidRPr="0055474D" w:rsidRDefault="00065E88" w:rsidP="0055474D">
      <w:pPr>
        <w:contextualSpacing/>
        <w:jc w:val="both"/>
        <w:rPr>
          <w:sz w:val="22"/>
          <w:szCs w:val="22"/>
        </w:rPr>
      </w:pPr>
      <w:r w:rsidRPr="0055474D">
        <w:rPr>
          <w:sz w:val="22"/>
          <w:szCs w:val="22"/>
        </w:rPr>
        <w:t xml:space="preserve">Permitir que o cidadão\contribuinte realize consultas detalhadas sobre os seus próprios débitos e pagamentos, mesmo aqueles gerados em exercícios anteriores, informando em que fase da cobrança de cada débito se enquadra (em cobrança ou em dívida ativa), permitindo a consulta ou emissão de extratos da posição financeira. </w:t>
      </w:r>
    </w:p>
    <w:p w:rsidR="00065E88" w:rsidRPr="0055474D" w:rsidRDefault="00065E88" w:rsidP="0055474D">
      <w:pPr>
        <w:contextualSpacing/>
        <w:jc w:val="both"/>
        <w:rPr>
          <w:sz w:val="22"/>
          <w:szCs w:val="22"/>
        </w:rPr>
      </w:pPr>
      <w:r w:rsidRPr="0055474D">
        <w:rPr>
          <w:sz w:val="22"/>
          <w:szCs w:val="22"/>
        </w:rPr>
        <w:t xml:space="preserve">Permitir a emissão de certidões positivas, negativas e positivas com efeito de negativa. </w:t>
      </w:r>
    </w:p>
    <w:p w:rsidR="00065E88" w:rsidRPr="0055474D" w:rsidRDefault="00065E88" w:rsidP="0055474D">
      <w:pPr>
        <w:contextualSpacing/>
        <w:jc w:val="both"/>
        <w:rPr>
          <w:sz w:val="22"/>
          <w:szCs w:val="22"/>
        </w:rPr>
      </w:pPr>
      <w:r w:rsidRPr="0055474D">
        <w:rPr>
          <w:sz w:val="22"/>
          <w:szCs w:val="22"/>
        </w:rPr>
        <w:t xml:space="preserve">Permitir que as certidões e documentos de apresentação obrigatórios, emitidas pela aplicação, possam ter sua autenticidade validada, através de mecanismo seguro. </w:t>
      </w:r>
    </w:p>
    <w:p w:rsidR="00065E88" w:rsidRPr="0055474D" w:rsidRDefault="00065E88" w:rsidP="0055474D">
      <w:pPr>
        <w:contextualSpacing/>
        <w:jc w:val="both"/>
        <w:rPr>
          <w:sz w:val="22"/>
          <w:szCs w:val="22"/>
        </w:rPr>
      </w:pPr>
      <w:r w:rsidRPr="0055474D">
        <w:rPr>
          <w:sz w:val="22"/>
          <w:szCs w:val="22"/>
        </w:rPr>
        <w:t xml:space="preserve">Permitir a emissão de segunda via de guias de recolhimento de IPTU e ISSQN, inclusive de débitos já parcelados anteriormente nos procedimentos formais de atendimento. </w:t>
      </w:r>
    </w:p>
    <w:p w:rsidR="00065E88" w:rsidRPr="0055474D" w:rsidRDefault="00065E88" w:rsidP="0055474D">
      <w:pPr>
        <w:contextualSpacing/>
        <w:jc w:val="both"/>
        <w:rPr>
          <w:sz w:val="22"/>
          <w:szCs w:val="22"/>
        </w:rPr>
      </w:pPr>
      <w:r w:rsidRPr="0055474D">
        <w:rPr>
          <w:sz w:val="22"/>
          <w:szCs w:val="22"/>
        </w:rPr>
        <w:t>Possibilitar a emissão da Carta de Anuência para Certidões de Dívida Ativa Protestadas.</w:t>
      </w:r>
    </w:p>
    <w:p w:rsidR="00065E88" w:rsidRPr="0055474D" w:rsidRDefault="00065E88" w:rsidP="0055474D">
      <w:pPr>
        <w:contextualSpacing/>
        <w:jc w:val="both"/>
        <w:rPr>
          <w:sz w:val="22"/>
          <w:szCs w:val="22"/>
        </w:rPr>
      </w:pPr>
      <w:r w:rsidRPr="0055474D">
        <w:rPr>
          <w:sz w:val="22"/>
          <w:szCs w:val="22"/>
        </w:rPr>
        <w:t>Permitir que o contribuinte visualize seus débitos em aberto ou pagos, e, quando exigíveis e vencidos devem ser mostrados já com valor atualizado.</w:t>
      </w:r>
    </w:p>
    <w:p w:rsidR="00065E88" w:rsidRPr="0055474D" w:rsidRDefault="00065E88" w:rsidP="0055474D">
      <w:pPr>
        <w:contextualSpacing/>
        <w:jc w:val="both"/>
        <w:rPr>
          <w:sz w:val="22"/>
          <w:szCs w:val="22"/>
        </w:rPr>
      </w:pPr>
      <w:r w:rsidRPr="0055474D">
        <w:rPr>
          <w:sz w:val="22"/>
          <w:szCs w:val="22"/>
        </w:rPr>
        <w:t>Permitir ao contribuinte emitir as guias de recolhimento com valores atualizados e com código de barras de todos os débitos para com o fisco municipal.</w:t>
      </w:r>
    </w:p>
    <w:p w:rsidR="00065E88" w:rsidRPr="0055474D" w:rsidRDefault="00065E88" w:rsidP="0055474D">
      <w:pPr>
        <w:contextualSpacing/>
        <w:jc w:val="both"/>
        <w:rPr>
          <w:sz w:val="22"/>
          <w:szCs w:val="22"/>
        </w:rPr>
      </w:pPr>
      <w:r w:rsidRPr="0055474D">
        <w:rPr>
          <w:sz w:val="22"/>
          <w:szCs w:val="22"/>
        </w:rPr>
        <w:t>Permitir que o contribuinte emita o carnê de qualquer tributo incluindo as cotas únicas.</w:t>
      </w:r>
    </w:p>
    <w:p w:rsidR="00065E88" w:rsidRPr="0055474D" w:rsidRDefault="00065E88" w:rsidP="0055474D">
      <w:pPr>
        <w:contextualSpacing/>
        <w:jc w:val="both"/>
        <w:rPr>
          <w:sz w:val="22"/>
          <w:szCs w:val="22"/>
        </w:rPr>
      </w:pPr>
      <w:r w:rsidRPr="0055474D">
        <w:rPr>
          <w:sz w:val="22"/>
          <w:szCs w:val="22"/>
        </w:rPr>
        <w:t>Permitir que seja impresso a imagem que atesta que o contribuinte está em dia com a taxa de licença e localização, isso mediante a consulta do pagamento integral da taxa.</w:t>
      </w:r>
    </w:p>
    <w:p w:rsidR="00065E88" w:rsidRPr="0055474D" w:rsidRDefault="00065E88" w:rsidP="0055474D">
      <w:pPr>
        <w:contextualSpacing/>
        <w:jc w:val="both"/>
        <w:rPr>
          <w:sz w:val="22"/>
          <w:szCs w:val="22"/>
        </w:rPr>
      </w:pPr>
      <w:r w:rsidRPr="0055474D">
        <w:rPr>
          <w:sz w:val="22"/>
          <w:szCs w:val="22"/>
        </w:rPr>
        <w:t>Permitir que o contribuinte obtenha a consulta impressa da sua conta corrente com o município. Essa impressão deve ser personalizada, contando minimamente com cabeçalho formatado e brasão do município.</w:t>
      </w:r>
    </w:p>
    <w:p w:rsidR="00065E88" w:rsidRPr="0055474D" w:rsidRDefault="00065E88" w:rsidP="0055474D">
      <w:pPr>
        <w:contextualSpacing/>
        <w:jc w:val="both"/>
        <w:rPr>
          <w:sz w:val="22"/>
          <w:szCs w:val="22"/>
        </w:rPr>
      </w:pPr>
      <w:r w:rsidRPr="0055474D">
        <w:rPr>
          <w:sz w:val="22"/>
          <w:szCs w:val="22"/>
        </w:rPr>
        <w:t>Permitir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sejam realizadas as consultas de impressões por gráfica, com acesso restrito a própria.</w:t>
      </w:r>
    </w:p>
    <w:p w:rsidR="00065E88" w:rsidRPr="0055474D" w:rsidRDefault="00065E88" w:rsidP="0055474D">
      <w:pPr>
        <w:contextualSpacing/>
        <w:jc w:val="both"/>
        <w:rPr>
          <w:sz w:val="22"/>
          <w:szCs w:val="22"/>
        </w:rPr>
      </w:pPr>
      <w:r w:rsidRPr="0055474D">
        <w:rPr>
          <w:sz w:val="22"/>
          <w:szCs w:val="22"/>
        </w:rPr>
        <w:t>Permitir que o contribuinte visualize dados do seu cadastro no município, um espelho dos cadastros.</w:t>
      </w:r>
    </w:p>
    <w:p w:rsidR="00065E88" w:rsidRPr="0055474D" w:rsidRDefault="00065E88" w:rsidP="0055474D">
      <w:pPr>
        <w:contextualSpacing/>
        <w:jc w:val="both"/>
        <w:rPr>
          <w:sz w:val="22"/>
          <w:szCs w:val="22"/>
        </w:rPr>
      </w:pPr>
      <w:r w:rsidRPr="0055474D">
        <w:rPr>
          <w:sz w:val="22"/>
          <w:szCs w:val="22"/>
        </w:rPr>
        <w:t>Permitir que o contribuinte solicite via internet o acesso ao sistema. O município poderá optar em liberar o acesso direto, sem intervenção do município, ou poderá optar em homologar (autorizar) essa solicitação.</w:t>
      </w:r>
    </w:p>
    <w:p w:rsidR="00065E88" w:rsidRPr="0055474D" w:rsidRDefault="00065E88" w:rsidP="0055474D">
      <w:pPr>
        <w:contextualSpacing/>
        <w:jc w:val="both"/>
        <w:rPr>
          <w:sz w:val="22"/>
          <w:szCs w:val="22"/>
        </w:rPr>
      </w:pPr>
      <w:r w:rsidRPr="0055474D">
        <w:rPr>
          <w:sz w:val="22"/>
          <w:szCs w:val="22"/>
        </w:rPr>
        <w:t>O sistema deve ter o padrão de cores configurável, em ferramenta que permita a modificação de forma fácil, de acordo com as cores do município, cabendo a esse, escolher a cores do topo do site, das barras, dos botões de acionamento.</w:t>
      </w:r>
    </w:p>
    <w:p w:rsidR="00065E88" w:rsidRPr="0055474D" w:rsidRDefault="00065E88" w:rsidP="0055474D">
      <w:pPr>
        <w:contextualSpacing/>
        <w:jc w:val="both"/>
        <w:rPr>
          <w:sz w:val="22"/>
          <w:szCs w:val="22"/>
        </w:rPr>
      </w:pPr>
      <w:r w:rsidRPr="0055474D">
        <w:rPr>
          <w:sz w:val="22"/>
          <w:szCs w:val="22"/>
        </w:rPr>
        <w:t>O sistema deve dispor de ferramenta para alterar o tamanho da fonte do site, isso de forma ilimitada, a cada clique deve ser percebido o aumento.</w:t>
      </w:r>
    </w:p>
    <w:p w:rsidR="00065E88" w:rsidRPr="0055474D" w:rsidRDefault="00065E88" w:rsidP="0055474D">
      <w:pPr>
        <w:contextualSpacing/>
        <w:jc w:val="both"/>
        <w:rPr>
          <w:sz w:val="22"/>
          <w:szCs w:val="22"/>
        </w:rPr>
      </w:pPr>
      <w:r w:rsidRPr="0055474D">
        <w:rPr>
          <w:sz w:val="22"/>
          <w:szCs w:val="22"/>
        </w:rPr>
        <w:t>Os nomes dos botões de acionamento do sistema devem ser configuráveis pelo município, em ferramenta que permita a modificação de forma fácil.</w:t>
      </w:r>
    </w:p>
    <w:p w:rsidR="00065E88" w:rsidRPr="0055474D" w:rsidRDefault="00065E88" w:rsidP="0055474D">
      <w:pPr>
        <w:contextualSpacing/>
        <w:jc w:val="both"/>
        <w:rPr>
          <w:sz w:val="22"/>
          <w:szCs w:val="22"/>
        </w:rPr>
      </w:pPr>
      <w:r w:rsidRPr="0055474D">
        <w:rPr>
          <w:sz w:val="22"/>
          <w:szCs w:val="22"/>
        </w:rPr>
        <w:t>Deve ser possível ao município cadastrar, ajustar, em ferramenta que permita a modificação de forma fácil, a ajuda dos principais botões de acionamento. O texto dessa ajuda deve ser apresentado quando o usuário passar o cursor do mouse sobre o botão.</w:t>
      </w:r>
    </w:p>
    <w:p w:rsidR="00065E88" w:rsidRPr="0055474D" w:rsidRDefault="00065E88" w:rsidP="0055474D">
      <w:pPr>
        <w:contextualSpacing/>
        <w:jc w:val="both"/>
        <w:rPr>
          <w:sz w:val="22"/>
          <w:szCs w:val="22"/>
        </w:rPr>
      </w:pPr>
      <w:r w:rsidRPr="0055474D">
        <w:rPr>
          <w:sz w:val="22"/>
          <w:szCs w:val="22"/>
        </w:rPr>
        <w:t>Os documentos impressos pelo sistema devem ser exatamente os mesmos impressos no sistema de administração de receitas, devendo inclusive utilizar a mesma formatação, evitando retrabalho ao município.</w:t>
      </w:r>
    </w:p>
    <w:p w:rsidR="00065E88" w:rsidRPr="0055474D" w:rsidRDefault="00065E88" w:rsidP="0055474D">
      <w:pPr>
        <w:contextualSpacing/>
        <w:jc w:val="both"/>
        <w:rPr>
          <w:sz w:val="22"/>
          <w:szCs w:val="22"/>
        </w:rPr>
      </w:pPr>
      <w:r w:rsidRPr="0055474D">
        <w:rPr>
          <w:sz w:val="22"/>
          <w:szCs w:val="22"/>
        </w:rPr>
        <w:t>O sistema deve ter funcionalidade que apresente aos usuários do sistema as perguntas frequentes.</w:t>
      </w:r>
    </w:p>
    <w:p w:rsidR="00065E88" w:rsidRPr="0055474D" w:rsidRDefault="00065E88" w:rsidP="0055474D">
      <w:pPr>
        <w:contextualSpacing/>
        <w:jc w:val="both"/>
        <w:rPr>
          <w:sz w:val="22"/>
          <w:szCs w:val="22"/>
        </w:rPr>
      </w:pPr>
      <w:r w:rsidRPr="0055474D">
        <w:rPr>
          <w:sz w:val="22"/>
          <w:szCs w:val="22"/>
        </w:rPr>
        <w:t>O sistema deve ter funcionalidade de ajuda, diferenciando o conteúdo da área de acesso geral, área sem senha, da área restrita por senha.</w:t>
      </w:r>
    </w:p>
    <w:p w:rsidR="00065E88" w:rsidRPr="0055474D" w:rsidRDefault="00065E88" w:rsidP="0055474D">
      <w:pPr>
        <w:contextualSpacing/>
        <w:jc w:val="both"/>
        <w:rPr>
          <w:sz w:val="22"/>
          <w:szCs w:val="22"/>
        </w:rPr>
      </w:pPr>
      <w:r w:rsidRPr="0055474D">
        <w:rPr>
          <w:sz w:val="22"/>
          <w:szCs w:val="22"/>
        </w:rPr>
        <w:t>O sistema deve disponibilizar um menu de acesso rápido, sendo possível ao município optar por disponibilizar, ou não, serviços nesse menu, tais como: emissão de certidões, emissão de comprovante de quitação da taxa de licença, emissão do carnê de tributos.</w:t>
      </w:r>
    </w:p>
    <w:p w:rsidR="00065E88" w:rsidRPr="0055474D" w:rsidRDefault="00065E88" w:rsidP="0055474D">
      <w:pPr>
        <w:contextualSpacing/>
        <w:jc w:val="both"/>
        <w:rPr>
          <w:sz w:val="22"/>
          <w:szCs w:val="22"/>
        </w:rPr>
      </w:pPr>
      <w:r w:rsidRPr="0055474D">
        <w:rPr>
          <w:sz w:val="22"/>
          <w:szCs w:val="22"/>
        </w:rPr>
        <w:t>As certidões emitidas devem ser passíveis de conferência quanto a sua autenticidade, isso deve se dar por meio de consulta em um menu de acesso rápido, devendo o usuário informar minimamente, número da certidão, ano da certidão e código de autenticidade.</w:t>
      </w:r>
    </w:p>
    <w:p w:rsidR="00065E88" w:rsidRPr="0055474D" w:rsidRDefault="00065E88" w:rsidP="0055474D">
      <w:pPr>
        <w:contextualSpacing/>
        <w:jc w:val="both"/>
        <w:rPr>
          <w:sz w:val="22"/>
          <w:szCs w:val="22"/>
        </w:rPr>
      </w:pPr>
      <w:r w:rsidRPr="0055474D">
        <w:rPr>
          <w:sz w:val="22"/>
          <w:szCs w:val="22"/>
        </w:rPr>
        <w:t>Deve ser possível ao município configurar mensagens fixas aos usuários, distinguindo as mensagens da área de acesso geral, área sem senha, da área restrita por senha.</w:t>
      </w:r>
    </w:p>
    <w:p w:rsidR="00065E88" w:rsidRPr="0055474D" w:rsidRDefault="00065E88" w:rsidP="0055474D">
      <w:pPr>
        <w:contextualSpacing/>
        <w:jc w:val="both"/>
        <w:rPr>
          <w:sz w:val="22"/>
          <w:szCs w:val="22"/>
        </w:rPr>
      </w:pPr>
      <w:r w:rsidRPr="0055474D">
        <w:rPr>
          <w:sz w:val="22"/>
          <w:szCs w:val="22"/>
        </w:rPr>
        <w:t>O sistema deve contar com dispositivo de segurança para evitar que outros softwares tentem fazer requisições ao site. Esse sistema pode ser o uso de uma imagem que deverá obrigatoriamente ser alterada a cada tentativa de login.</w:t>
      </w:r>
    </w:p>
    <w:p w:rsidR="00065E88" w:rsidRPr="0055474D" w:rsidRDefault="00065E88" w:rsidP="0055474D">
      <w:pPr>
        <w:contextualSpacing/>
        <w:jc w:val="both"/>
        <w:rPr>
          <w:sz w:val="22"/>
          <w:szCs w:val="22"/>
        </w:rPr>
      </w:pPr>
      <w:r w:rsidRPr="0055474D">
        <w:rPr>
          <w:sz w:val="22"/>
          <w:szCs w:val="22"/>
        </w:rPr>
        <w:t>O sistema deve contar com área para que o município inclua no mínimo 3 (três) ícones que servirão de hiperlinks para sites que o município julgar importantes. Tanto os ícones, como o caminho para onde serão direcionados, devem ser configuráveis pelo município, em ferramenta que permita a modificação de forma fácil.</w:t>
      </w:r>
    </w:p>
    <w:p w:rsidR="00065E88" w:rsidRPr="0055474D" w:rsidRDefault="00065E88" w:rsidP="0055474D">
      <w:pPr>
        <w:contextualSpacing/>
        <w:jc w:val="both"/>
        <w:rPr>
          <w:sz w:val="22"/>
          <w:szCs w:val="22"/>
        </w:rPr>
      </w:pPr>
      <w:r w:rsidRPr="0055474D">
        <w:rPr>
          <w:sz w:val="22"/>
          <w:szCs w:val="22"/>
        </w:rPr>
        <w:t>Deve ser possível conter rotina de processamento do arquivo digital (SIAFI) disponibilizado pelo Banco do Brasil, referente ao ISSQN retido pelas entidades públicas federais e repassado ao município pela STN - Secretaria do Tesouro Nacional</w:t>
      </w:r>
    </w:p>
    <w:p w:rsidR="00065E88" w:rsidRPr="0055474D" w:rsidRDefault="00065E88" w:rsidP="0055474D">
      <w:pPr>
        <w:contextualSpacing/>
        <w:jc w:val="both"/>
        <w:rPr>
          <w:sz w:val="22"/>
          <w:szCs w:val="22"/>
        </w:rPr>
      </w:pPr>
      <w:r w:rsidRPr="0055474D">
        <w:rPr>
          <w:sz w:val="22"/>
          <w:szCs w:val="22"/>
        </w:rPr>
        <w:t>Deve ser possível listar os arquivos SIAFI processados, identificando lote, data de importação, situação, valor total e o número do SERPRO</w:t>
      </w:r>
    </w:p>
    <w:p w:rsidR="00065E88" w:rsidRPr="0055474D" w:rsidRDefault="00065E88" w:rsidP="0055474D">
      <w:pPr>
        <w:contextualSpacing/>
        <w:jc w:val="both"/>
        <w:rPr>
          <w:sz w:val="22"/>
          <w:szCs w:val="22"/>
        </w:rPr>
      </w:pPr>
      <w:r w:rsidRPr="0055474D">
        <w:rPr>
          <w:sz w:val="22"/>
          <w:szCs w:val="22"/>
        </w:rPr>
        <w:t>A partir da lista de arquivos SIAFI já processados, deve ser possível visualizar todos os pagamentos realizados, visualizando minimamente os seguintes dados: CNPJ e Razão Social do prestador de serviços, dados da nota (Data de emissão, competência, Unidade Gestora, Número, Série e valor da nota</w:t>
      </w:r>
    </w:p>
    <w:p w:rsidR="00065E88" w:rsidRPr="0055474D" w:rsidRDefault="00065E88" w:rsidP="0055474D">
      <w:pPr>
        <w:contextualSpacing/>
        <w:jc w:val="both"/>
        <w:rPr>
          <w:sz w:val="22"/>
          <w:szCs w:val="22"/>
        </w:rPr>
      </w:pPr>
      <w:r w:rsidRPr="0055474D">
        <w:rPr>
          <w:sz w:val="22"/>
          <w:szCs w:val="22"/>
        </w:rPr>
        <w:t>Deve ser possível realizar estorno de parcelamento de acordo com a quantidade de dias que o acordo de parcelamento está em atraso e também de acordo com a quantidade de parcelas consecutivas inadimplentes, a seleção deverá ser individual ou por faixa de acordos (ano e número inicial/final) de determinada lei.</w:t>
      </w:r>
    </w:p>
    <w:p w:rsidR="00065E88" w:rsidRPr="0055474D" w:rsidRDefault="00065E88" w:rsidP="0055474D">
      <w:pPr>
        <w:contextualSpacing/>
        <w:jc w:val="both"/>
        <w:rPr>
          <w:sz w:val="22"/>
          <w:szCs w:val="22"/>
        </w:rPr>
      </w:pPr>
      <w:r w:rsidRPr="0055474D">
        <w:rPr>
          <w:sz w:val="22"/>
          <w:szCs w:val="22"/>
        </w:rPr>
        <w:t>Permitir a distinção dos pagamentos do Simples Nacional registrando de em codificação distintas as dívidas do Simples Nacional e SIMEI, bem como para contribuintes eventuais.</w:t>
      </w:r>
    </w:p>
    <w:p w:rsidR="00065E88" w:rsidRPr="0055474D" w:rsidRDefault="00065E88" w:rsidP="0055474D">
      <w:pPr>
        <w:contextualSpacing/>
        <w:jc w:val="both"/>
        <w:rPr>
          <w:sz w:val="22"/>
          <w:szCs w:val="22"/>
        </w:rPr>
      </w:pPr>
      <w:r w:rsidRPr="0055474D">
        <w:rPr>
          <w:sz w:val="22"/>
          <w:szCs w:val="22"/>
        </w:rPr>
        <w:t>O sistema deverá realizar a distribuição dos pagamentos dos simples nacional em suas respectivas competências, seja o pagamento oriundo de uma DAS de parcelamento ou uma DAS normal.</w:t>
      </w:r>
    </w:p>
    <w:p w:rsidR="00065E88" w:rsidRPr="0055474D" w:rsidRDefault="00065E88" w:rsidP="0055474D">
      <w:pPr>
        <w:contextualSpacing/>
        <w:jc w:val="both"/>
        <w:rPr>
          <w:sz w:val="22"/>
          <w:szCs w:val="22"/>
        </w:rPr>
      </w:pPr>
      <w:r w:rsidRPr="0055474D">
        <w:rPr>
          <w:sz w:val="22"/>
          <w:szCs w:val="22"/>
        </w:rPr>
        <w:t>Na definição do quadro societário da empresa, deverá ser possível definir a condição de sócio da pessoa física ou jurídica.</w:t>
      </w:r>
    </w:p>
    <w:p w:rsidR="00065E88" w:rsidRPr="0055474D" w:rsidRDefault="00065E88" w:rsidP="0055474D">
      <w:pPr>
        <w:contextualSpacing/>
        <w:jc w:val="both"/>
        <w:rPr>
          <w:sz w:val="22"/>
          <w:szCs w:val="22"/>
        </w:rPr>
      </w:pPr>
      <w:r w:rsidRPr="0055474D">
        <w:rPr>
          <w:sz w:val="22"/>
          <w:szCs w:val="22"/>
        </w:rPr>
        <w:t>Permitir a emissão de Notificação de Cobrança por imóvel listando as informações do proprietário, coproprietários e responsáveis</w:t>
      </w:r>
    </w:p>
    <w:p w:rsidR="00065E88" w:rsidRPr="0055474D" w:rsidRDefault="00065E88" w:rsidP="0055474D">
      <w:pPr>
        <w:contextualSpacing/>
        <w:jc w:val="both"/>
        <w:rPr>
          <w:sz w:val="22"/>
          <w:szCs w:val="22"/>
        </w:rPr>
      </w:pPr>
      <w:r w:rsidRPr="0055474D">
        <w:rPr>
          <w:sz w:val="22"/>
          <w:szCs w:val="22"/>
        </w:rPr>
        <w:t>Permitir a emissão de Notificação de Cobrança por empresa listando as informações dos sócios e responsáveis</w:t>
      </w:r>
    </w:p>
    <w:p w:rsidR="00065E88" w:rsidRPr="0055474D" w:rsidRDefault="00065E88" w:rsidP="0055474D">
      <w:pPr>
        <w:contextualSpacing/>
        <w:jc w:val="both"/>
        <w:rPr>
          <w:sz w:val="22"/>
          <w:szCs w:val="22"/>
        </w:rPr>
      </w:pPr>
      <w:r w:rsidRPr="0055474D">
        <w:rPr>
          <w:sz w:val="22"/>
          <w:szCs w:val="22"/>
        </w:rPr>
        <w:t>Permitir a emissão de Notificação de Cobrança por Acordos de Parcelamento, onde o usuário deverá informar o ano/acordo inicial e final e o sistema deverá emitir uma notificação por acordo dentro do intervalo informado.</w:t>
      </w:r>
    </w:p>
    <w:p w:rsidR="00065E88" w:rsidRPr="0055474D" w:rsidRDefault="00065E88" w:rsidP="0055474D">
      <w:pPr>
        <w:contextualSpacing/>
        <w:jc w:val="both"/>
        <w:rPr>
          <w:sz w:val="22"/>
          <w:szCs w:val="22"/>
        </w:rPr>
      </w:pPr>
      <w:r w:rsidRPr="0055474D">
        <w:rPr>
          <w:sz w:val="22"/>
          <w:szCs w:val="22"/>
        </w:rPr>
        <w:t>Na emissão de Notificação de Cobrança por Acordos de Parcelamento, deverá listar os dados do representante do acordo.</w:t>
      </w:r>
    </w:p>
    <w:p w:rsidR="00065E88" w:rsidRPr="0055474D" w:rsidRDefault="00065E88" w:rsidP="0055474D">
      <w:pPr>
        <w:contextualSpacing/>
        <w:jc w:val="both"/>
        <w:rPr>
          <w:sz w:val="22"/>
          <w:szCs w:val="22"/>
        </w:rPr>
      </w:pPr>
      <w:r w:rsidRPr="0055474D">
        <w:rPr>
          <w:sz w:val="22"/>
          <w:szCs w:val="22"/>
        </w:rPr>
        <w:t>O processo de atualização de Certidão de Dívida deve possuir as possibilidades de atualização completa (informações cadastrais e financeiras), apenas informações cadastrais ou apenas informações financeira.</w:t>
      </w:r>
    </w:p>
    <w:p w:rsidR="00065E88" w:rsidRPr="0055474D" w:rsidRDefault="00065E88" w:rsidP="0055474D">
      <w:pPr>
        <w:contextualSpacing/>
        <w:jc w:val="both"/>
        <w:rPr>
          <w:sz w:val="22"/>
          <w:szCs w:val="22"/>
        </w:rPr>
      </w:pPr>
      <w:r w:rsidRPr="0055474D">
        <w:rPr>
          <w:sz w:val="22"/>
          <w:szCs w:val="22"/>
        </w:rPr>
        <w:t>Permitir o cadastro e manutenção dos valores das taxas e preços públicos prestados pela Entidade Pública, bem como: Tipo (Taxa ou Preço Público), fundamentação legal, controle de vigência e índice a ser utilizado para cálculo.</w:t>
      </w:r>
    </w:p>
    <w:p w:rsidR="00065E88" w:rsidRPr="0055474D" w:rsidRDefault="00065E88" w:rsidP="0055474D">
      <w:pPr>
        <w:contextualSpacing/>
        <w:jc w:val="both"/>
        <w:rPr>
          <w:sz w:val="22"/>
          <w:szCs w:val="22"/>
        </w:rPr>
      </w:pPr>
      <w:r w:rsidRPr="0055474D">
        <w:rPr>
          <w:sz w:val="22"/>
          <w:szCs w:val="22"/>
        </w:rPr>
        <w:t>Permitir a consulta dos valores das taxas e preços públicos prestados pela Entidade Pública, retornando minimamente as seguintes informações: Identificação, tipo, fundamento legal e valor.</w:t>
      </w:r>
    </w:p>
    <w:p w:rsidR="00065E88" w:rsidRPr="0055474D" w:rsidRDefault="00065E88" w:rsidP="0055474D">
      <w:pPr>
        <w:contextualSpacing/>
        <w:jc w:val="both"/>
        <w:rPr>
          <w:sz w:val="22"/>
          <w:szCs w:val="22"/>
        </w:rPr>
      </w:pPr>
      <w:r w:rsidRPr="0055474D">
        <w:rPr>
          <w:sz w:val="22"/>
          <w:szCs w:val="22"/>
        </w:rPr>
        <w:t>Dispor de mecanismos que permitam a emissão de boleto através de API's para créditos tributários/não tributários que ainda não foram constituídos.</w:t>
      </w:r>
    </w:p>
    <w:p w:rsidR="00065E88" w:rsidRPr="0055474D" w:rsidRDefault="00065E88" w:rsidP="0055474D">
      <w:pPr>
        <w:contextualSpacing/>
        <w:jc w:val="both"/>
        <w:rPr>
          <w:sz w:val="22"/>
          <w:szCs w:val="22"/>
        </w:rPr>
      </w:pPr>
      <w:r w:rsidRPr="0055474D">
        <w:rPr>
          <w:sz w:val="22"/>
          <w:szCs w:val="22"/>
        </w:rPr>
        <w:t>Permitir a consulta por intermédio de API’s de boletos emitidos.</w:t>
      </w:r>
    </w:p>
    <w:p w:rsidR="00065E88" w:rsidRPr="0055474D" w:rsidRDefault="00065E88" w:rsidP="0055474D">
      <w:pPr>
        <w:contextualSpacing/>
        <w:jc w:val="both"/>
        <w:rPr>
          <w:sz w:val="22"/>
          <w:szCs w:val="22"/>
        </w:rPr>
      </w:pPr>
      <w:r w:rsidRPr="0055474D">
        <w:rPr>
          <w:sz w:val="22"/>
          <w:szCs w:val="22"/>
        </w:rPr>
        <w:t>Permitir a emissão de carnê de Cobrança listando as informações dos sócios, coproprietários e responsáveis do cadastro</w:t>
      </w:r>
    </w:p>
    <w:p w:rsidR="00065E88" w:rsidRPr="0055474D" w:rsidRDefault="00065E88" w:rsidP="0055474D">
      <w:pPr>
        <w:contextualSpacing/>
        <w:jc w:val="both"/>
        <w:rPr>
          <w:sz w:val="22"/>
          <w:szCs w:val="22"/>
        </w:rPr>
      </w:pPr>
      <w:r w:rsidRPr="0055474D">
        <w:rPr>
          <w:sz w:val="22"/>
          <w:szCs w:val="22"/>
        </w:rPr>
        <w:t>Permitir que o contribuinte possa realizar o pagamento do carnê através do QRcode disponibilizado no mesmo</w:t>
      </w:r>
    </w:p>
    <w:p w:rsidR="00065E88" w:rsidRPr="0055474D" w:rsidRDefault="00065E88" w:rsidP="0055474D">
      <w:pPr>
        <w:contextualSpacing/>
        <w:jc w:val="both"/>
        <w:rPr>
          <w:sz w:val="22"/>
          <w:szCs w:val="22"/>
        </w:rPr>
      </w:pPr>
      <w:r w:rsidRPr="0055474D">
        <w:rPr>
          <w:sz w:val="22"/>
          <w:szCs w:val="22"/>
        </w:rPr>
        <w:t>Permitir que o contribuinte possa realizar o pagamento de um boleto através do QRcode impresso no documento</w:t>
      </w:r>
    </w:p>
    <w:p w:rsidR="00065E88" w:rsidRPr="0055474D" w:rsidRDefault="00065E88" w:rsidP="0055474D">
      <w:pPr>
        <w:contextualSpacing/>
        <w:jc w:val="both"/>
        <w:rPr>
          <w:sz w:val="22"/>
          <w:szCs w:val="22"/>
        </w:rPr>
      </w:pPr>
      <w:r w:rsidRPr="0055474D">
        <w:rPr>
          <w:sz w:val="22"/>
          <w:szCs w:val="22"/>
        </w:rPr>
        <w:t>Permitir o envio do arquivo de cálculo para gráfica, contendo o EMV QRcode PIX das Parcelas normais e cotas -únicas</w:t>
      </w:r>
    </w:p>
    <w:p w:rsidR="00065E88" w:rsidRPr="0055474D" w:rsidRDefault="00065E88" w:rsidP="0055474D">
      <w:pPr>
        <w:contextualSpacing/>
        <w:jc w:val="both"/>
        <w:rPr>
          <w:sz w:val="22"/>
          <w:szCs w:val="22"/>
        </w:rPr>
      </w:pPr>
      <w:r w:rsidRPr="0055474D">
        <w:rPr>
          <w:sz w:val="22"/>
          <w:szCs w:val="22"/>
        </w:rPr>
        <w:t>Permitir o envio do arquivo de notificações para gráfica, contendo o EMV_QRcode PIX das guias geradas no processo</w:t>
      </w:r>
    </w:p>
    <w:p w:rsidR="00065E88" w:rsidRPr="0055474D" w:rsidRDefault="00065E88" w:rsidP="0055474D">
      <w:pPr>
        <w:contextualSpacing/>
        <w:jc w:val="both"/>
        <w:rPr>
          <w:sz w:val="22"/>
          <w:szCs w:val="22"/>
        </w:rPr>
      </w:pPr>
      <w:r w:rsidRPr="0055474D">
        <w:rPr>
          <w:sz w:val="22"/>
          <w:szCs w:val="22"/>
        </w:rPr>
        <w:t>Permitir a definição dos usuários responsáveis pela assinatura digital da Certidão de Dívida Ativa e Petição, possibilitando informar um ou mais usuários para cada documento, com controle de vigência, permitindo visualizar o nome do assinante, CPF, e-mail e a vigência.</w:t>
      </w:r>
    </w:p>
    <w:p w:rsidR="00065E88" w:rsidRPr="0055474D" w:rsidRDefault="00065E88" w:rsidP="0055474D">
      <w:pPr>
        <w:contextualSpacing/>
        <w:jc w:val="both"/>
        <w:rPr>
          <w:sz w:val="22"/>
          <w:szCs w:val="22"/>
        </w:rPr>
      </w:pPr>
      <w:r w:rsidRPr="0055474D">
        <w:rPr>
          <w:sz w:val="22"/>
          <w:szCs w:val="22"/>
        </w:rPr>
        <w:t>Possibilitar o envio Automático da Certidão de Dívida Ativa e Petição para o Processo Digital com o objetivo de assinar eletronicamente o documento utilizando um certificado padrão ICP Brasil.</w:t>
      </w:r>
    </w:p>
    <w:p w:rsidR="00065E88" w:rsidRPr="0055474D" w:rsidRDefault="00065E88" w:rsidP="0055474D">
      <w:pPr>
        <w:contextualSpacing/>
        <w:jc w:val="both"/>
        <w:rPr>
          <w:sz w:val="22"/>
          <w:szCs w:val="22"/>
        </w:rPr>
      </w:pPr>
      <w:r w:rsidRPr="0055474D">
        <w:rPr>
          <w:sz w:val="22"/>
          <w:szCs w:val="22"/>
        </w:rPr>
        <w:t>Possibilitar o envio da Certidão de Dívida Ativa e Petição para o Processo Digital com o objetivo de assinar eletronicamente o documento utilizando assinatura digital com validade de acordo com a Medida Provisória 2.200-2/2001</w:t>
      </w:r>
    </w:p>
    <w:p w:rsidR="00065E88" w:rsidRPr="0055474D" w:rsidRDefault="00065E88" w:rsidP="0055474D">
      <w:pPr>
        <w:contextualSpacing/>
        <w:jc w:val="both"/>
        <w:rPr>
          <w:sz w:val="22"/>
          <w:szCs w:val="22"/>
        </w:rPr>
      </w:pPr>
      <w:r w:rsidRPr="0055474D">
        <w:rPr>
          <w:sz w:val="22"/>
          <w:szCs w:val="22"/>
        </w:rPr>
        <w:t>Permitir a lista de Certidões de Dívida Ativa e Petições enviadas para assinatura, obtendo: Ano/Número do Documento, Tipo de Documento, data do envio e o link de um documento enviado para Assinatura Eletrônica, possibilitando identificar se o documento está ou não assinado, bem como os respectivos assinantes</w:t>
      </w:r>
    </w:p>
    <w:p w:rsidR="00065E88" w:rsidRPr="0055474D" w:rsidRDefault="00065E88" w:rsidP="0055474D">
      <w:pPr>
        <w:contextualSpacing/>
        <w:jc w:val="both"/>
        <w:rPr>
          <w:sz w:val="22"/>
          <w:szCs w:val="22"/>
        </w:rPr>
      </w:pPr>
      <w:r w:rsidRPr="0055474D">
        <w:rPr>
          <w:sz w:val="22"/>
          <w:szCs w:val="22"/>
        </w:rPr>
        <w:t>Possibilitar o envio Automático de Certidões de Dívida Ativa e Petições para a obtenção da Assinatura Eletrônica, sem que haja intervenção do usuário no produto.</w:t>
      </w:r>
    </w:p>
    <w:p w:rsidR="00065E88" w:rsidRPr="0055474D" w:rsidRDefault="00065E88" w:rsidP="0055474D">
      <w:pPr>
        <w:contextualSpacing/>
        <w:jc w:val="both"/>
        <w:rPr>
          <w:sz w:val="22"/>
          <w:szCs w:val="22"/>
        </w:rPr>
      </w:pPr>
      <w:r w:rsidRPr="0055474D">
        <w:rPr>
          <w:sz w:val="22"/>
          <w:szCs w:val="22"/>
        </w:rPr>
        <w:t>Notificar o usuário da existência de documentos pendentes de assinatura eletrônica.</w:t>
      </w:r>
    </w:p>
    <w:p w:rsidR="00065E88" w:rsidRPr="0055474D" w:rsidRDefault="00065E88" w:rsidP="0055474D">
      <w:pPr>
        <w:contextualSpacing/>
        <w:jc w:val="both"/>
        <w:rPr>
          <w:sz w:val="22"/>
          <w:szCs w:val="22"/>
        </w:rPr>
      </w:pPr>
      <w:r w:rsidRPr="0055474D">
        <w:rPr>
          <w:sz w:val="22"/>
          <w:szCs w:val="22"/>
        </w:rPr>
        <w:t>Possibilitar o parcelamento de honorários, calculando seu valor de forma proporcional ao valor da entrada a ser pago pelo contribuinte</w:t>
      </w:r>
    </w:p>
    <w:p w:rsidR="00065E88" w:rsidRPr="0055474D" w:rsidRDefault="00065E88" w:rsidP="0055474D">
      <w:pPr>
        <w:contextualSpacing/>
        <w:jc w:val="both"/>
        <w:rPr>
          <w:sz w:val="22"/>
          <w:szCs w:val="22"/>
        </w:rPr>
      </w:pPr>
      <w:r w:rsidRPr="0055474D">
        <w:rPr>
          <w:sz w:val="22"/>
          <w:szCs w:val="22"/>
        </w:rPr>
        <w:t>Possibilitar a geração de três arquivos para Entes Federativos para atender o Novo Sistema de Opção pelo Simples Nacional – Topar, sendo: Arquivo Inicial onde constará todas as empresas irregulares, Arquivo Complementar contendo a complementação das novas empresas irregular durante o prazo para processamento do arquivo e o Arquivo dos CNPJ Regularizados onde, as empresas que regularizaram seus créditos junto ao Fisco Municipal, terão seus dados gerados neste arquivo.</w:t>
      </w:r>
    </w:p>
    <w:p w:rsidR="00065E88" w:rsidRPr="0055474D" w:rsidRDefault="00065E88" w:rsidP="0055474D">
      <w:pPr>
        <w:contextualSpacing/>
        <w:jc w:val="both"/>
        <w:rPr>
          <w:sz w:val="22"/>
          <w:szCs w:val="22"/>
        </w:rPr>
      </w:pPr>
      <w:r w:rsidRPr="0055474D">
        <w:rPr>
          <w:sz w:val="22"/>
          <w:szCs w:val="22"/>
        </w:rPr>
        <w:t>Permitir que as deduções previstas nas legislações possam refletir na execução do orçamento anual como Desconto Concedido ou como Renúncia de Receita</w:t>
      </w:r>
    </w:p>
    <w:p w:rsidR="00065E88" w:rsidRPr="0055474D" w:rsidRDefault="00065E88" w:rsidP="0055474D">
      <w:pPr>
        <w:contextualSpacing/>
        <w:jc w:val="both"/>
        <w:rPr>
          <w:sz w:val="22"/>
          <w:szCs w:val="22"/>
        </w:rPr>
      </w:pPr>
      <w:r w:rsidRPr="0055474D">
        <w:rPr>
          <w:sz w:val="22"/>
          <w:szCs w:val="22"/>
        </w:rPr>
        <w:t>Dispor de serviços acessíveis através da web, por meios de API, a consulta de lançamentos pendentes vinculados a um CPF ou CNPJ, podendo obter o retorno dos seguintes dados: Nome do Proprietário, lista de lançamentos (Ano do Lançamento, Descrição, data de lançamento, data de vencimento, Situação da Cobrança, valor lançado e atualizações monetárias).</w:t>
      </w:r>
    </w:p>
    <w:p w:rsidR="00821152" w:rsidRPr="0055474D" w:rsidRDefault="00821152" w:rsidP="0055474D">
      <w:pPr>
        <w:contextualSpacing/>
        <w:jc w:val="both"/>
        <w:rPr>
          <w:b/>
          <w:bCs/>
          <w:sz w:val="22"/>
          <w:szCs w:val="22"/>
          <w:highlight w:val="yellow"/>
        </w:rPr>
      </w:pPr>
    </w:p>
    <w:p w:rsidR="00821152" w:rsidRPr="0055474D" w:rsidRDefault="00B71AC0" w:rsidP="0055474D">
      <w:pPr>
        <w:contextualSpacing/>
        <w:jc w:val="both"/>
        <w:rPr>
          <w:b/>
          <w:bCs/>
          <w:sz w:val="22"/>
          <w:szCs w:val="22"/>
        </w:rPr>
      </w:pPr>
      <w:r w:rsidRPr="0055474D">
        <w:rPr>
          <w:b/>
          <w:bCs/>
          <w:sz w:val="22"/>
          <w:szCs w:val="22"/>
        </w:rPr>
        <w:t xml:space="preserve">CONTABILIDADE </w:t>
      </w:r>
    </w:p>
    <w:p w:rsidR="00821152" w:rsidRPr="0055474D" w:rsidRDefault="00821152" w:rsidP="0055474D">
      <w:pPr>
        <w:contextualSpacing/>
        <w:jc w:val="both"/>
        <w:rPr>
          <w:sz w:val="22"/>
          <w:szCs w:val="22"/>
        </w:rPr>
      </w:pPr>
      <w:r w:rsidRPr="0055474D">
        <w:rPr>
          <w:sz w:val="22"/>
          <w:szCs w:val="22"/>
        </w:rPr>
        <w:t>Deve ser possível a criação e configuração das regas contábeis para os fatos contábeis de acordo com a necessidade da entidade, permitindo que todo o processo da execução orçamentária da receita, execução orçamentária da despesa, execução dos restos a pagar, alterações orçamentárias sejam personalizadas, de modo que apenas os usuários com permissão tenham acesso para este processo de manutenção.</w:t>
      </w:r>
    </w:p>
    <w:p w:rsidR="00821152" w:rsidRPr="0055474D" w:rsidRDefault="00821152" w:rsidP="0055474D">
      <w:pPr>
        <w:contextualSpacing/>
        <w:jc w:val="both"/>
        <w:rPr>
          <w:sz w:val="22"/>
          <w:szCs w:val="22"/>
        </w:rPr>
      </w:pPr>
      <w:r w:rsidRPr="0055474D">
        <w:rPr>
          <w:sz w:val="22"/>
          <w:szCs w:val="22"/>
        </w:rPr>
        <w:t>Possuir um mecanismo de conferência das regras de contabilização cadastradas, de modo que estas regras sejam validadas sem a necessidade de executar o determinado fato contábil, demonstrando assim a integridade dos cadastros e alertando sobre a duplicidade de contabilização com o mesmo objetivo contábil.</w:t>
      </w:r>
    </w:p>
    <w:p w:rsidR="00821152" w:rsidRPr="0055474D" w:rsidRDefault="00821152" w:rsidP="0055474D">
      <w:pPr>
        <w:contextualSpacing/>
        <w:jc w:val="both"/>
        <w:rPr>
          <w:sz w:val="22"/>
          <w:szCs w:val="22"/>
        </w:rPr>
      </w:pPr>
      <w:r w:rsidRPr="0055474D">
        <w:rPr>
          <w:sz w:val="22"/>
          <w:szCs w:val="22"/>
        </w:rPr>
        <w:t>Permitir que a entidade diferencie dentro de cada fato contábil as regras de contabilização através de grupos de regras, organizando as mesmas de acordo com a necessidade e particularidade da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naturezas de receita utilizados na gestão do município com as naturezas de receita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receita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naturezas de despesa utilizados na gestão do município com as naturezas de despesa definidas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de natureza de despesa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do plano de contas utilizados na gestão do município com o plano de contas definido pelo SICONFI - Sistema de Informações Contábeis e Fiscais do Setor Público Brasileiro para a MSC - Matriz de Saldos Contábeis. Este mecanismo deve ter um processo de atualização automática dos relacionamentos sugeridos pelo sistema. Também deverá prover mecanismo onde a entidade possa personalizar os relacionamentos do plano de contas utilizados na gestão com os do SICONFI - Sistema de Informações Contábeis e Fiscais do Setor Público Brasileiro.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fonte de recursos e código de aplicação/detalhamento da fonte (quando existir) utilizados na gestão do município com as fontes de recursos definidas pelo SICONFI - Sistema de Informações Contábeis e Fiscais do Setor Público Brasileiro para a MSC - Matriz de Saldos Contábeis. Permtir que seja possível realizar a cópia dos relacionamentos das fontes de recursos utilizados na gestão do município com as fontes de recursos definidas pelo SICONFI da vigência anterior.</w:t>
      </w:r>
    </w:p>
    <w:p w:rsidR="00821152" w:rsidRPr="0055474D" w:rsidRDefault="00821152" w:rsidP="0055474D">
      <w:pPr>
        <w:contextualSpacing/>
        <w:jc w:val="both"/>
        <w:rPr>
          <w:sz w:val="22"/>
          <w:szCs w:val="22"/>
        </w:rPr>
      </w:pPr>
      <w:r w:rsidRPr="0055474D">
        <w:rPr>
          <w:sz w:val="22"/>
          <w:szCs w:val="22"/>
        </w:rPr>
        <w:t>Permitir que a entidade responsável pelo envio da MSC - Matriz de Saldos Contábeis possa consolidar e agrupar as informações de acordo com o tipo da entidade enviando as mesmas ao SICONFI - Sistema de Informações Contábeis e Fiscais do Setor Público Brasileiro, através dos formatos XBRL - Extensible Business Reporting Language e CSV - Comma-separated values.</w:t>
      </w:r>
    </w:p>
    <w:p w:rsidR="00821152" w:rsidRPr="0055474D" w:rsidRDefault="00821152" w:rsidP="0055474D">
      <w:pPr>
        <w:contextualSpacing/>
        <w:jc w:val="both"/>
        <w:rPr>
          <w:sz w:val="22"/>
          <w:szCs w:val="22"/>
        </w:rPr>
      </w:pPr>
      <w:r w:rsidRPr="0055474D">
        <w:rPr>
          <w:sz w:val="22"/>
          <w:szCs w:val="22"/>
        </w:rPr>
        <w:t>Permitir que a entidade responsável pelo envio da MSC - Matriz de Saldos Contábeis possa importar informações de entidades do mesmo município utilizando o padrão estrutural de informações estabelecido pelo SICONFI - Sistema de Informações Contábeis e Fiscais do Setor Público Brasileiro, através dos formatos XBRL - Extensible Business Reporting Language e CSV - Comma-separated values. Este processo de importação objetiva exclusivamente a consolidação e agrupamento de informações para a prestação de contas da Matriz de Saldos Contábeis ao SICONFI - Sistema de Informações Contábeis e Fiscais do Setor Público Brasileiro.</w:t>
      </w:r>
    </w:p>
    <w:p w:rsidR="00821152" w:rsidRPr="0055474D" w:rsidRDefault="00821152" w:rsidP="0055474D">
      <w:pPr>
        <w:contextualSpacing/>
        <w:jc w:val="both"/>
        <w:rPr>
          <w:sz w:val="22"/>
          <w:szCs w:val="22"/>
        </w:rPr>
      </w:pPr>
      <w:r w:rsidRPr="0055474D">
        <w:rPr>
          <w:sz w:val="22"/>
          <w:szCs w:val="22"/>
        </w:rPr>
        <w:t>Permitir que a entidade responsável pelo envio da MSC - Matriz de Saldos Contábeis tenha um controle e histórico dos arquivos que foram importados com informações relacionadas a MSC - Matriz de Saldos Contábeis de outras entidades. O histórico deve conter no mínimo as seguintes informações: Período de Importação, Data de Importação, Usuário Responsável e Entidade.</w:t>
      </w:r>
    </w:p>
    <w:p w:rsidR="00821152" w:rsidRPr="0055474D" w:rsidRDefault="00821152" w:rsidP="0055474D">
      <w:pPr>
        <w:contextualSpacing/>
        <w:jc w:val="both"/>
        <w:rPr>
          <w:sz w:val="22"/>
          <w:szCs w:val="22"/>
        </w:rPr>
      </w:pPr>
      <w:r w:rsidRPr="0055474D">
        <w:rPr>
          <w:sz w:val="22"/>
          <w:szCs w:val="22"/>
        </w:rPr>
        <w:t>Impedir que a importação de arquivos de outras entidades no formato XBRL - Extensible Business Reporting Language e CSV - Comma-separated values sejam armazenados fora do padrão estrutural definido pelo SICONFI - Sistema de Informações Contábeis e Fiscais do Setor Público Brasileiro para a geração da MSC - Matriz de Saldos Contábeis. Para este processo é necessário que seja demonstrado um relatório com as inconsistências encontradas no arquivo a ser importado.</w:t>
      </w:r>
    </w:p>
    <w:p w:rsidR="00821152" w:rsidRPr="0055474D" w:rsidRDefault="00821152" w:rsidP="0055474D">
      <w:pPr>
        <w:contextualSpacing/>
        <w:jc w:val="both"/>
        <w:rPr>
          <w:sz w:val="22"/>
          <w:szCs w:val="22"/>
        </w:rPr>
      </w:pPr>
      <w:r w:rsidRPr="0055474D">
        <w:rPr>
          <w:sz w:val="22"/>
          <w:szCs w:val="22"/>
        </w:rPr>
        <w:t>Dispor de uma consulta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 Permitir que os filtros utilizados na consulta possam ser salvos por usuário, sem a necessidade de o usuário refazer os filtros a cada nova consulta.</w:t>
      </w:r>
    </w:p>
    <w:p w:rsidR="00821152" w:rsidRPr="0055474D" w:rsidRDefault="00821152" w:rsidP="0055474D">
      <w:pPr>
        <w:contextualSpacing/>
        <w:jc w:val="both"/>
        <w:rPr>
          <w:sz w:val="22"/>
          <w:szCs w:val="22"/>
        </w:rPr>
      </w:pPr>
      <w:r w:rsidRPr="0055474D">
        <w:rPr>
          <w:sz w:val="22"/>
          <w:szCs w:val="22"/>
        </w:rPr>
        <w:t>Dispor de um relatório que demonstre as movimentações que foram realizadas referentes a Matriz de Saldos Contábeis, demonstrando também as informações que foram importadas de outras entidades, trazendo visões consolidadas e agrupadas destes registros. Estas informações devem ser apresentadas no formato em que são exigidas na Matriz de Saldos Contábeis. Também deverá dispor de filtros para conferências das informações, tais como: Entidade, Período, Valor, Nível Contábil da MSC e as Informações Complementares da Matriz de Saldos Contábeis.</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naturezas de receita utilizados na gestão do município com as naturezas de receita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naturezas da despesa utilizados na gestão do município com as naturezas da despesa definidas pelo Ministério da Saúde para o SIOPS - Sistema de Informações sobre Orçamentos Públicos em Saúde.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fonte de recursos e código de aplicação/detalhamento da fonte (quando existir) utilizados na gestão do município com as fontes de recursos definidas pelo Ministério da Saúde para o SIOPS - Sistema de Informações sobre Orçamentos Públicos em Saúde.</w:t>
      </w:r>
    </w:p>
    <w:p w:rsidR="00821152" w:rsidRPr="0055474D" w:rsidRDefault="00821152" w:rsidP="0055474D">
      <w:pPr>
        <w:contextualSpacing/>
        <w:jc w:val="both"/>
        <w:rPr>
          <w:sz w:val="22"/>
          <w:szCs w:val="22"/>
        </w:rPr>
      </w:pPr>
      <w:r w:rsidRPr="0055474D">
        <w:rPr>
          <w:sz w:val="22"/>
          <w:szCs w:val="22"/>
        </w:rPr>
        <w:t>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821152" w:rsidRPr="0055474D" w:rsidRDefault="00821152" w:rsidP="0055474D">
      <w:pPr>
        <w:contextualSpacing/>
        <w:jc w:val="both"/>
        <w:rPr>
          <w:sz w:val="22"/>
          <w:szCs w:val="22"/>
        </w:rPr>
      </w:pPr>
      <w:r w:rsidRPr="0055474D">
        <w:rPr>
          <w:sz w:val="22"/>
          <w:szCs w:val="22"/>
        </w:rPr>
        <w:t>Dispor de um relatório de conferência para verificar as informações que foram geradas ao SIOPS - Sistema de Informações sobre Orçamentos Públicos em Saúde referente as seguintes pastas: Previsão e Execução das Receitas, Previsão e Execução das Despesas, Despesa Custeada Restos a Pagar Cancelados, Despesa Custeada Limite Não Cumprido e Despesa por Fonte e Restos.</w:t>
      </w:r>
    </w:p>
    <w:p w:rsidR="00821152" w:rsidRPr="0055474D" w:rsidRDefault="00821152" w:rsidP="0055474D">
      <w:pPr>
        <w:contextualSpacing/>
        <w:jc w:val="both"/>
        <w:rPr>
          <w:sz w:val="22"/>
          <w:szCs w:val="22"/>
        </w:rPr>
      </w:pPr>
      <w:r w:rsidRPr="0055474D">
        <w:rPr>
          <w:sz w:val="22"/>
          <w:szCs w:val="22"/>
        </w:rPr>
        <w:t>Dispor do relatório de Liberação de Recursos conforme Lei 9.452/1997. Permitir que o relatório seja impresso considerando as transferências da União, Estados e Ambos, também deve dispor de um filtro de data inicial e final que considere as informações por um intervalo de dias. </w:t>
      </w:r>
    </w:p>
    <w:p w:rsidR="00821152" w:rsidRPr="0055474D" w:rsidRDefault="00821152" w:rsidP="0055474D">
      <w:pPr>
        <w:contextualSpacing/>
        <w:jc w:val="both"/>
        <w:rPr>
          <w:sz w:val="22"/>
          <w:szCs w:val="22"/>
        </w:rPr>
      </w:pPr>
      <w:r w:rsidRPr="0055474D">
        <w:rPr>
          <w:sz w:val="22"/>
          <w:szCs w:val="22"/>
        </w:rPr>
        <w:t>Dispor de relatório para apuração do PASEP.  Permitir que a entidade possa selecionar as receitas que compõe a base de cálculo. Deverá ser possível informar o percentual de contribuição do PASEP. Permitir que a entidade tenha flexibilidade para definir até qual o nível da natureza da receita deverá ser impresso no relatório. </w:t>
      </w:r>
    </w:p>
    <w:p w:rsidR="00821152" w:rsidRPr="0055474D" w:rsidRDefault="00821152" w:rsidP="0055474D">
      <w:pPr>
        <w:contextualSpacing/>
        <w:jc w:val="both"/>
        <w:rPr>
          <w:sz w:val="22"/>
          <w:szCs w:val="22"/>
        </w:rPr>
      </w:pPr>
      <w:r w:rsidRPr="0055474D">
        <w:rPr>
          <w:sz w:val="22"/>
          <w:szCs w:val="22"/>
        </w:rPr>
        <w:t>Dispor do relatório de Arrecadação Municipal conforme regras definidas no artigo 29-A da Constituição Federal. Permitir que o relatório seja impresso por intervalo de meses e que tenha a opção para considerar as Receitas de Contribuições. Também deve permitir que a entidade altere o número populacional do município a qualquer momento. </w:t>
      </w:r>
    </w:p>
    <w:p w:rsidR="00821152" w:rsidRPr="0055474D" w:rsidRDefault="00821152" w:rsidP="0055474D">
      <w:pPr>
        <w:contextualSpacing/>
        <w:jc w:val="both"/>
        <w:rPr>
          <w:sz w:val="22"/>
          <w:szCs w:val="22"/>
        </w:rPr>
      </w:pPr>
      <w:r w:rsidRPr="0055474D">
        <w:rPr>
          <w:sz w:val="22"/>
          <w:szCs w:val="22"/>
        </w:rPr>
        <w:t xml:space="preserve">Dispor do relatório Anexo 1 - Demonstração da Receita e Despesa segundo as categorias econômicas de acordo com as regras definidas na Lei 4.320/64, de 17 de Março de 1964. O relatório deve ser impresso por período, permitindo que seja informado um intervalo de meses. Permitir que o relatório seja impresso considerando os valores do orçamento inicial e o valor do orçamento atualizado. </w:t>
      </w:r>
    </w:p>
    <w:p w:rsidR="00821152" w:rsidRPr="0055474D" w:rsidRDefault="00821152" w:rsidP="0055474D">
      <w:pPr>
        <w:contextualSpacing/>
        <w:jc w:val="both"/>
        <w:rPr>
          <w:sz w:val="22"/>
          <w:szCs w:val="22"/>
        </w:rPr>
      </w:pPr>
      <w:r w:rsidRPr="0055474D">
        <w:rPr>
          <w:sz w:val="22"/>
          <w:szCs w:val="22"/>
        </w:rPr>
        <w:t>Dispor do relatório Anexo 13 - Balanço Financeiro de acordo com as regras definidas no DCASP - Demonstrativos Contábeis Aplicados ao Setor Público. Permitir que o relatório seja listado por Destinação de Recursos, Função de Governo e Natureza da Despesa. O relatório deve ser impresso por período, permitindo que seja informado um intervalo de dias. Permitir que os valores apresentados na coluna do exercício anterior sejam apresentados considerando as informações do exercício, considerando as informações apenas do período selecionado e que também tenha opção de não listar as informações. Permitir que a entidade possa desconsiderar do relatório as contas sem saldo. Permitir que o demonstrativo seja gerado utilizando a conversão de moeda estrangeira conforme estabelecido pelo Decreto 10.540/2020 que estabela o Sistema Único eIntegrado de Execução Orçamentária, Administração Financeira e Controle - SIAFIC.</w:t>
      </w:r>
    </w:p>
    <w:p w:rsidR="00821152" w:rsidRPr="0055474D" w:rsidRDefault="00821152" w:rsidP="0055474D">
      <w:pPr>
        <w:contextualSpacing/>
        <w:jc w:val="both"/>
        <w:rPr>
          <w:sz w:val="22"/>
          <w:szCs w:val="22"/>
        </w:rPr>
      </w:pPr>
      <w:r w:rsidRPr="0055474D">
        <w:rPr>
          <w:sz w:val="22"/>
          <w:szCs w:val="22"/>
        </w:rPr>
        <w:t>Dispor do relatório Anexo 14 - Balanço Patrimonial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os valores do nível ativo e passivo sejam detalhados de acordo com o saldo do atributo do superávit financeiro dos níveis contábeis. Permitir que a entidade tenha flexibilidade para definir até qual o nível do plano de contas deverá ser impresso no relatório. Permitir que a entidade possa desconsiderar do relatório as contas sem saldo.  Permitir que o demonstrativo seja gerado utilizando a conversão de moeda estrangeira conforme estabelecido pelo Decreto 10.540/2020 que estabela o Sistema Único eIntegrado de Execução Orçamentária, Administração Financeira e Controle - SIAFIC.</w:t>
      </w:r>
    </w:p>
    <w:p w:rsidR="00821152" w:rsidRPr="0055474D" w:rsidRDefault="00821152" w:rsidP="0055474D">
      <w:pPr>
        <w:contextualSpacing/>
        <w:jc w:val="both"/>
        <w:rPr>
          <w:sz w:val="22"/>
          <w:szCs w:val="22"/>
        </w:rPr>
      </w:pPr>
      <w:r w:rsidRPr="0055474D">
        <w:rPr>
          <w:sz w:val="22"/>
          <w:szCs w:val="22"/>
        </w:rPr>
        <w:t>Dispor do relatório Anexo 15 – Demonstrativo das Variações Patrimoniais de acordo com as regras definidas no DCASP - Demonstrativos Contábeis Aplicados ao Setor Público. O relatório deve ser impresso por período permitindo que seja informado um intervalo de dias. Permitir que os valores da coluna do exercício anterior sejam apresentados considerando as informações do exercício, considerando as informações apenas do período selecionado e que também tenha opção de não listar as informações. O relatório deve dispor de uma opção que considere as movimentações dos níveis INTRA OFSS. Permitir que a entidade tenha flexibilidade para definir até qual o nível do plano de contas deverá ser impresso no relatório. Dispor de uma opção para listar o quadro de Variações Patrimoniais Qualitativas e que neste mesmo quadro seja possível considerar os Ganhos/Perdas com Alienação de Ativos. Permitir que a entidade possa desconsiderar do relatório as contas sem saldo.</w:t>
      </w:r>
    </w:p>
    <w:p w:rsidR="00821152" w:rsidRPr="0055474D" w:rsidRDefault="00821152" w:rsidP="0055474D">
      <w:pPr>
        <w:contextualSpacing/>
        <w:jc w:val="both"/>
        <w:rPr>
          <w:sz w:val="22"/>
          <w:szCs w:val="22"/>
        </w:rPr>
      </w:pPr>
      <w:r w:rsidRPr="0055474D">
        <w:rPr>
          <w:sz w:val="22"/>
          <w:szCs w:val="22"/>
        </w:rPr>
        <w:t>Dispor do relatório Anexo 16 – Demonstrativo da Dívida Fundada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w:t>
      </w:r>
    </w:p>
    <w:p w:rsidR="00821152" w:rsidRPr="0055474D" w:rsidRDefault="00821152" w:rsidP="0055474D">
      <w:pPr>
        <w:contextualSpacing/>
        <w:jc w:val="both"/>
        <w:rPr>
          <w:sz w:val="22"/>
          <w:szCs w:val="22"/>
        </w:rPr>
      </w:pPr>
      <w:r w:rsidRPr="0055474D">
        <w:rPr>
          <w:sz w:val="22"/>
          <w:szCs w:val="22"/>
        </w:rPr>
        <w:t>Dispor do relatório Anexo 17 – Demonstrativo da Dívida Flutuante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tenha flexibilidade para definir até qual o nível do plano de contas deverá ser impresso no relatório. Permitir que a entidade possa desconsiderar do relatório as contas sem saldo. Dispor de uma opção para listar somente os movimentos com atributo do superávit financeiro. Dispor de uma opção para listar os valores de Restos a Pagar não Processados. </w:t>
      </w:r>
    </w:p>
    <w:p w:rsidR="00821152" w:rsidRPr="0055474D" w:rsidRDefault="00821152" w:rsidP="0055474D">
      <w:pPr>
        <w:contextualSpacing/>
        <w:jc w:val="both"/>
        <w:rPr>
          <w:sz w:val="22"/>
          <w:szCs w:val="22"/>
        </w:rPr>
      </w:pPr>
      <w:r w:rsidRPr="0055474D">
        <w:rPr>
          <w:sz w:val="22"/>
          <w:szCs w:val="22"/>
        </w:rPr>
        <w:t>Dispor do relatório Anexo 18 – Demonstração dos Fluxos de Caixa e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 Permitir que a entidade desconsidere no relatório as contas sem saldo. Permitir que as Receitas e Despesas intraorçamentárias sejam consideradas no relatório. A entidade deverá ter autonomia de selecionar quais os quadros deverão ser impressos, levando em consideração os seguintes quadros do relatório: 1FC – Receitas Derivadas e Originárias, 2FC – Transferências Recebidas e Concedidas, 3FC – Desembolso de Pessoal e Demais Despesas por Função e 4FC – Juros e Encargos da Dívida. Permitir que o demonstrativo seja gerado utilizando a conversão de moeda estrangeira conforme estabelecido pelo Decreto 10.540/2020 que estabela o Sistema Único eIntegrado de Execução Orçamentária, Administração Financeira e Controle - SIAFIC.</w:t>
      </w:r>
    </w:p>
    <w:p w:rsidR="00821152" w:rsidRPr="0055474D" w:rsidRDefault="00821152" w:rsidP="0055474D">
      <w:pPr>
        <w:contextualSpacing/>
        <w:jc w:val="both"/>
        <w:rPr>
          <w:sz w:val="22"/>
          <w:szCs w:val="22"/>
        </w:rPr>
      </w:pPr>
      <w:r w:rsidRPr="0055474D">
        <w:rPr>
          <w:sz w:val="22"/>
          <w:szCs w:val="22"/>
        </w:rPr>
        <w:t>Dispor do relatório Anexo 19 – Demonstração das Mutações do Patrimônio Líquido de acordo com as regras definidas no DCASP - Demonstrativos Contábeis Aplicados ao Setor Público. O relatório deve ser impresso por período permitindo que seja informado um intervalo de dias. O relatório deve dispor de uma opção que considere as movimentações dos níveis INTRA OFSS.</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naturezas de receita utilizados na gestão do município com as naturezas de receita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de receita utilizados na gestão do município.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Dispor de mecanismo que permita que a entidade relacione os cadastros de naturezas da despesa utilizados na gestão do município com as naturezas da despesa definidas pelo Ministério da Saúde para o SIOPE - Sistema de Informações sobre Orçamentos Públicos em Educação. Este mecanismo deve ter um processo de atualização automática dos relacionamentos sugeridos pelo sistema. Também deverá prover mecanismo onde a entidade possa personalizar os relacionamentos de natureza da despesa utilizados na gestão do município. Além disso, é necessário que estes relacionamentos sejam tipificados de modo a demonstrar quais são os que foram sugeridos pelo sistema e os que foram alterados ou incluídos pela própria entidade.</w:t>
      </w:r>
    </w:p>
    <w:p w:rsidR="00821152" w:rsidRPr="0055474D" w:rsidRDefault="00821152" w:rsidP="0055474D">
      <w:pPr>
        <w:contextualSpacing/>
        <w:jc w:val="both"/>
        <w:rPr>
          <w:sz w:val="22"/>
          <w:szCs w:val="22"/>
        </w:rPr>
      </w:pPr>
      <w:r w:rsidRPr="0055474D">
        <w:rPr>
          <w:sz w:val="22"/>
          <w:szCs w:val="22"/>
        </w:rPr>
        <w:t>Permitir que a entidade responsável pelo envio do SIOPS - Sistema de Informações sobre Orçamentos Públicos em Saúde possa enviar todas as informações relacionadas as seguintes pastas: Previsão e Execução das Receitas, Previsão e Execução das Despesas, Despesa Custeada Restos a Pagar Cancelados, Despesa Custeada Limite Não Cumprido e Despesa por Fonte e Restos. Tais informações são exigidas no sistema do Ministério da Saúde (SIOPS) e devem ser enviadas através de arquivos de terceiros sem a necessidade de digitação destas informações. </w:t>
      </w:r>
    </w:p>
    <w:p w:rsidR="00821152" w:rsidRPr="0055474D" w:rsidRDefault="00821152" w:rsidP="0055474D">
      <w:pPr>
        <w:contextualSpacing/>
        <w:jc w:val="both"/>
        <w:rPr>
          <w:sz w:val="22"/>
          <w:szCs w:val="22"/>
        </w:rPr>
      </w:pPr>
      <w:r w:rsidRPr="0055474D">
        <w:rPr>
          <w:sz w:val="22"/>
          <w:szCs w:val="22"/>
        </w:rPr>
        <w:t>Dispor de um cadastro de Lançamentos Contábeis Padronizados (LCP) permitindo que a entidade possa definir a conta contábil a débito e a crédito que será utilizada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821152" w:rsidRPr="0055474D" w:rsidRDefault="00821152" w:rsidP="0055474D">
      <w:pPr>
        <w:contextualSpacing/>
        <w:jc w:val="both"/>
        <w:rPr>
          <w:sz w:val="22"/>
          <w:szCs w:val="22"/>
        </w:rPr>
      </w:pPr>
      <w:r w:rsidRPr="0055474D">
        <w:rPr>
          <w:sz w:val="22"/>
          <w:szCs w:val="22"/>
        </w:rPr>
        <w:t>Dispor de um cadastro de Conjunto de Lançamentos Padronizados (CLP) permitindo que a entidade possa inserir os Lançamentos Contábeis Padronizados (LCP) que serão utilizados no processo de contabilização. Este cadastro deve possuir um controle por vigência de modo que o mesmo possa ser desativado a partir de uma determinada data. Dispor de um campo para informar a descrição do cadastro e outro campo para informar uma identificação do cadastro. </w:t>
      </w:r>
    </w:p>
    <w:p w:rsidR="00821152" w:rsidRPr="0055474D" w:rsidRDefault="00821152" w:rsidP="0055474D">
      <w:pPr>
        <w:contextualSpacing/>
        <w:jc w:val="both"/>
        <w:rPr>
          <w:sz w:val="22"/>
          <w:szCs w:val="22"/>
        </w:rPr>
      </w:pPr>
      <w:r w:rsidRPr="0055474D">
        <w:rPr>
          <w:sz w:val="22"/>
          <w:szCs w:val="22"/>
        </w:rPr>
        <w:t>Dispor de uma rotina que atualize de forma automática os cadastros de Natureza da Receita, Natureza de Despesa, Plano de Contas, Função e Subfunção, ficando a critério do usuário o momento da atualização dos mesmos. Estes cadastros devem ser atualizados com as mesmas informações definidas pelos órgãos de fiscalização estaduais e federais. Dispor de um histórico demonstrando todas as atualizações realizadas no exercício contendo no mínimo as seguintes informações: Descrição da Atualização, Data da Atualização e Usuário Responsável.</w:t>
      </w:r>
    </w:p>
    <w:p w:rsidR="00821152" w:rsidRPr="0055474D" w:rsidRDefault="00821152" w:rsidP="0055474D">
      <w:pPr>
        <w:contextualSpacing/>
        <w:jc w:val="both"/>
        <w:rPr>
          <w:sz w:val="22"/>
          <w:szCs w:val="22"/>
        </w:rPr>
      </w:pPr>
      <w:r w:rsidRPr="0055474D">
        <w:rPr>
          <w:sz w:val="22"/>
          <w:szCs w:val="22"/>
        </w:rPr>
        <w:t>O sistema deverá escriturar em tempo real todos os atos e fatos administrativos que afetam ou que podem afetar a gestão fiscal, orçamentária, patrimonial, econômica e financeira, conforme exigência da LC 101/2000 em seu art. 48, inciso III, e o Decreto Federal 7.185/2010, atualizados; garantindo que todos os atos e fatos movimentem todas as contas contábeis de acordo com o ato e fato realizado através das diversas funcionalidades do sistema, atendendo assim ao padrão mínimo de qualidade da informação contábil. </w:t>
      </w:r>
    </w:p>
    <w:p w:rsidR="00821152" w:rsidRPr="0055474D" w:rsidRDefault="00821152" w:rsidP="0055474D">
      <w:pPr>
        <w:contextualSpacing/>
        <w:jc w:val="both"/>
        <w:rPr>
          <w:sz w:val="22"/>
          <w:szCs w:val="22"/>
        </w:rPr>
      </w:pPr>
      <w:r w:rsidRPr="0055474D">
        <w:rPr>
          <w:sz w:val="22"/>
          <w:szCs w:val="22"/>
        </w:rPr>
        <w:t>Permitir o registro contábil de forma individualizada por fato contábil e por ato que possam afetar a gestão fiscal, orçamentária, patrimonial, econômica e financeira, conforme artigo 8º da Portaria da STN 548/2010, atualizada, que trata sobre padrão mínimo de qualidade de sistema.</w:t>
      </w:r>
    </w:p>
    <w:p w:rsidR="00821152" w:rsidRPr="0055474D" w:rsidRDefault="00821152" w:rsidP="0055474D">
      <w:pPr>
        <w:contextualSpacing/>
        <w:jc w:val="both"/>
        <w:rPr>
          <w:sz w:val="22"/>
          <w:szCs w:val="22"/>
        </w:rPr>
      </w:pPr>
      <w:r w:rsidRPr="0055474D">
        <w:rPr>
          <w:sz w:val="22"/>
          <w:szCs w:val="22"/>
        </w:rPr>
        <w:t>Dispor de rotinas para a realização de correções ou anulações por meio de novos registros, assegurando a inalterabilidade das informações originais incluídas após sua contabilização, de forma a preservar o registro histórico de todos os atos.</w:t>
      </w:r>
    </w:p>
    <w:p w:rsidR="00821152" w:rsidRPr="0055474D" w:rsidRDefault="00821152" w:rsidP="0055474D">
      <w:pPr>
        <w:contextualSpacing/>
        <w:jc w:val="both"/>
        <w:rPr>
          <w:sz w:val="22"/>
          <w:szCs w:val="22"/>
        </w:rPr>
      </w:pPr>
      <w:r w:rsidRPr="0055474D">
        <w:rPr>
          <w:sz w:val="22"/>
          <w:szCs w:val="22"/>
        </w:rPr>
        <w:t>O sistema deverá dispor de um controle que impeça que as contas contábeis sintéticas (contas que não estão no último nível) sejam utilizadas no processo de escrituração contábil. Também deverá impedir a escrituração contábil envolvendo contas contábeis cuja natureza da informação sejam diferentes.</w:t>
      </w:r>
    </w:p>
    <w:p w:rsidR="00821152" w:rsidRPr="0055474D" w:rsidRDefault="00821152" w:rsidP="0055474D">
      <w:pPr>
        <w:contextualSpacing/>
        <w:jc w:val="both"/>
        <w:rPr>
          <w:sz w:val="22"/>
          <w:szCs w:val="22"/>
        </w:rPr>
      </w:pPr>
      <w:r w:rsidRPr="0055474D">
        <w:rPr>
          <w:sz w:val="22"/>
          <w:szCs w:val="22"/>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rsidR="00821152" w:rsidRPr="0055474D" w:rsidRDefault="00821152" w:rsidP="0055474D">
      <w:pPr>
        <w:contextualSpacing/>
        <w:jc w:val="both"/>
        <w:rPr>
          <w:sz w:val="22"/>
          <w:szCs w:val="22"/>
        </w:rPr>
      </w:pPr>
      <w:r w:rsidRPr="0055474D">
        <w:rPr>
          <w:sz w:val="22"/>
          <w:szCs w:val="22"/>
        </w:rPr>
        <w:t>Dispor de um cadastro do Plano de Contas com os atributos definidos pelo PCASP - Plano de Contas Aplicado ao Setor Público, dispondo no mínimo das seguintes características: Título, Função, Legislação, Natureza da Informação, Subsistema da Natureza da Informação, Funcionamento, Natureza do Saldo, Encerramento, Indicador do Superávit Financeiro, Variação da Natureza do Saldo, Frequência das Movimentações, Tipo de Movimentação e Conta Redutora. Dispor de uma identificação para diferenciar as contas contábeis que foram criadas pela entidade e as que foram definidas pelo órgão fiscalizados estadual ou federal. Dispor de um controle que impeça o cadastramento de contas contábeis em níveis definidos pelo órgão estadual ou federal, mantendo a integridade da estrutura hierárquica do plano de contas. Dispor de mecanismo de modo que o usuário possa cadastrar mais de uma fonte de recursos para as contas contábeis do grupo de bancos.</w:t>
      </w:r>
    </w:p>
    <w:p w:rsidR="00821152" w:rsidRPr="0055474D" w:rsidRDefault="00821152" w:rsidP="0055474D">
      <w:pPr>
        <w:contextualSpacing/>
        <w:jc w:val="both"/>
        <w:rPr>
          <w:sz w:val="22"/>
          <w:szCs w:val="22"/>
        </w:rPr>
      </w:pPr>
      <w:r w:rsidRPr="0055474D">
        <w:rPr>
          <w:sz w:val="22"/>
          <w:szCs w:val="22"/>
        </w:rPr>
        <w:t>Permitir que o sistema acesse vários exercícios financeiros de uma mesma entidade de forma simultânea, possibilitando assim a execução de movimentações, consultas ou relatórios.</w:t>
      </w:r>
    </w:p>
    <w:p w:rsidR="00821152" w:rsidRPr="0055474D" w:rsidRDefault="00821152" w:rsidP="0055474D">
      <w:pPr>
        <w:contextualSpacing/>
        <w:jc w:val="both"/>
        <w:rPr>
          <w:sz w:val="22"/>
          <w:szCs w:val="22"/>
        </w:rPr>
      </w:pPr>
      <w:r w:rsidRPr="0055474D">
        <w:rPr>
          <w:sz w:val="22"/>
          <w:szCs w:val="22"/>
        </w:rPr>
        <w:t>Permitir que a troca de exercício e entidades possa ser realizada a partir do próprio sistema, sem que para isso seja necessário encerrar e reabrir o mesmo.</w:t>
      </w:r>
    </w:p>
    <w:p w:rsidR="00821152" w:rsidRPr="0055474D" w:rsidRDefault="00821152" w:rsidP="0055474D">
      <w:pPr>
        <w:contextualSpacing/>
        <w:jc w:val="both"/>
        <w:rPr>
          <w:sz w:val="22"/>
          <w:szCs w:val="22"/>
        </w:rPr>
      </w:pPr>
      <w:r w:rsidRPr="0055474D">
        <w:rPr>
          <w:sz w:val="22"/>
          <w:szCs w:val="22"/>
        </w:rPr>
        <w:t>Dispor de relatórios de Execução Orçamentária de acordo com o artigo 2º, inciso XII da Instrução Normativa 28, de 05 de Maio de 1999 do Tribunal de Contas da União. O relatório deve ser impresso por período, permitindo que seja informado um intervalo de meses. Permitir que a entidade possa selecionar uma ou mais entidades para a impressão do relatório. Permitir que a entidade possa selecionar a opção a ser listada no relatório, sendo ela: Órgão, Unidade Orçamentária, Função, Subfunção, Programa, Fonte de Recursos e Grupo de Despesa. A entidade deverá ter a opção se escolher se deseja considerar o valor Liquidado ou o valor Pago para a execução da despesa.</w:t>
      </w:r>
    </w:p>
    <w:p w:rsidR="00821152" w:rsidRPr="0055474D" w:rsidRDefault="00821152" w:rsidP="0055474D">
      <w:pPr>
        <w:contextualSpacing/>
        <w:jc w:val="both"/>
        <w:rPr>
          <w:sz w:val="22"/>
          <w:szCs w:val="22"/>
        </w:rPr>
      </w:pPr>
      <w:r w:rsidRPr="0055474D">
        <w:rPr>
          <w:sz w:val="22"/>
          <w:szCs w:val="22"/>
        </w:rPr>
        <w:t>Dispor de relatório que contenha o Balanço Orçamentário de acordo com o artigo 2º, inciso XIV da Instrução Normativa 28, de 05 de Maio de 1999 do Tribunal de Contas da União. Permitir que a entidade possa selecionar uma ou mais entidades para a impressão do relatório. A entidade deverá ter a opção se escolher se deseja considerar o valor Empenhado, Liquidado ou Pago na composição do relatório</w:t>
      </w:r>
    </w:p>
    <w:p w:rsidR="00821152" w:rsidRPr="0055474D" w:rsidRDefault="00821152" w:rsidP="0055474D">
      <w:pPr>
        <w:contextualSpacing/>
        <w:jc w:val="both"/>
        <w:rPr>
          <w:sz w:val="22"/>
          <w:szCs w:val="22"/>
        </w:rPr>
      </w:pPr>
      <w:r w:rsidRPr="0055474D">
        <w:rPr>
          <w:sz w:val="22"/>
          <w:szCs w:val="22"/>
        </w:rPr>
        <w:t>Dispor de relatório que contenha os Tributos e Contribuições Arrecadadas de acordo com o artigo 2º, inciso I da Instrução Normativa 28, de 05 de Maio de 1999 do Tribunal de Contas da União.</w:t>
      </w:r>
    </w:p>
    <w:p w:rsidR="00821152" w:rsidRPr="0055474D" w:rsidRDefault="00821152" w:rsidP="0055474D">
      <w:pPr>
        <w:contextualSpacing/>
        <w:jc w:val="both"/>
        <w:rPr>
          <w:sz w:val="22"/>
          <w:szCs w:val="22"/>
        </w:rPr>
      </w:pPr>
      <w:r w:rsidRPr="0055474D">
        <w:rPr>
          <w:sz w:val="22"/>
          <w:szCs w:val="22"/>
        </w:rPr>
        <w:t xml:space="preserve">Dispor de relatório que contenha o Orçamento Anual de acordo com o artigo 2º, inciso X da Instrução Normativa 28, de 05 de Maio de 1999 do Tribunal de Contas da União. Permitir que a entidade possa listas as despesas fixadas através das seguintes opções: Órgão, Unidade Orçamentária, Função, Subfunção, Programa, Fonte de Recursos e Grupo de Despesa. </w:t>
      </w:r>
    </w:p>
    <w:p w:rsidR="00821152" w:rsidRPr="0055474D" w:rsidRDefault="00821152" w:rsidP="0055474D">
      <w:pPr>
        <w:contextualSpacing/>
        <w:jc w:val="both"/>
        <w:rPr>
          <w:sz w:val="22"/>
          <w:szCs w:val="22"/>
        </w:rPr>
      </w:pPr>
      <w:r w:rsidRPr="0055474D">
        <w:rPr>
          <w:sz w:val="22"/>
          <w:szCs w:val="22"/>
        </w:rPr>
        <w:t xml:space="preserve">Dispor de relatório que contenha o Demonstrativo das Receitas de Despesas do município de acordo com o artigo 2º, inciso XVI da Instrução Normativa 28, de 05 de Maio de 1999 do Tribunal de Contas da União. A entidade deverá ter a opção se escolher se deseja considerar o valor Empenhado, Liquidado ou Pago na composição do relatório. </w:t>
      </w:r>
    </w:p>
    <w:p w:rsidR="00821152" w:rsidRPr="0055474D" w:rsidRDefault="00821152" w:rsidP="0055474D">
      <w:pPr>
        <w:contextualSpacing/>
        <w:jc w:val="both"/>
        <w:rPr>
          <w:sz w:val="22"/>
          <w:szCs w:val="22"/>
        </w:rPr>
      </w:pPr>
      <w:r w:rsidRPr="0055474D">
        <w:rPr>
          <w:sz w:val="22"/>
          <w:szCs w:val="22"/>
        </w:rPr>
        <w:t>Dispor de uma consulta que demonstre em tela os saldos de todos os processos que envolvem a despesa orçamentária. São eles: Orçamento Inicial, Alterações Orçamentárias (Suplementações e Reduções), Correção do Orçamento, Orçamento Atualizado, Empenhado (Bruto e Líquido), Liquidado (Bruto e Líquido), Em Liquidação, Retido, Pago (Bruto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Permitir que os filtros utilizados na consulta possam ser salvos por usuário, sem a necessidade do usuário refazer os filtros a cada nova consulta.</w:t>
      </w:r>
    </w:p>
    <w:p w:rsidR="00821152" w:rsidRPr="0055474D" w:rsidRDefault="00821152" w:rsidP="0055474D">
      <w:pPr>
        <w:contextualSpacing/>
        <w:jc w:val="both"/>
        <w:rPr>
          <w:sz w:val="22"/>
          <w:szCs w:val="22"/>
        </w:rPr>
      </w:pPr>
      <w:r w:rsidRPr="0055474D">
        <w:rPr>
          <w:sz w:val="22"/>
          <w:szCs w:val="22"/>
        </w:rPr>
        <w:t>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Permitir que os filtros utilizados na consulta possam ser salvos por usuário, sem a necessidade de o usuário refazer os filtros em uma nova consulta.</w:t>
      </w:r>
    </w:p>
    <w:p w:rsidR="00821152" w:rsidRPr="0055474D" w:rsidRDefault="00821152" w:rsidP="0055474D">
      <w:pPr>
        <w:contextualSpacing/>
        <w:jc w:val="both"/>
        <w:rPr>
          <w:sz w:val="22"/>
          <w:szCs w:val="22"/>
        </w:rPr>
      </w:pPr>
      <w:r w:rsidRPr="0055474D">
        <w:rPr>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rsidR="00821152" w:rsidRPr="0055474D" w:rsidRDefault="00821152" w:rsidP="0055474D">
      <w:pPr>
        <w:contextualSpacing/>
        <w:jc w:val="both"/>
        <w:rPr>
          <w:sz w:val="22"/>
          <w:szCs w:val="22"/>
        </w:rPr>
      </w:pPr>
      <w:r w:rsidRPr="0055474D">
        <w:rPr>
          <w:sz w:val="22"/>
          <w:szCs w:val="22"/>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821152" w:rsidRPr="0055474D" w:rsidRDefault="00821152" w:rsidP="0055474D">
      <w:pPr>
        <w:contextualSpacing/>
        <w:jc w:val="both"/>
        <w:rPr>
          <w:sz w:val="22"/>
          <w:szCs w:val="22"/>
        </w:rPr>
      </w:pPr>
      <w:r w:rsidRPr="0055474D">
        <w:rPr>
          <w:sz w:val="22"/>
          <w:szCs w:val="22"/>
        </w:rPr>
        <w:t>Dispor de um relatório que possibilite consultar os saldos movimentado nas contas corrente de fonte de recursos do tribunal de contas com os saldos registrados nas contas correntes da Matriz de Saldos Contábeis (financeiro por fonte)</w:t>
      </w:r>
    </w:p>
    <w:p w:rsidR="00821152" w:rsidRPr="0055474D" w:rsidRDefault="00821152" w:rsidP="0055474D">
      <w:pPr>
        <w:contextualSpacing/>
        <w:jc w:val="both"/>
        <w:rPr>
          <w:sz w:val="22"/>
          <w:szCs w:val="22"/>
        </w:rPr>
      </w:pPr>
      <w:r w:rsidRPr="0055474D">
        <w:rPr>
          <w:sz w:val="22"/>
          <w:szCs w:val="22"/>
        </w:rPr>
        <w:t>Dispor de filtro de consulta que permita o usuário localizar qualquer funcionalidade através da "palavra-chave"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821152" w:rsidRPr="0055474D" w:rsidRDefault="00821152" w:rsidP="0055474D">
      <w:pPr>
        <w:contextualSpacing/>
        <w:jc w:val="both"/>
        <w:rPr>
          <w:sz w:val="22"/>
          <w:szCs w:val="22"/>
        </w:rPr>
      </w:pPr>
      <w:r w:rsidRPr="0055474D">
        <w:rPr>
          <w:sz w:val="22"/>
          <w:szCs w:val="22"/>
        </w:rPr>
        <w:t>Dispor de campos para formatação de notas de lançamento contábil e ordem de pagamento de transferência com o código e descrição referente ao banco, agência e conta corrente.</w:t>
      </w:r>
    </w:p>
    <w:p w:rsidR="00821152" w:rsidRPr="0055474D" w:rsidRDefault="00821152" w:rsidP="0055474D">
      <w:pPr>
        <w:contextualSpacing/>
        <w:jc w:val="both"/>
        <w:rPr>
          <w:sz w:val="22"/>
          <w:szCs w:val="22"/>
        </w:rPr>
      </w:pPr>
      <w:r w:rsidRPr="0055474D">
        <w:rPr>
          <w:sz w:val="22"/>
          <w:szCs w:val="22"/>
        </w:rPr>
        <w:t>Dispor de uma consulta que demonstre todas as informações do empenho do Empenho, tais como: Orgão, Unidade Orçamentária, Despesa, Funcional Programática, Fonte de Recursos, Fornecedor, Número e Modalidade do Processo Licitatório, Número e Ano do Contrato, Número e Ano do Convênio, Tipo do Empenho. A consulta deve demonstrar todas as movimentações do empenho, itens do empenho e as retenções do empenho. Dispor de mecanismo que permita consultar o próximo empenho, empenho anterior e o último empenho. Dispor de mecanismo que permita consultar a assinatura digital do empenho.</w:t>
      </w:r>
    </w:p>
    <w:p w:rsidR="00821152" w:rsidRPr="0055474D" w:rsidRDefault="00821152" w:rsidP="0055474D">
      <w:pPr>
        <w:contextualSpacing/>
        <w:jc w:val="both"/>
        <w:rPr>
          <w:sz w:val="22"/>
          <w:szCs w:val="22"/>
        </w:rPr>
      </w:pPr>
      <w:r w:rsidRPr="0055474D">
        <w:rPr>
          <w:sz w:val="22"/>
          <w:szCs w:val="22"/>
        </w:rPr>
        <w:t>Dispor do relatório Anexo 12 - Balanço Orçamentário de acordo com as regras definidas no DCASP - Demonstrativos Contábeis Aplicados ao Setor Público. O relatório deve ser impresso por período permitindo que seja informado um intervalo de dias. Permitir que os valores referentes aos Restos a Pagar sejam apresentados e que também tenha opção de não listar as informações. O relatório deve dispor de uma opção que considere as movimentações das Receitas e Despesas INTRA OFSS. Permitir que o demonstrativo seja gerado utilizando os valores em milhares. Permitir que o demonstrativo seja gerado utilizando a conversão de moeda estrangeira conforme estabelecido pelo Decreto 10.540/2020 que estabela o Sistema Único eIntegrado de Execução Orçamentária, Administração Financeira e Controle - SIAFIC.</w:t>
      </w:r>
    </w:p>
    <w:p w:rsidR="00821152" w:rsidRPr="0055474D" w:rsidRDefault="00821152" w:rsidP="0055474D">
      <w:pPr>
        <w:contextualSpacing/>
        <w:jc w:val="both"/>
        <w:rPr>
          <w:sz w:val="22"/>
          <w:szCs w:val="22"/>
        </w:rPr>
      </w:pPr>
      <w:r w:rsidRPr="0055474D">
        <w:rPr>
          <w:sz w:val="22"/>
          <w:szCs w:val="22"/>
        </w:rPr>
        <w:t>Dispor de rotina que permita ao usuário informar no momento da liquidação do empenho em relação a quantidade (metas físicas) que está sendo realizada para a ação governamental em questão, proporcionando assim um acompanhamento em tempo real da realização das respectivas metas das ações que estão sendo executadas. Dispor de mecanismo que permita ao usuário informar o percentual da retenção e que o valor seja calculado automaticamente, podendo ainda o valor da retenção sugerido pelo sistema ser alterado.</w:t>
      </w:r>
    </w:p>
    <w:p w:rsidR="00821152" w:rsidRPr="0055474D" w:rsidRDefault="00821152" w:rsidP="0055474D">
      <w:pPr>
        <w:contextualSpacing/>
        <w:jc w:val="both"/>
        <w:rPr>
          <w:sz w:val="22"/>
          <w:szCs w:val="22"/>
        </w:rPr>
      </w:pPr>
      <w:r w:rsidRPr="0055474D">
        <w:rPr>
          <w:sz w:val="22"/>
          <w:szCs w:val="22"/>
        </w:rPr>
        <w:t>Dispor de rotina que permita realizar a integração de Contratos e Termos Aditivos de Contratos com o software de Licitações e Contratos. A rotina deve garantir que além do cadastro as movimentações contábeis também sejam refletidas no software de Contabilidade.</w:t>
      </w:r>
    </w:p>
    <w:p w:rsidR="00821152" w:rsidRPr="0055474D" w:rsidRDefault="00821152" w:rsidP="0055474D">
      <w:pPr>
        <w:contextualSpacing/>
        <w:jc w:val="both"/>
        <w:rPr>
          <w:sz w:val="22"/>
          <w:szCs w:val="22"/>
        </w:rPr>
      </w:pPr>
      <w:r w:rsidRPr="0055474D">
        <w:rPr>
          <w:sz w:val="22"/>
          <w:szCs w:val="22"/>
        </w:rPr>
        <w:t>Dispor de rotina que permita realizar a integração de Termos Aditivos de Contratos com o software de Licitações e Contratos. A rotina deve garantir que além do cadastro as movimentações contábeis também sejam refletidas no software de Contabilidade.</w:t>
      </w:r>
    </w:p>
    <w:p w:rsidR="00821152" w:rsidRPr="0055474D" w:rsidRDefault="00821152" w:rsidP="0055474D">
      <w:pPr>
        <w:contextualSpacing/>
        <w:jc w:val="both"/>
        <w:rPr>
          <w:sz w:val="22"/>
          <w:szCs w:val="22"/>
        </w:rPr>
      </w:pPr>
      <w:r w:rsidRPr="0055474D">
        <w:rPr>
          <w:sz w:val="22"/>
          <w:szCs w:val="22"/>
        </w:rPr>
        <w:t>Possuir cadastro do contribuinte específico em atendimento a exigência da EFD-Reinf, onde seja possível cadastrar e todas as unidades gestoras ativas de forma que uma seja selecionada desde que haja cadastro prévio com a informação obrigatória do CNPJ, campo para informa data de início da vigência do ingresso da unidade gestora a EFD-Reinf e ser capaz de  exibir as opções da informação da obrigatoriedade da ECD  situação da empresa conforme layout REINF. Deve ser possível apenas  visualizar no mesmo cadastro a informação do Responsável pela Reinf  e o tipo da entidade se (Prefeitura, Câmara, Fundo, Autarquia e Fundações), dispor de opção com os tipos de classificação tributária (código e descrição conforme layout REINF) para que seja possível ser escolhido apenas uma, ainda ter campo com a identificação de Natureza Jurídica onde seja possível digitar e limitado a 4 dígitos, possui informativo sobre as Naturezas Jurídicas que a EFE-Reinf não permite cadastrar para auxilio, dispor de campo para informar o tipo de envio dos eventos REINF na forma Consolidado com a Prefeitura ou Individual e ainda permitir informar na forma de seleção o se EFR- Ente Federativo Responsável ou Vinculado e campo para informar o CNPJ do EFR quando o item anterior for Vinculado ( campo obrigatório). Possuir validações para que quando houver transmissão dos eventos utilizando o cadastro não seja possível excluir ou alterar.</w:t>
      </w:r>
    </w:p>
    <w:p w:rsidR="00821152" w:rsidRPr="0055474D" w:rsidRDefault="00821152" w:rsidP="0055474D">
      <w:pPr>
        <w:contextualSpacing/>
        <w:jc w:val="both"/>
        <w:rPr>
          <w:sz w:val="22"/>
          <w:szCs w:val="22"/>
        </w:rPr>
      </w:pPr>
      <w:r w:rsidRPr="0055474D">
        <w:rPr>
          <w:sz w:val="22"/>
          <w:szCs w:val="22"/>
        </w:rPr>
        <w:t>Dispor de cadastro de processos administrativos/Judiciais REINF que em tela seja possível cadastrar, consultar, excluir e imprimir. O cadastro deve ser composto pelos campos de número de processo que seja possível digitar e haja limitação dos dígitos conforme o layout REINF, permitir selecionar o tipo do processo (administrativo ou judicial) e a autoria (Próprio contribuinte ou terceiros ainda permitir selecionar a UF e Município), possuir data de cadastro do processo correspondente ao ingresso na REINF e campo para informar a vara do processo. Deve permitir informar os indicativos se suspensão da exigibilidade de tributos com número de indicativo, ter a opção de selecionar os tipos de indicativos de suspensão conforme o layout da REINF, data da decisão, Depósito, situação (inclusão/alteração), status (enviado/não enviado) e data do indicativo, ainda permitir incluir mais de um indicativo e que demonstre em tela de forma histórica para consulta.</w:t>
      </w:r>
    </w:p>
    <w:p w:rsidR="00821152" w:rsidRPr="0055474D" w:rsidRDefault="00821152" w:rsidP="0055474D">
      <w:pPr>
        <w:contextualSpacing/>
        <w:jc w:val="both"/>
        <w:rPr>
          <w:sz w:val="22"/>
          <w:szCs w:val="22"/>
        </w:rPr>
      </w:pPr>
      <w:r w:rsidRPr="0055474D">
        <w:rPr>
          <w:sz w:val="22"/>
          <w:szCs w:val="22"/>
        </w:rPr>
        <w:t>Possuir cadastro específico para NOTAS FISCAIS E RPS atendendo ao modelo da ABRASF, devendo existir obrigatoriamente a opção de informar se Contribuinte da CPRB, Unidade Gestora e consulta do credor, podendo ser cadastro na hora por meio de facilitador sem a necessidades de sair da tela, tipo de serviço para seleção conforme definido na tabela 06 do layout da REINF devendo ser apenas esses tipos de serviços. Dispor de mecanismo que viabilize a consulta dos processos previamente cadastrados do credor correspondente a NFS/RPS para vinculação a mesma.</w:t>
      </w:r>
    </w:p>
    <w:p w:rsidR="00821152" w:rsidRPr="0055474D" w:rsidRDefault="00821152" w:rsidP="0055474D">
      <w:pPr>
        <w:contextualSpacing/>
        <w:jc w:val="both"/>
        <w:rPr>
          <w:sz w:val="22"/>
          <w:szCs w:val="22"/>
        </w:rPr>
      </w:pPr>
      <w:r w:rsidRPr="0055474D">
        <w:rPr>
          <w:sz w:val="22"/>
          <w:szCs w:val="22"/>
        </w:rPr>
        <w:t>Dispor de mecanismo para identificação do tipo de atividade do credor pré-cadastrado como Associação Desportiva e Produtor Rural.</w:t>
      </w:r>
    </w:p>
    <w:p w:rsidR="00821152" w:rsidRPr="0055474D" w:rsidRDefault="00821152" w:rsidP="0055474D">
      <w:pPr>
        <w:contextualSpacing/>
        <w:jc w:val="both"/>
        <w:rPr>
          <w:sz w:val="22"/>
          <w:szCs w:val="22"/>
        </w:rPr>
      </w:pPr>
      <w:r w:rsidRPr="0055474D">
        <w:rPr>
          <w:sz w:val="22"/>
          <w:szCs w:val="22"/>
        </w:rPr>
        <w:t>Possuir rotina para que ao realizar uma liquidação de um fornecedor enquadrado como contribuinte REINF (NFS/RPS / Repasse para Associação Desportiva e Produtor Rural) seja emitido um informativo sem bloquear o sistema, explanando as exigências da REINF em realizar as devidas Retenções , devendo a liquidação ser vinculada ao documento de liquidação, de forma que seja aberto em tela o documento de liquidação para preenchimento imediatamente, ser obrigatório o uso do documento de liquidação para informar os dados da REINF. Para apenas  fornecedores com  NFS/RPS no documento de liquidação deve existir obrigatoriamente a opção de consultar a NFS/RPS cadastrada para vinculação desde que possua data de emissão correspondente ao período da liquidação, dispor de campos Retenções como Valor Base, Valor Retenção ( com validação de % não podendo ser superior a exigência da REINF), Serviços especiais 20,25 E 15 anos , adicional de retenção , adicional de retenção não retido , retenção principal não efetuada  ( com validação de % não podendo ser superior a exigência da REINF) e ainda exibir em tela a informação do tipo de serviço da NFS/RPS  e processo se houver. Para fornecedores com Associação desportiva no documento de liquidação deve existir obrigatoriamente a opção de informar o tipo do repasse ( Conforme descrição do layout Reinf), consulta e vinculação de processo de houver, campo para descrever o repasse e campo para informar os valores de valor base, valor retenção( com validação de % não podendo ser superior a exigência da REINF e Retenção Principal não efetuada ( com validação de % não podendo ser superior a exigência da REINF e para fornecedor identificado como Produtor Rural o documento de liquidação deve permitir informar o tipo da contribuição ( Conforme descrição e código do layout Reinf), campo informativo de CPRB sobre a folha de pagamento, valor bruto, valor previdenciário, valo senar, valor gilrat e permitir consultar e vincular processo administrativo se houver.</w:t>
      </w:r>
      <w:r w:rsidR="008A6FE2" w:rsidRPr="0055474D">
        <w:rPr>
          <w:sz w:val="22"/>
          <w:szCs w:val="22"/>
        </w:rPr>
        <w:t xml:space="preserve"> </w:t>
      </w:r>
      <w:r w:rsidRPr="0055474D">
        <w:rPr>
          <w:sz w:val="22"/>
          <w:szCs w:val="22"/>
        </w:rPr>
        <w:t>Deve possuir validação que restrinja a opção estornar parcial liquidação com fornecedor REINF . excluir ou estornar o documento de liquidação caso o evento com a liquidação tenha sido transmitido.</w:t>
      </w:r>
    </w:p>
    <w:p w:rsidR="00821152" w:rsidRPr="0055474D" w:rsidRDefault="00821152" w:rsidP="0055474D">
      <w:pPr>
        <w:contextualSpacing/>
        <w:jc w:val="both"/>
        <w:rPr>
          <w:sz w:val="22"/>
          <w:szCs w:val="22"/>
        </w:rPr>
      </w:pPr>
      <w:r w:rsidRPr="0055474D">
        <w:rPr>
          <w:sz w:val="22"/>
          <w:szCs w:val="22"/>
        </w:rPr>
        <w:t>Dispor de um Painel para consultar de empenho/liquidação/Documento de todos os fornecedores enquadrados como contribuinte REINF. A consulta deve trazer detalhes para fácil identificação de possíveis problemas de preenchimento dos dados de Documento ou mesmo Retenção, tais como consulta pela UG, Período por mês, Tipo do Fornecedor ( NFS/RPS/Associação e Produtor), filtros que permita consulta com e sem pendência, trazer em tela as informações lado a lado de documento de liquidação( Credor código e descrição, nº do documento, valor  com a liquidação, valor da retenção no documento de liquidação) e liquidação de empenho (UG, nº empenho, data da liquidação, valor da liquidação e retenção na liquidação). Ainda possuir forma de ressaltar as pendências em cor e possuir filtros secundário (credor, ano do empenho, despesa e fonte de recurso, deve exibir também totalizadores empenhos liquidados, retenções de empenhos, retenções de liquidações e diferença.</w:t>
      </w:r>
    </w:p>
    <w:p w:rsidR="00821152" w:rsidRPr="0055474D" w:rsidRDefault="00821152" w:rsidP="0055474D">
      <w:pPr>
        <w:contextualSpacing/>
        <w:jc w:val="both"/>
        <w:rPr>
          <w:sz w:val="22"/>
          <w:szCs w:val="22"/>
        </w:rPr>
      </w:pPr>
      <w:r w:rsidRPr="0055474D">
        <w:rPr>
          <w:sz w:val="22"/>
          <w:szCs w:val="22"/>
        </w:rPr>
        <w:t>Dispor de funcionalidade que permita a reimpressão em lote, ou seja, de um ou vários documentos de forma simultânea. A funcionalidade deve permitir a reimpressão em lote dos seguintes documentos: Empenho Orçamentário, Subempenho e Documento Extra.</w:t>
      </w:r>
    </w:p>
    <w:p w:rsidR="00821152" w:rsidRPr="0055474D" w:rsidRDefault="00821152" w:rsidP="0055474D">
      <w:pPr>
        <w:contextualSpacing/>
        <w:jc w:val="both"/>
        <w:rPr>
          <w:sz w:val="22"/>
          <w:szCs w:val="22"/>
        </w:rPr>
      </w:pPr>
      <w:r w:rsidRPr="0055474D">
        <w:rPr>
          <w:sz w:val="22"/>
          <w:szCs w:val="22"/>
        </w:rPr>
        <w:t>Dispor de funcionalidade que permita realizar a anulação em lote de vários empenhos orçamentários de forma simultânea. A funcionalidade deve permitir informar se a anulação está ocorrendo por insulficiência financeira caso o movimento for realizado no mês de dezembro. Também deve permitir informar um complemento de histórico e a descrição do item padrão.</w:t>
      </w:r>
    </w:p>
    <w:p w:rsidR="00821152" w:rsidRPr="0055474D" w:rsidRDefault="00821152" w:rsidP="0055474D">
      <w:pPr>
        <w:contextualSpacing/>
        <w:jc w:val="both"/>
        <w:rPr>
          <w:sz w:val="22"/>
          <w:szCs w:val="22"/>
        </w:rPr>
      </w:pPr>
      <w:r w:rsidRPr="0055474D">
        <w:rPr>
          <w:sz w:val="22"/>
          <w:szCs w:val="22"/>
        </w:rPr>
        <w:t>Dispor de validação na emissão de empenhos orçamentários de modo que não seja permitido emitir empenhos para credores que não sejam do tipo Pessoa Física ou Pessoa Jurídica.</w:t>
      </w:r>
    </w:p>
    <w:p w:rsidR="00821152" w:rsidRPr="0055474D" w:rsidRDefault="00821152" w:rsidP="0055474D">
      <w:pPr>
        <w:contextualSpacing/>
        <w:jc w:val="both"/>
        <w:rPr>
          <w:sz w:val="22"/>
          <w:szCs w:val="22"/>
        </w:rPr>
      </w:pPr>
      <w:r w:rsidRPr="0055474D">
        <w:rPr>
          <w:sz w:val="22"/>
          <w:szCs w:val="22"/>
        </w:rPr>
        <w:t>Dispor de validação na emissão de empenhos orçamentários de modo que ao emitir um empenho cujo credor seja do tipo Identificação Internacional - Empresas ou Pessoa Física - Estrangeiro o sistema obrigatoiramente informe que é necessário vincular o mesmo a um contrato cujo tipo de contratação seja igual a 14 - Internacional</w:t>
      </w:r>
    </w:p>
    <w:p w:rsidR="00821152" w:rsidRPr="0055474D" w:rsidRDefault="00821152" w:rsidP="0055474D">
      <w:pPr>
        <w:contextualSpacing/>
        <w:jc w:val="both"/>
        <w:rPr>
          <w:sz w:val="22"/>
          <w:szCs w:val="22"/>
        </w:rPr>
      </w:pPr>
      <w:r w:rsidRPr="0055474D">
        <w:rPr>
          <w:sz w:val="22"/>
          <w:szCs w:val="22"/>
        </w:rPr>
        <w:t>Dispor de funcionalidade que permita realizar Lançamentos Contábeis informando uma conta débito e outra conta a crédito. Permitir informar a data de movimento, Unidade Gestora, valor, data do documento, número do documento, histórico padrão e complemento histórico. Permitir manter os valores informados na funcionalidade após a última gravação. Permitir consultar os movimentos realizados bem como selecionados para realizar o estorno e ainda permitir filtrar por número de lançamento, conta contábil ou periodo inicial e final. Na consulta dos movimentos já contabilizados demonstrar as informações complementares referente a Conta Correte do TCE/MSC separando as informações da conta débito da conta crédito. Permitir realizar movimento do tipo implantando de saldos e ainda permitir informar valor igual a zero. Permitir realizar movimentos do tipo transposição entre contas bancárias permitindo o usuário selecionar a fonte de recursos que deseja movimentar. Permitir realizar movimentos através de Lançamentos Contábeis Padronizados previamente já cadastrados.</w:t>
      </w:r>
    </w:p>
    <w:p w:rsidR="00821152" w:rsidRPr="0055474D" w:rsidRDefault="00821152" w:rsidP="0055474D">
      <w:pPr>
        <w:contextualSpacing/>
        <w:jc w:val="both"/>
        <w:rPr>
          <w:sz w:val="22"/>
          <w:szCs w:val="22"/>
        </w:rPr>
      </w:pPr>
      <w:r w:rsidRPr="0055474D">
        <w:rPr>
          <w:sz w:val="22"/>
          <w:szCs w:val="22"/>
        </w:rPr>
        <w:t>Dispor de funcionalidade que permita realizar Lançamentos Contábeis informando um Conjunto de Lançamentos Padronizados previamente cadastrados. Permitir informar a data de movimento, Unidade Gestora, valor, data do documento, número do documento, histórico padrão e complemento histórico. Permitir manter os valores informados na funcionalidade após a última gravação. Permitir consultar os movimentos realizados bem como selecionados para realizar o estorno e ainda permitir filtrar por número de lançamento, conta contábil débito e/ou crédito, periodo inicial e final, Conjunto de Lançamentos Padronizados e Fonte de Recursos débito e/ou crédito. Permitir realizar movimento do tipo implantando de saldos e ainda permitir informar valor igual a zero. Permitir realizar movimentos através de Lançamentos Contábeis Padronizados previamente já cadastrados.</w:t>
      </w:r>
    </w:p>
    <w:p w:rsidR="00821152" w:rsidRPr="0055474D" w:rsidRDefault="00821152" w:rsidP="0055474D">
      <w:pPr>
        <w:contextualSpacing/>
        <w:jc w:val="both"/>
        <w:rPr>
          <w:sz w:val="22"/>
          <w:szCs w:val="22"/>
        </w:rPr>
      </w:pPr>
      <w:r w:rsidRPr="0055474D">
        <w:rPr>
          <w:sz w:val="22"/>
          <w:szCs w:val="22"/>
        </w:rPr>
        <w:t>Dispor de mecanismo que permita realizar a exportação de formulários pré-formatados. Dispor de mecanismo que permita a importação de formulários pré-formatados. Ambos os mecanismos devem permitir selecionar a Unidade Gestora e a data de vigência.</w:t>
      </w:r>
    </w:p>
    <w:p w:rsidR="00821152" w:rsidRPr="0055474D" w:rsidRDefault="00821152" w:rsidP="0055474D">
      <w:pPr>
        <w:contextualSpacing/>
        <w:jc w:val="both"/>
        <w:rPr>
          <w:sz w:val="22"/>
          <w:szCs w:val="22"/>
        </w:rPr>
      </w:pPr>
      <w:r w:rsidRPr="0055474D">
        <w:rPr>
          <w:sz w:val="22"/>
          <w:szCs w:val="22"/>
        </w:rPr>
        <w:t>Dispor de mecanismo que permita realizar a autenticação do usuário ao logar no sistema pelo CPF, conforme o Decreto Nº 10.540 do SIAFIC.</w:t>
      </w:r>
    </w:p>
    <w:p w:rsidR="00821152" w:rsidRPr="0055474D" w:rsidRDefault="00821152" w:rsidP="0055474D">
      <w:pPr>
        <w:contextualSpacing/>
        <w:jc w:val="both"/>
        <w:rPr>
          <w:sz w:val="22"/>
          <w:szCs w:val="22"/>
        </w:rPr>
      </w:pPr>
      <w:r w:rsidRPr="0055474D">
        <w:rPr>
          <w:sz w:val="22"/>
          <w:szCs w:val="22"/>
        </w:rPr>
        <w:t>Dispor de mecanismo que permita definir um usuário autorizador que libere o acesso dos outros usuários ao sistema. Dispor de mecanismo que permita anexar o termo de responsabilidade de acesso ao sistema por usuário, conforme o Decreto Nº 10.540 do SIAFIC.</w:t>
      </w:r>
    </w:p>
    <w:p w:rsidR="00821152" w:rsidRPr="0055474D" w:rsidRDefault="00821152" w:rsidP="0055474D">
      <w:pPr>
        <w:contextualSpacing/>
        <w:jc w:val="both"/>
        <w:rPr>
          <w:sz w:val="22"/>
          <w:szCs w:val="22"/>
        </w:rPr>
      </w:pPr>
      <w:r w:rsidRPr="0055474D">
        <w:rPr>
          <w:sz w:val="22"/>
          <w:szCs w:val="22"/>
        </w:rPr>
        <w:t>Dispor de mecanismo que permita controlar a quebra de ordem cronológica de emissão de empenho e documento extra. O mecanismo deve ser controlado através de parâmetro configurável pelo usuário, tendo o seguinte comportamento: Bloqueia, Mostrar Mensagem e Não Utiliza.</w:t>
      </w:r>
    </w:p>
    <w:p w:rsidR="00821152" w:rsidRPr="0055474D" w:rsidRDefault="00821152" w:rsidP="0055474D">
      <w:pPr>
        <w:contextualSpacing/>
        <w:jc w:val="both"/>
        <w:rPr>
          <w:sz w:val="22"/>
          <w:szCs w:val="22"/>
        </w:rPr>
      </w:pPr>
      <w:r w:rsidRPr="0055474D">
        <w:rPr>
          <w:sz w:val="22"/>
          <w:szCs w:val="22"/>
        </w:rPr>
        <w:t>Dispor de relatório que permita realizar a conferência de saldos contábeis por fonte de recursos, demonstrando os saldos anteriores, entradas, saídas, saldo contábil e saldos das movimentações. Deverá demonstrar as entradas do tipo: arrecadação de receita, transferências recebidas, entradas de consignação; e as saídas do tipo empenhos pagos, restos a pagar pagos, transferências concedidas e pagamento de consignação. Exibir uma coluna de saldos comparando o saldo contábil com o saldo das movimentações.</w:t>
      </w:r>
    </w:p>
    <w:p w:rsidR="00821152" w:rsidRPr="0055474D" w:rsidRDefault="00821152" w:rsidP="0055474D">
      <w:pPr>
        <w:contextualSpacing/>
        <w:jc w:val="both"/>
        <w:rPr>
          <w:sz w:val="22"/>
          <w:szCs w:val="22"/>
        </w:rPr>
      </w:pPr>
      <w:r w:rsidRPr="0055474D">
        <w:rPr>
          <w:sz w:val="22"/>
          <w:szCs w:val="22"/>
        </w:rPr>
        <w:t xml:space="preserve">Dispor de mecanismo que permita realizar o cadastro de retenções, de modo que seja possível inserir as </w:t>
      </w:r>
      <w:r w:rsidR="008A6FE2" w:rsidRPr="0055474D">
        <w:rPr>
          <w:sz w:val="22"/>
          <w:szCs w:val="22"/>
        </w:rPr>
        <w:t>informações</w:t>
      </w:r>
      <w:r w:rsidRPr="0055474D">
        <w:rPr>
          <w:sz w:val="22"/>
          <w:szCs w:val="22"/>
        </w:rPr>
        <w:t xml:space="preserve"> de conta contábil, vigência, situação, tipo da retenção (INSS, IR, RPPS, ISSQN e Outros), sugestão de data de vencimento: podendo ser por dias úteis ou dias corridos, classificação (própria ou terceiros): no caso de retenção própria permtir inserir as receitas orçamentárias que serão contabilizadas. Permitir que os valores de percentuais cadastrados sejam utilizados de forma automatica no processo de liquidação de empenho.</w:t>
      </w:r>
    </w:p>
    <w:p w:rsidR="00821152" w:rsidRPr="0055474D" w:rsidRDefault="00821152" w:rsidP="0055474D">
      <w:pPr>
        <w:contextualSpacing/>
        <w:jc w:val="both"/>
        <w:rPr>
          <w:sz w:val="22"/>
          <w:szCs w:val="22"/>
        </w:rPr>
      </w:pPr>
      <w:r w:rsidRPr="0055474D">
        <w:rPr>
          <w:sz w:val="22"/>
          <w:szCs w:val="22"/>
        </w:rPr>
        <w:t>Dispor de mecanismo que permita realizar a consulta de saldos das contas bancárias por fonte de recursos. O mecanismo deverá demonstrar o saldo anterior, lançamentos de entrada, arrecadação de receita, transferência concedidas e recebidas, lançamentos de saída, pagamentos e reservas financeiras. Devrá permitir realizar filtros do tipo: receita, despesa, fonte de recursos e fato contábil. Deverá demonstrar o resumo do saldo por fonte de recursos e também as movimentações detalhadas por fonte de recursos. Ainda deve ser permitido gerar a consulta por conta bancária ou por conta contábil. Deverá permitir imprimir em relatório o resumo, saldo por fonte de recursos ou movimentação detalhada.</w:t>
      </w:r>
    </w:p>
    <w:p w:rsidR="00821152" w:rsidRPr="0055474D" w:rsidRDefault="00821152" w:rsidP="0055474D">
      <w:pPr>
        <w:contextualSpacing/>
        <w:jc w:val="both"/>
        <w:rPr>
          <w:sz w:val="22"/>
          <w:szCs w:val="22"/>
        </w:rPr>
      </w:pPr>
      <w:r w:rsidRPr="0055474D">
        <w:rPr>
          <w:sz w:val="22"/>
          <w:szCs w:val="22"/>
        </w:rPr>
        <w:t>Dispor de mecanismo que permita realizar no momento da liquidação de empenho o detalhamento das informações necessárias a EFD-Reinf. Deve ser possível detalhar as informações das retenções referente as contribuições sociais.</w:t>
      </w:r>
    </w:p>
    <w:p w:rsidR="00821152" w:rsidRPr="0055474D" w:rsidRDefault="00821152" w:rsidP="0055474D">
      <w:pPr>
        <w:contextualSpacing/>
        <w:jc w:val="both"/>
        <w:rPr>
          <w:sz w:val="22"/>
          <w:szCs w:val="22"/>
        </w:rPr>
      </w:pPr>
      <w:r w:rsidRPr="0055474D">
        <w:rPr>
          <w:sz w:val="22"/>
          <w:szCs w:val="22"/>
        </w:rPr>
        <w:t>Dispor de mecanismo que permita realizar no momento da liquidação de empenho o detalhamento das informações necessárias a EFD-Reinf. Deve ser possível detalhar as informações das retenções referente aos impostos incididos sobre a renda.</w:t>
      </w:r>
    </w:p>
    <w:p w:rsidR="00821152" w:rsidRPr="0055474D" w:rsidRDefault="00821152" w:rsidP="0055474D">
      <w:pPr>
        <w:contextualSpacing/>
        <w:jc w:val="both"/>
        <w:rPr>
          <w:sz w:val="22"/>
          <w:szCs w:val="22"/>
        </w:rPr>
      </w:pPr>
      <w:r w:rsidRPr="0055474D">
        <w:rPr>
          <w:sz w:val="22"/>
          <w:szCs w:val="22"/>
        </w:rPr>
        <w:t>Dispor de mecanismo que permita configurar o detalhamento das informações de retenção de IR para a EFD-Reinf, onde o processo possa ser executado na liquidação e/ou pagamento do empenho.</w:t>
      </w:r>
    </w:p>
    <w:p w:rsidR="00821152" w:rsidRPr="0055474D" w:rsidRDefault="00821152" w:rsidP="0055474D">
      <w:pPr>
        <w:contextualSpacing/>
        <w:jc w:val="both"/>
        <w:rPr>
          <w:sz w:val="22"/>
          <w:szCs w:val="22"/>
        </w:rPr>
      </w:pPr>
      <w:r w:rsidRPr="0055474D">
        <w:rPr>
          <w:sz w:val="22"/>
          <w:szCs w:val="22"/>
        </w:rPr>
        <w:t>Dispor de mecanismo que traga de forma automática ao usuário o código do Tipo de Rendimento preenchido na última informação detalhada a EFD-Reinf para o credor.</w:t>
      </w:r>
    </w:p>
    <w:p w:rsidR="00821152" w:rsidRPr="0055474D" w:rsidRDefault="00821152" w:rsidP="0055474D">
      <w:pPr>
        <w:contextualSpacing/>
        <w:jc w:val="both"/>
        <w:rPr>
          <w:sz w:val="22"/>
          <w:szCs w:val="22"/>
        </w:rPr>
      </w:pPr>
      <w:r w:rsidRPr="0055474D">
        <w:rPr>
          <w:sz w:val="22"/>
          <w:szCs w:val="22"/>
        </w:rPr>
        <w:t xml:space="preserve">Dispor de validação que verifica se os elementos de Fonte de Recursos, Detalhamento da Fonte de Recursos e Código de Acompanhamento da Execução orçamentária executados por meio de lançamentos contábeis estão de acordo com a tabela de compatibilização disponibilizada pelo TCE/RS. </w:t>
      </w:r>
    </w:p>
    <w:p w:rsidR="00821152" w:rsidRPr="0055474D" w:rsidRDefault="00821152" w:rsidP="0055474D">
      <w:pPr>
        <w:contextualSpacing/>
        <w:jc w:val="both"/>
        <w:rPr>
          <w:sz w:val="22"/>
          <w:szCs w:val="22"/>
        </w:rPr>
      </w:pPr>
      <w:r w:rsidRPr="0055474D">
        <w:rPr>
          <w:sz w:val="22"/>
          <w:szCs w:val="22"/>
        </w:rPr>
        <w:t xml:space="preserve">Dispor de validação que verifica se os elementos de Fonte de Recursos, Detalhamento da Fonte de Recursos e Código de Acompanhamento da Execução orçamentária executados por meio de Arrecadação de Receitas estão de acordo com a tabela de compatibilização disponibilizada pelo TCE/RS. </w:t>
      </w:r>
    </w:p>
    <w:p w:rsidR="00821152" w:rsidRPr="0055474D" w:rsidRDefault="00821152" w:rsidP="0055474D">
      <w:pPr>
        <w:contextualSpacing/>
        <w:jc w:val="both"/>
        <w:rPr>
          <w:sz w:val="22"/>
          <w:szCs w:val="22"/>
        </w:rPr>
      </w:pPr>
      <w:r w:rsidRPr="0055474D">
        <w:rPr>
          <w:sz w:val="22"/>
          <w:szCs w:val="22"/>
        </w:rPr>
        <w:t>Dispor de mecanismo que permita realizar a alteração do Fornecedor de um contrato, mesmo que exista empenhos vinculados ao contrato e que todas as movimentações contábeis sejam atualizadas com a alteração.</w:t>
      </w:r>
    </w:p>
    <w:p w:rsidR="00821152" w:rsidRPr="0055474D" w:rsidRDefault="00821152" w:rsidP="0055474D">
      <w:pPr>
        <w:contextualSpacing/>
        <w:jc w:val="both"/>
        <w:rPr>
          <w:sz w:val="22"/>
          <w:szCs w:val="22"/>
        </w:rPr>
      </w:pPr>
      <w:r w:rsidRPr="0055474D">
        <w:rPr>
          <w:sz w:val="22"/>
          <w:szCs w:val="22"/>
        </w:rPr>
        <w:t>Dispor de mecanismo que permita realizar consulta das alterações realizadas no contrato, demonstrar os empenhos vinculados ao contrato e que todas as movimentações contábeis que modificaram o contrato.</w:t>
      </w:r>
    </w:p>
    <w:p w:rsidR="00821152" w:rsidRPr="0055474D" w:rsidRDefault="00821152" w:rsidP="0055474D">
      <w:pPr>
        <w:contextualSpacing/>
        <w:jc w:val="both"/>
        <w:rPr>
          <w:sz w:val="22"/>
          <w:szCs w:val="22"/>
        </w:rPr>
      </w:pPr>
      <w:r w:rsidRPr="0055474D">
        <w:rPr>
          <w:sz w:val="22"/>
          <w:szCs w:val="22"/>
        </w:rPr>
        <w:t>Dispor de validação que verifica se as entradas ocorridas no sistema de Patrimônio, tem a correspondência de contabilização no sistema de contabilidade, de acordo com a NT 017/2023 – SIM-AM</w:t>
      </w:r>
    </w:p>
    <w:p w:rsidR="00821152" w:rsidRPr="0055474D" w:rsidRDefault="00821152" w:rsidP="0055474D">
      <w:pPr>
        <w:contextualSpacing/>
        <w:jc w:val="both"/>
        <w:rPr>
          <w:sz w:val="22"/>
          <w:szCs w:val="22"/>
        </w:rPr>
      </w:pPr>
      <w:r w:rsidRPr="0055474D">
        <w:rPr>
          <w:sz w:val="22"/>
          <w:szCs w:val="22"/>
        </w:rPr>
        <w:t>Dispor de consulta e relatório que permita realizar a conferência dos valores que serão transmitidos a EFD-Reinf.</w:t>
      </w:r>
    </w:p>
    <w:p w:rsidR="00821152" w:rsidRPr="0055474D" w:rsidRDefault="00821152" w:rsidP="0055474D">
      <w:pPr>
        <w:contextualSpacing/>
        <w:jc w:val="both"/>
        <w:rPr>
          <w:sz w:val="22"/>
          <w:szCs w:val="22"/>
        </w:rPr>
      </w:pPr>
      <w:r w:rsidRPr="0055474D">
        <w:rPr>
          <w:sz w:val="22"/>
          <w:szCs w:val="22"/>
        </w:rPr>
        <w:t>Dispor de validação que verifica se as movimentações dos empenhos de restos a pagar movimentados nos exercícios estão de acordo com as regras estabelecidas pela Matriz da Saldos Contábeis por meio do SICONFI, garantido que as movimentações serão consideradas como aplicação na educação, FUNDEB e saúde.</w:t>
      </w:r>
    </w:p>
    <w:p w:rsidR="00821152" w:rsidRPr="0055474D" w:rsidRDefault="00821152" w:rsidP="0055474D">
      <w:pPr>
        <w:contextualSpacing/>
        <w:jc w:val="both"/>
        <w:rPr>
          <w:sz w:val="22"/>
          <w:szCs w:val="22"/>
        </w:rPr>
      </w:pPr>
      <w:r w:rsidRPr="0055474D">
        <w:rPr>
          <w:sz w:val="22"/>
          <w:szCs w:val="22"/>
        </w:rPr>
        <w:t>Dispor de mecanismo que permita realizar a emissão de múltiplos empenhos de forma simultânea, a partir dos pedidos de empenhos originados dos processos de compras e licitatórios.</w:t>
      </w:r>
    </w:p>
    <w:p w:rsidR="00821152" w:rsidRPr="0055474D" w:rsidRDefault="00821152" w:rsidP="0055474D">
      <w:pPr>
        <w:contextualSpacing/>
        <w:jc w:val="both"/>
        <w:rPr>
          <w:sz w:val="22"/>
          <w:szCs w:val="22"/>
        </w:rPr>
      </w:pPr>
      <w:r w:rsidRPr="0055474D">
        <w:rPr>
          <w:sz w:val="22"/>
          <w:szCs w:val="22"/>
        </w:rPr>
        <w:t>Dispor de mecanismo que permita a integração e apropriação automática das verbas trabalhistas referente a folha de pagamento.</w:t>
      </w:r>
    </w:p>
    <w:p w:rsidR="00821152" w:rsidRPr="0055474D" w:rsidRDefault="00821152" w:rsidP="0055474D">
      <w:pPr>
        <w:contextualSpacing/>
        <w:jc w:val="both"/>
        <w:rPr>
          <w:sz w:val="22"/>
          <w:szCs w:val="22"/>
        </w:rPr>
      </w:pPr>
      <w:r w:rsidRPr="0055474D">
        <w:rPr>
          <w:sz w:val="22"/>
          <w:szCs w:val="22"/>
        </w:rPr>
        <w:t>Dispor de mecanismo que permita realizar a manutenção de vários usuários de forma simultânea. Deve ser permitido bloquear os usuários, informar data de expiração de senha, integrar com Active Directory e integrar com o sistema de folha de pagamento.</w:t>
      </w:r>
    </w:p>
    <w:p w:rsidR="00821152" w:rsidRPr="0055474D" w:rsidRDefault="00821152" w:rsidP="0055474D">
      <w:pPr>
        <w:contextualSpacing/>
        <w:jc w:val="both"/>
        <w:rPr>
          <w:sz w:val="22"/>
          <w:szCs w:val="22"/>
        </w:rPr>
      </w:pPr>
      <w:r w:rsidRPr="0055474D">
        <w:rPr>
          <w:sz w:val="22"/>
          <w:szCs w:val="22"/>
        </w:rPr>
        <w:t>Dispor de mecanismo que permita realizar a consulta detalhada dos valores repassados por meio da transferência de duodécimo. Deverá ser permitido consultar por órgão, data de movimento, fonte de recursos e tipo de transferência.</w:t>
      </w:r>
    </w:p>
    <w:p w:rsidR="00821152" w:rsidRPr="0055474D" w:rsidRDefault="00821152" w:rsidP="0055474D">
      <w:pPr>
        <w:contextualSpacing/>
        <w:jc w:val="both"/>
        <w:rPr>
          <w:sz w:val="22"/>
          <w:szCs w:val="22"/>
        </w:rPr>
      </w:pPr>
      <w:r w:rsidRPr="0055474D">
        <w:rPr>
          <w:sz w:val="22"/>
          <w:szCs w:val="22"/>
        </w:rPr>
        <w:t>Dispor de mecanismo que permita realizar a impressão dos valores repassados por meio da transferência de duodécimo, sumarizando por mês de transferência. Deverá ser permitido consultar por órgão, data de movimento, fonte de recursos e tipo de transferência.</w:t>
      </w:r>
    </w:p>
    <w:p w:rsidR="00821152" w:rsidRPr="0055474D" w:rsidRDefault="00821152" w:rsidP="0055474D">
      <w:pPr>
        <w:spacing w:before="160"/>
        <w:contextualSpacing/>
        <w:jc w:val="both"/>
        <w:rPr>
          <w:sz w:val="22"/>
          <w:szCs w:val="22"/>
        </w:rPr>
      </w:pPr>
      <w:r w:rsidRPr="0055474D">
        <w:rPr>
          <w:sz w:val="22"/>
          <w:szCs w:val="22"/>
        </w:rPr>
        <w:t>Dispor de mecanismo que permita a emissão automática de documentos extras no momento da retenção de valores. Deve possibilitar a parametrização da fonte ou destinação dos recursos vinculados às retenções, de forma a garantir a correta contabilização e o cumprimento das diretrizes estabelecidas na Instrução de Procedimentos Contábeis nº 11 (IPC 11), emitida pela Secretaria do Tesouro Nacional (STN).</w:t>
      </w:r>
    </w:p>
    <w:p w:rsidR="00821152" w:rsidRPr="0055474D" w:rsidRDefault="00821152" w:rsidP="0055474D">
      <w:pPr>
        <w:contextualSpacing/>
        <w:jc w:val="both"/>
        <w:rPr>
          <w:b/>
          <w:bCs/>
          <w:sz w:val="22"/>
          <w:szCs w:val="22"/>
        </w:rPr>
      </w:pPr>
    </w:p>
    <w:p w:rsidR="00821152" w:rsidRPr="0055474D" w:rsidRDefault="00B71AC0" w:rsidP="0055474D">
      <w:pPr>
        <w:contextualSpacing/>
        <w:jc w:val="both"/>
        <w:rPr>
          <w:b/>
          <w:bCs/>
          <w:sz w:val="22"/>
          <w:szCs w:val="22"/>
        </w:rPr>
      </w:pPr>
      <w:r w:rsidRPr="0055474D">
        <w:rPr>
          <w:b/>
          <w:bCs/>
          <w:sz w:val="22"/>
          <w:szCs w:val="22"/>
        </w:rPr>
        <w:t xml:space="preserve">GESTÃO DE PESSOAL </w:t>
      </w:r>
    </w:p>
    <w:p w:rsidR="00821152" w:rsidRPr="0055474D" w:rsidRDefault="00821152" w:rsidP="0055474D">
      <w:pPr>
        <w:tabs>
          <w:tab w:val="left" w:pos="6804"/>
        </w:tabs>
        <w:contextualSpacing/>
        <w:jc w:val="both"/>
        <w:rPr>
          <w:sz w:val="22"/>
          <w:szCs w:val="22"/>
        </w:rPr>
      </w:pPr>
      <w:r w:rsidRPr="0055474D">
        <w:rPr>
          <w:sz w:val="22"/>
          <w:szCs w:val="22"/>
        </w:rPr>
        <w:t>Permitir duplicar as informações de uma Entidade, duplicando minimamente as informações de Cargos, Funcionários, Lotações, Verbas, objetivando a realização simulada de cálculos e emissão de relatórios.</w:t>
      </w:r>
    </w:p>
    <w:p w:rsidR="00821152" w:rsidRPr="0055474D" w:rsidRDefault="00821152" w:rsidP="0055474D">
      <w:pPr>
        <w:tabs>
          <w:tab w:val="left" w:pos="6804"/>
        </w:tabs>
        <w:contextualSpacing/>
        <w:jc w:val="both"/>
        <w:rPr>
          <w:sz w:val="22"/>
          <w:szCs w:val="22"/>
        </w:rPr>
      </w:pPr>
      <w:r w:rsidRPr="0055474D">
        <w:rPr>
          <w:sz w:val="22"/>
          <w:szCs w:val="22"/>
        </w:rPr>
        <w:t>Permitir a gestão de múltiplas entidades, mantendo a independência de informações de cada uma delas. Disponibilizar, a critério do usuário, opção para que as matrículas dos servidores possam ser cadastradas em sequência única, independente da entidade.</w:t>
      </w:r>
    </w:p>
    <w:p w:rsidR="00821152" w:rsidRPr="0055474D" w:rsidRDefault="00821152" w:rsidP="0055474D">
      <w:pPr>
        <w:tabs>
          <w:tab w:val="left" w:pos="6804"/>
        </w:tabs>
        <w:contextualSpacing/>
        <w:jc w:val="both"/>
        <w:rPr>
          <w:sz w:val="22"/>
          <w:szCs w:val="22"/>
        </w:rPr>
      </w:pPr>
      <w:r w:rsidRPr="0055474D">
        <w:rPr>
          <w:sz w:val="22"/>
          <w:szCs w:val="22"/>
        </w:rPr>
        <w:t>Permitir identificar dentro de uma mesma Lotação (Local de Trabalho), mais de um Centro de Custo, sendo possível a contabilização e geração de relatórios por centro de custo.</w:t>
      </w:r>
    </w:p>
    <w:p w:rsidR="00821152" w:rsidRPr="0055474D" w:rsidRDefault="00821152" w:rsidP="0055474D">
      <w:pPr>
        <w:tabs>
          <w:tab w:val="left" w:pos="6804"/>
        </w:tabs>
        <w:contextualSpacing/>
        <w:jc w:val="both"/>
        <w:rPr>
          <w:sz w:val="22"/>
          <w:szCs w:val="22"/>
        </w:rPr>
      </w:pPr>
      <w:r w:rsidRPr="0055474D">
        <w:rPr>
          <w:sz w:val="22"/>
          <w:szCs w:val="22"/>
        </w:rPr>
        <w:t>Permitir identificar o servidor em seu local de trabalho de origem, bem como o local de trabalho de destino, em caso de movimentação do servidor dentro da estrutura organizacional da entidade. Deverá disponibilizar histórico de informações contendo todos os locais de trabalho em que o servidor já foi alocado. Da mesma forma, deve permitir a emissão de relatórios gerenciais, com opção de seleção pelo local de origem ou local de destino.</w:t>
      </w:r>
    </w:p>
    <w:p w:rsidR="00821152" w:rsidRPr="0055474D" w:rsidRDefault="00821152" w:rsidP="0055474D">
      <w:pPr>
        <w:tabs>
          <w:tab w:val="left" w:pos="6804"/>
        </w:tabs>
        <w:contextualSpacing/>
        <w:jc w:val="both"/>
        <w:rPr>
          <w:sz w:val="22"/>
          <w:szCs w:val="22"/>
        </w:rPr>
      </w:pPr>
      <w:r w:rsidRPr="0055474D">
        <w:rPr>
          <w:sz w:val="22"/>
          <w:szCs w:val="22"/>
        </w:rPr>
        <w:t>Permitir o cálculo dos valores previdenciários de Fundo de Previdência (RPPS) da entidade, como valores patronais, valores retidos dos servidores e também valores patronais suplementares, caso a entidade optar também por esta forma de complemento. Deverá permitir o cálculo para mais de um Fundo de Previdência e para mais de uma suplementar, caso a entidade tiver, bem como a emissão da guia de recolhimento por Fundo de Previdência.</w:t>
      </w:r>
    </w:p>
    <w:p w:rsidR="00821152" w:rsidRPr="0055474D" w:rsidRDefault="00821152" w:rsidP="0055474D">
      <w:pPr>
        <w:tabs>
          <w:tab w:val="left" w:pos="6804"/>
        </w:tabs>
        <w:contextualSpacing/>
        <w:jc w:val="both"/>
        <w:rPr>
          <w:sz w:val="22"/>
          <w:szCs w:val="22"/>
        </w:rPr>
      </w:pPr>
      <w:r w:rsidRPr="0055474D">
        <w:rPr>
          <w:sz w:val="22"/>
          <w:szCs w:val="22"/>
        </w:rPr>
        <w:t>Permitir o cálculo dos valores previdenciários de Fundo de Previdência (RPPS) da entidade, como valores patronais, valores retidos dos servidores e também valores patronais suplementares, caso a entidade optar também por esta forma de complemento. Deverá permitir o cálculo para mais de um Fundo de Previdência, caso a entidade tiver, bem como a emissão da guia de recolhimento por Fundo de Previdência.</w:t>
      </w:r>
    </w:p>
    <w:p w:rsidR="00821152" w:rsidRPr="0055474D" w:rsidRDefault="00821152" w:rsidP="0055474D">
      <w:pPr>
        <w:tabs>
          <w:tab w:val="left" w:pos="6804"/>
        </w:tabs>
        <w:contextualSpacing/>
        <w:jc w:val="both"/>
        <w:rPr>
          <w:sz w:val="22"/>
          <w:szCs w:val="22"/>
        </w:rPr>
      </w:pPr>
      <w:r w:rsidRPr="0055474D">
        <w:rPr>
          <w:sz w:val="22"/>
          <w:szCs w:val="22"/>
        </w:rPr>
        <w:t>Permitir o controle de descontos consignados na folha de pagamento dos funcionários, de forma que o valor máximo de desconto não ultrapasse a margem legal de desconto, que deve ser definida pela entidade. Deverá ter opção para que seja possível descontar todos os valores consignados dentro da margem legal, priorizar quais descontos deverão ser realizados em ordem de importância, não permitindo o desconto dos valores que ultrapassem a margem legal.</w:t>
      </w:r>
    </w:p>
    <w:p w:rsidR="00821152" w:rsidRPr="0055474D" w:rsidRDefault="00821152" w:rsidP="0055474D">
      <w:pPr>
        <w:tabs>
          <w:tab w:val="left" w:pos="6804"/>
        </w:tabs>
        <w:contextualSpacing/>
        <w:jc w:val="both"/>
        <w:rPr>
          <w:sz w:val="22"/>
          <w:szCs w:val="22"/>
        </w:rPr>
      </w:pPr>
      <w:r w:rsidRPr="0055474D">
        <w:rPr>
          <w:sz w:val="22"/>
          <w:szCs w:val="22"/>
        </w:rPr>
        <w:t xml:space="preserve">Permitir a importação de arquivos de empréstimos consignados do Crédito do Trabalhador (eConsignado) nos formatos CSV, XLS e JSON, possibilitando a visualização e conferência dos dados importados. Deve destacar os casos em que a margem consignável foi excedida, oferecer filtros para identificação das divergências e gerar relatórios de inconsistências contendo os registros que não serão importados. Permitir tambem a impressão de relatório de conferência e o controle sobre a importação de funcionários demitidos, com a opção de incluí-los ou não no processo. Além disso, deverá registrar automaticamente após o cálculo da folha os descontos na ficha financeira do servidor e a informação nos eventos periódicos do eSocial. </w:t>
      </w:r>
    </w:p>
    <w:p w:rsidR="00821152" w:rsidRPr="0055474D" w:rsidRDefault="00821152" w:rsidP="0055474D">
      <w:pPr>
        <w:tabs>
          <w:tab w:val="left" w:pos="6804"/>
        </w:tabs>
        <w:contextualSpacing/>
        <w:jc w:val="both"/>
        <w:rPr>
          <w:sz w:val="22"/>
          <w:szCs w:val="22"/>
        </w:rPr>
      </w:pPr>
      <w:r w:rsidRPr="0055474D">
        <w:rPr>
          <w:sz w:val="22"/>
          <w:szCs w:val="22"/>
        </w:rPr>
        <w:t>Manter o controle do quadro de vagas, por cargo e lotação, permitindo ao administrador definir a forma de restrição quando exceder o limite de vagas orçadas para o cargo contratado. As formas de restrição devem ser: Bloqueio, Advertência e Sem Restrição. Deverá gerar relatório gerencial referente ao quadro de vagas, demonstrando as informações de vagas Previstas, Realizadas e o Saldo de vagas para o cargo.</w:t>
      </w:r>
    </w:p>
    <w:p w:rsidR="00821152" w:rsidRPr="0055474D" w:rsidRDefault="00821152" w:rsidP="0055474D">
      <w:pPr>
        <w:tabs>
          <w:tab w:val="left" w:pos="6804"/>
        </w:tabs>
        <w:contextualSpacing/>
        <w:jc w:val="both"/>
        <w:rPr>
          <w:sz w:val="22"/>
          <w:szCs w:val="22"/>
        </w:rPr>
      </w:pPr>
      <w:r w:rsidRPr="0055474D">
        <w:rPr>
          <w:sz w:val="22"/>
          <w:szCs w:val="22"/>
        </w:rPr>
        <w:t>Manter histórico por usuário do sistema, referente aos registros de inclusão, alteração e exclusão, do cadastro de servidor e de seus dependentes, bem como de lançamentos variáveis, fixo, afastamentos, faltas e programação de férias. Deverá gerar relatório dos registros, por usuário e período, contendo minimamente as informações de nome do usuário, data, horário e a informação do conteúdo incluído, alterado e excluído.</w:t>
      </w:r>
    </w:p>
    <w:p w:rsidR="00821152" w:rsidRPr="0055474D" w:rsidRDefault="00821152" w:rsidP="0055474D">
      <w:pPr>
        <w:tabs>
          <w:tab w:val="left" w:pos="6804"/>
        </w:tabs>
        <w:contextualSpacing/>
        <w:jc w:val="both"/>
        <w:rPr>
          <w:sz w:val="22"/>
          <w:szCs w:val="22"/>
        </w:rPr>
      </w:pPr>
      <w:r w:rsidRPr="0055474D">
        <w:rPr>
          <w:sz w:val="22"/>
          <w:szCs w:val="22"/>
        </w:rPr>
        <w:t>Deverá permitir o cadastro de servidores que possuem mais de um vínculo empregatício com a entidade, vinculando cada contrato ao seu Regime de Previdência (RPPS ou RGPS). Deverá ainda, para servidores que possuem mais de contrato de trabalho com entidade, realizar o acúmulo de bases de encargos para Previdência (RPPS ou RGPS) e IRRF, bem como o cálculo dos encargos de retenção do servidor e encargos patronais da entidade.</w:t>
      </w:r>
    </w:p>
    <w:p w:rsidR="00821152" w:rsidRPr="0055474D" w:rsidRDefault="00821152" w:rsidP="0055474D">
      <w:pPr>
        <w:tabs>
          <w:tab w:val="left" w:pos="6804"/>
        </w:tabs>
        <w:contextualSpacing/>
        <w:jc w:val="both"/>
        <w:rPr>
          <w:sz w:val="22"/>
          <w:szCs w:val="22"/>
        </w:rPr>
      </w:pPr>
      <w:r w:rsidRPr="0055474D">
        <w:rPr>
          <w:sz w:val="22"/>
          <w:szCs w:val="22"/>
        </w:rPr>
        <w:t>Disponibilizar mecanismo para realização da cópia do Registro de Funcionário do servidor ativo e demitido, duplicando todos os dados anterior de contrato de trabalho do servidor em um novo contrato. Deve permitir a partir da cópia, realizar as alterações dos dados que foram copiados, efetivando o novo registro de contrato do servidor.</w:t>
      </w:r>
    </w:p>
    <w:p w:rsidR="00821152" w:rsidRPr="0055474D" w:rsidRDefault="00821152" w:rsidP="0055474D">
      <w:pPr>
        <w:tabs>
          <w:tab w:val="left" w:pos="6804"/>
        </w:tabs>
        <w:contextualSpacing/>
        <w:jc w:val="both"/>
        <w:rPr>
          <w:sz w:val="22"/>
          <w:szCs w:val="22"/>
        </w:rPr>
      </w:pPr>
      <w:r w:rsidRPr="0055474D">
        <w:rPr>
          <w:sz w:val="22"/>
          <w:szCs w:val="22"/>
        </w:rPr>
        <w:t>Ofertar o registro de funcionário suplementar para servidor ativo, que substituirá de forma temporária outro servidor. Deverá gerar um novo registro de funcionário, contendo a nova matrícula para o servidor substituto, data do período de duração da substituição e qual servidor está sendo substituído. O cálculo da folha mensal deverá ocorrer para o contrato substituto até a data fim de período definido, encerrando de forma automática ao seu término.</w:t>
      </w:r>
    </w:p>
    <w:p w:rsidR="00821152" w:rsidRPr="0055474D" w:rsidRDefault="00821152" w:rsidP="0055474D">
      <w:pPr>
        <w:tabs>
          <w:tab w:val="left" w:pos="6804"/>
        </w:tabs>
        <w:contextualSpacing/>
        <w:jc w:val="both"/>
        <w:rPr>
          <w:sz w:val="22"/>
          <w:szCs w:val="22"/>
        </w:rPr>
      </w:pPr>
      <w:r w:rsidRPr="0055474D">
        <w:rPr>
          <w:sz w:val="22"/>
          <w:szCs w:val="22"/>
        </w:rPr>
        <w:t>Deverá dispor de mecanismo para realizar a reintegração de servidores que foram demitidos. No registro de reintegração do servidor, deverá constar as informações de reintegração solicitadas pelo eSocial, sendo minimamente o tipo de reintegração, número do processo judicial, lei de anistia e indicador de remunerações paga em juízo. Após efetuado o registro de reintegração, o servidor deve constar no sistema da folha de pagamento, para o processo do cálculo mensal.</w:t>
      </w:r>
    </w:p>
    <w:p w:rsidR="00821152" w:rsidRPr="0055474D" w:rsidRDefault="00821152" w:rsidP="0055474D">
      <w:pPr>
        <w:tabs>
          <w:tab w:val="left" w:pos="6804"/>
        </w:tabs>
        <w:contextualSpacing/>
        <w:jc w:val="both"/>
        <w:rPr>
          <w:sz w:val="22"/>
          <w:szCs w:val="22"/>
        </w:rPr>
      </w:pPr>
      <w:r w:rsidRPr="0055474D">
        <w:rPr>
          <w:sz w:val="22"/>
          <w:szCs w:val="22"/>
        </w:rPr>
        <w:t>Possuir cadastro de beneficiários de pensão judicial, utilizados nos processos de folha mensal, férias e 13º salário. Deverá cessar automaticamente a concessão da pensão ao atingir o limite de idade, devendo esta última ser configurável pelo usuário. Deverá ainda ter opção para gerar arquivo de crédito bancário para o beneficiário, e também a emissão de recibo de pagamento da Pensão Judicial.</w:t>
      </w:r>
    </w:p>
    <w:p w:rsidR="00821152" w:rsidRPr="0055474D" w:rsidRDefault="00821152" w:rsidP="0055474D">
      <w:pPr>
        <w:tabs>
          <w:tab w:val="left" w:pos="6804"/>
        </w:tabs>
        <w:contextualSpacing/>
        <w:jc w:val="both"/>
        <w:rPr>
          <w:sz w:val="22"/>
          <w:szCs w:val="22"/>
        </w:rPr>
      </w:pPr>
      <w:r w:rsidRPr="0055474D">
        <w:rPr>
          <w:sz w:val="22"/>
          <w:szCs w:val="22"/>
        </w:rPr>
        <w:t>Disponibilizar o cadastro de Operadoras de Plano de Saúde, flexibilizando a definição das regras de cálculo da mensalidade por valor fixo e faixa etária, mensalidade com percentual sobre salário base, e percentual de participação da Entidade e cônjuge. Os valores descontados do Plano de Saúde do funcionário devem ser enviados de forma automática para e DIRF e Comprovante de Rendimentos.</w:t>
      </w:r>
    </w:p>
    <w:p w:rsidR="00821152" w:rsidRPr="0055474D" w:rsidRDefault="00821152" w:rsidP="0055474D">
      <w:pPr>
        <w:tabs>
          <w:tab w:val="left" w:pos="6804"/>
        </w:tabs>
        <w:contextualSpacing/>
        <w:jc w:val="both"/>
        <w:rPr>
          <w:sz w:val="22"/>
          <w:szCs w:val="22"/>
        </w:rPr>
      </w:pPr>
      <w:r w:rsidRPr="0055474D">
        <w:rPr>
          <w:sz w:val="22"/>
          <w:szCs w:val="22"/>
        </w:rPr>
        <w:t>Dispor de rotina de cálculo do benefício de Vale Transporte, ofertando o cadastro de empresas de vale transporte, linhas, tarifas específicas por linha de transporte e usuários que terão direito ao benefício. Deve listar relatório de conferência, com informações da quantidade de vale transporte que a entidade deve comprar mensalmente, bem como o valor que corresponde a parte legal da entidade e o valor de desconto que compete ao funcionário.</w:t>
      </w:r>
    </w:p>
    <w:p w:rsidR="00821152" w:rsidRPr="0055474D" w:rsidRDefault="00821152" w:rsidP="0055474D">
      <w:pPr>
        <w:tabs>
          <w:tab w:val="left" w:pos="6804"/>
        </w:tabs>
        <w:contextualSpacing/>
        <w:jc w:val="both"/>
        <w:rPr>
          <w:sz w:val="22"/>
          <w:szCs w:val="22"/>
        </w:rPr>
      </w:pPr>
      <w:r w:rsidRPr="0055474D">
        <w:rPr>
          <w:sz w:val="22"/>
          <w:szCs w:val="22"/>
        </w:rPr>
        <w:t>Emitir relatório de movimentação de pessoal, por período, listando minimamente os seguintes tipos de movimentações: Admissão, Demissão, Cargo, Alteração Salarial, Cedência, Afastamentos, Faltas, Movimento Fixo e Variável. O relatório deve conter informações de matrícula, nome do funcionário, período da movimentação e o tipo de movimentação.</w:t>
      </w:r>
    </w:p>
    <w:p w:rsidR="00821152" w:rsidRPr="0055474D" w:rsidRDefault="00821152" w:rsidP="0055474D">
      <w:pPr>
        <w:tabs>
          <w:tab w:val="left" w:pos="6804"/>
        </w:tabs>
        <w:contextualSpacing/>
        <w:jc w:val="both"/>
        <w:rPr>
          <w:sz w:val="22"/>
          <w:szCs w:val="22"/>
        </w:rPr>
      </w:pPr>
      <w:r w:rsidRPr="0055474D">
        <w:rPr>
          <w:sz w:val="22"/>
          <w:szCs w:val="22"/>
        </w:rPr>
        <w:t>"Deverá controlar os valores de descontos na folha de pagamento dos funcionários, permitindo ao usuário administrador parametrizar quais são as verbas de descontos que devem ser controladas, de forma que não gere saldo negativo na folha mensal dos funcionários.</w:t>
      </w:r>
    </w:p>
    <w:p w:rsidR="00821152" w:rsidRPr="0055474D" w:rsidRDefault="00821152" w:rsidP="0055474D">
      <w:pPr>
        <w:tabs>
          <w:tab w:val="left" w:pos="6804"/>
        </w:tabs>
        <w:contextualSpacing/>
        <w:jc w:val="both"/>
        <w:rPr>
          <w:sz w:val="22"/>
          <w:szCs w:val="22"/>
        </w:rPr>
      </w:pPr>
      <w:r w:rsidRPr="0055474D">
        <w:rPr>
          <w:sz w:val="22"/>
          <w:szCs w:val="22"/>
        </w:rPr>
        <w:t>Os valores dos descontos que foram rejeitados, por motivo de insuficiência de saldo, devem ser listados na forma de relatório contendo minimamente o código e descrição da verba, matrícula e nome do funcionário, e o valor rejeitado."</w:t>
      </w:r>
    </w:p>
    <w:p w:rsidR="00821152" w:rsidRPr="0055474D" w:rsidRDefault="00821152" w:rsidP="0055474D">
      <w:pPr>
        <w:tabs>
          <w:tab w:val="left" w:pos="6804"/>
        </w:tabs>
        <w:contextualSpacing/>
        <w:jc w:val="both"/>
        <w:rPr>
          <w:sz w:val="22"/>
          <w:szCs w:val="22"/>
        </w:rPr>
      </w:pPr>
      <w:r w:rsidRPr="0055474D">
        <w:rPr>
          <w:sz w:val="22"/>
          <w:szCs w:val="22"/>
        </w:rPr>
        <w:t>Dispor de rotina de lançamento de movimento fixo e variável, disponibilizando ao usuário formas de lançamento por matrícula, verba, grupo de funcionários e por tipo de cálculo de folha mensal, férias, rescisão e 13º salário. Ofertar opções para alterar e substituir valores de movimentos fixo e variável já informados. Deverá disponibilizar relatórios de conferência de movimentos fixo e variável, permitindo classificar e totalizar por verba/funcionário e funcionário/verba, listando minimamente matrícula e nome do funcionário, código e descrição da verba, valor da verba, data de início e fim do movimento informado.</w:t>
      </w:r>
    </w:p>
    <w:p w:rsidR="00821152" w:rsidRPr="0055474D" w:rsidRDefault="00821152" w:rsidP="0055474D">
      <w:pPr>
        <w:tabs>
          <w:tab w:val="left" w:pos="6804"/>
        </w:tabs>
        <w:contextualSpacing/>
        <w:jc w:val="both"/>
        <w:rPr>
          <w:sz w:val="22"/>
          <w:szCs w:val="22"/>
        </w:rPr>
      </w:pPr>
      <w:r w:rsidRPr="0055474D">
        <w:rPr>
          <w:sz w:val="22"/>
          <w:szCs w:val="22"/>
        </w:rPr>
        <w:t>Manter o registro e controle de servidores cedidos e recebidos para outros órgãos ou entidades, bem como o período de duração da cedência do servidor, identificando o tipo de cessão (Cedido ou Recebido) e se a forma de pagamento será com ônus para a entidade que está cedendo ou recebendo o servidor. Deverá realizar a baixa automática do movimento de cessão ao término do período determinado.</w:t>
      </w:r>
    </w:p>
    <w:p w:rsidR="00821152" w:rsidRPr="0055474D" w:rsidRDefault="00821152" w:rsidP="0055474D">
      <w:pPr>
        <w:tabs>
          <w:tab w:val="left" w:pos="6804"/>
        </w:tabs>
        <w:contextualSpacing/>
        <w:jc w:val="both"/>
        <w:rPr>
          <w:sz w:val="22"/>
          <w:szCs w:val="22"/>
        </w:rPr>
      </w:pPr>
      <w:r w:rsidRPr="0055474D">
        <w:rPr>
          <w:sz w:val="22"/>
          <w:szCs w:val="22"/>
        </w:rPr>
        <w:t>Ofertar o registro e controle de servidores efetivos que são nomeados para ocupar cargos comissionados, permitindo informar o período de duração, cargo e a faixa salarial que corresponde ao cargo comissionado. O cálculo da folha mensal do servidor em cargo comissionado deverá ser com referência na faixa salarial do cargo ocupado, bem como as demais verbas de proventos e vantagens que tem por base o salário do servidor. Deverá cessar de forma automática o cálculo dos valores referentes ao cargo comissionado quando finalizar o período determinado, voltando o servidor ao cargo de origem.</w:t>
      </w:r>
    </w:p>
    <w:p w:rsidR="00821152" w:rsidRPr="0055474D" w:rsidRDefault="00821152" w:rsidP="0055474D">
      <w:pPr>
        <w:tabs>
          <w:tab w:val="left" w:pos="6804"/>
        </w:tabs>
        <w:contextualSpacing/>
        <w:jc w:val="both"/>
        <w:rPr>
          <w:sz w:val="22"/>
          <w:szCs w:val="22"/>
        </w:rPr>
      </w:pPr>
      <w:r w:rsidRPr="0055474D">
        <w:rPr>
          <w:sz w:val="22"/>
          <w:szCs w:val="22"/>
        </w:rPr>
        <w:t>Dispor de rotinas que permitam realizar o reajuste de salarial por verba e por faixa salarial, permitindo realizar este ajuste por percentual e valor informado. Deverá ter opção de reajuste de forma simulada, para a realizar as conferências dos valores reajustados, bem como a opção para realizar o reajuste de forma efetiva. Deverá ainda ofertar relatório de conferência listando minimamente os funcionários impactados, valor anterior, valor reajustado e o percentual.</w:t>
      </w:r>
    </w:p>
    <w:p w:rsidR="00821152" w:rsidRPr="0055474D" w:rsidRDefault="00821152" w:rsidP="0055474D">
      <w:pPr>
        <w:tabs>
          <w:tab w:val="left" w:pos="6804"/>
        </w:tabs>
        <w:contextualSpacing/>
        <w:jc w:val="both"/>
        <w:rPr>
          <w:sz w:val="22"/>
          <w:szCs w:val="22"/>
        </w:rPr>
      </w:pPr>
      <w:r w:rsidRPr="0055474D">
        <w:rPr>
          <w:sz w:val="22"/>
          <w:szCs w:val="22"/>
        </w:rPr>
        <w:t>Ofertar o registro de servidores que possuem vínculo empregatício em outras empresas, permitindo informar o CNPJ da empresa, o valor da base de contribuição, a categoria de trabalhador para o eSocial e o período de vigência do vínculo empregatício na outra empresa. Deverá realizar o cálculo mensal do servidor que possui múltiplo vínculo, acumulando a base de contribuição de todos os vínculos, respeitando o limite máximo de desconto do INSSS de acordo com a tabela oficial do INSS.</w:t>
      </w:r>
    </w:p>
    <w:p w:rsidR="00821152" w:rsidRPr="0055474D" w:rsidRDefault="00821152" w:rsidP="0055474D">
      <w:pPr>
        <w:tabs>
          <w:tab w:val="left" w:pos="6804"/>
        </w:tabs>
        <w:contextualSpacing/>
        <w:jc w:val="both"/>
        <w:rPr>
          <w:sz w:val="22"/>
          <w:szCs w:val="22"/>
        </w:rPr>
      </w:pPr>
      <w:r w:rsidRPr="0055474D">
        <w:rPr>
          <w:sz w:val="22"/>
          <w:szCs w:val="22"/>
        </w:rPr>
        <w:t>"Dispor de consulta dos valores calculados da contribuição do empregado (INSS) em memória de cálculo, exibindo minimamente a Tabela Progressiva do INSS atualizada de acordo com cada competência de cálculo, base de contribuição, o valor calculado em cada faixa de contribuição e seu respectivo percentual aplicado.</w:t>
      </w:r>
    </w:p>
    <w:p w:rsidR="00821152" w:rsidRPr="0055474D" w:rsidRDefault="00821152" w:rsidP="0055474D">
      <w:pPr>
        <w:tabs>
          <w:tab w:val="left" w:pos="6804"/>
        </w:tabs>
        <w:contextualSpacing/>
        <w:jc w:val="both"/>
        <w:rPr>
          <w:sz w:val="22"/>
          <w:szCs w:val="22"/>
        </w:rPr>
      </w:pPr>
      <w:r w:rsidRPr="0055474D">
        <w:rPr>
          <w:sz w:val="22"/>
          <w:szCs w:val="22"/>
        </w:rPr>
        <w:t>Ainda, caso o servidor tiver mais de um contrato de trabalho (múltiplo vínculo), deverá mostrar os valores da base de contribuição acumulados de todos os vínculos, bem como o valor calculado em cada faixa de contribuição e seu respectivo percentual aplicado."</w:t>
      </w:r>
    </w:p>
    <w:p w:rsidR="00821152" w:rsidRPr="0055474D" w:rsidRDefault="00821152" w:rsidP="0055474D">
      <w:pPr>
        <w:tabs>
          <w:tab w:val="left" w:pos="6804"/>
        </w:tabs>
        <w:contextualSpacing/>
        <w:jc w:val="both"/>
        <w:rPr>
          <w:sz w:val="22"/>
          <w:szCs w:val="22"/>
        </w:rPr>
      </w:pPr>
      <w:r w:rsidRPr="0055474D">
        <w:rPr>
          <w:sz w:val="22"/>
          <w:szCs w:val="22"/>
        </w:rPr>
        <w:t>Dispor de rotina de importação de arquivo texto para movimento fixo, variável, faltas e afastamentos. Permitir a definição dos campos das tabelas, por tipo de movimento, que será importado. Deverá imprimir relatório de importação contendo minimamente a matrícula e nome do funcionário, o valor importado ou rejeitado, bem como a totalização dos valores importados e rejeitados.</w:t>
      </w:r>
    </w:p>
    <w:p w:rsidR="00821152" w:rsidRPr="0055474D" w:rsidRDefault="00821152" w:rsidP="0055474D">
      <w:pPr>
        <w:tabs>
          <w:tab w:val="left" w:pos="6804"/>
        </w:tabs>
        <w:contextualSpacing/>
        <w:jc w:val="both"/>
        <w:rPr>
          <w:sz w:val="22"/>
          <w:szCs w:val="22"/>
        </w:rPr>
      </w:pPr>
      <w:r w:rsidRPr="0055474D">
        <w:rPr>
          <w:sz w:val="22"/>
          <w:szCs w:val="22"/>
        </w:rPr>
        <w:t>Dispor de rotina para programação e cálculo do Décimo Terceiro de Adiantamento, Anual e Final, bem como opção para programar e calcular os valores variáveis (média) sobre o Décimo Terceiro Salário, de forma geral, grupo de funcionários e individual. Deverá também dispor de rotina para apurar os avos de direito de Décimo Terceiro Salário, bem como opção para abonar avos perdidos.</w:t>
      </w:r>
    </w:p>
    <w:p w:rsidR="00821152" w:rsidRPr="0055474D" w:rsidRDefault="00821152" w:rsidP="0055474D">
      <w:pPr>
        <w:tabs>
          <w:tab w:val="left" w:pos="6804"/>
        </w:tabs>
        <w:contextualSpacing/>
        <w:jc w:val="both"/>
        <w:rPr>
          <w:sz w:val="22"/>
          <w:szCs w:val="22"/>
        </w:rPr>
      </w:pPr>
      <w:r w:rsidRPr="0055474D">
        <w:rPr>
          <w:sz w:val="22"/>
          <w:szCs w:val="22"/>
        </w:rPr>
        <w:t>Dispor de relatório para conferência de avos perdidos por motivos de ausência (falta e afastamento), por funcionário, para a apuração dos períodos de Férias, Décimo Terceiro Salário e Benefícios por Tempo de Serviço. Deverá listar a quantidade de faltas e afastamentos ocorridos em cada período de apuração de Férias, Décimo Terceiro Salário e Benefícios por Tempo de Serviço.</w:t>
      </w:r>
    </w:p>
    <w:p w:rsidR="00821152" w:rsidRPr="0055474D" w:rsidRDefault="00821152" w:rsidP="0055474D">
      <w:pPr>
        <w:tabs>
          <w:tab w:val="left" w:pos="6804"/>
        </w:tabs>
        <w:contextualSpacing/>
        <w:jc w:val="both"/>
        <w:rPr>
          <w:sz w:val="22"/>
          <w:szCs w:val="22"/>
        </w:rPr>
      </w:pPr>
      <w:r w:rsidRPr="0055474D">
        <w:rPr>
          <w:sz w:val="22"/>
          <w:szCs w:val="22"/>
        </w:rPr>
        <w:t xml:space="preserve">Dispor de rotina para programação e cálculo de Férias com período aquisitivo fechado e aberto, inclusive para mais de um período aquisitivo, bem como opção para programar e calcular os valores variáveis (média) sobre Férias, de forma geral, grupo de funcionários e individual. Deverá também dispor de rotina para apurar os avos de direito de Férias, por tipo de férias, ofertando opções parametrizáveis para definir a quantidade de meses trabalhados para aquisição, concessão e prescrição, bem como os tipos de faltas e afastamentos que devem ser considerados para perda e suspensão de avos de férias. </w:t>
      </w:r>
    </w:p>
    <w:p w:rsidR="00821152" w:rsidRPr="0055474D" w:rsidRDefault="00821152" w:rsidP="0055474D">
      <w:pPr>
        <w:tabs>
          <w:tab w:val="left" w:pos="6804"/>
        </w:tabs>
        <w:contextualSpacing/>
        <w:jc w:val="both"/>
        <w:rPr>
          <w:sz w:val="22"/>
          <w:szCs w:val="22"/>
        </w:rPr>
      </w:pPr>
      <w:r w:rsidRPr="0055474D">
        <w:rPr>
          <w:sz w:val="22"/>
          <w:szCs w:val="22"/>
        </w:rPr>
        <w:t>Permitir o registro e controle de férias concedidas e que foram interrompidas em virtude da concessão do Afastamento de Maternidade. A interrupção de férias deve ocorrer de forma automática quando ocorrer a lançamento do Afastamento de Maternidade para o funcionário(a) em gozo de férias. Da mesma forma, o retorno ao gozo do saldo dos dias de férias do funcionário(a) deverá ocorrer após finalizado os dias de direito do Afastamento de Maternidade. Deverá listar relatório de férias interrompidas, contendo minimamente informações da matrícula e nome do funcionário(a), período de férias aquisitivo, período de férias concedido, a data de início e fim da interrupção, bem como a nova data de retorno ao gozo das férias interrompidas.</w:t>
      </w:r>
    </w:p>
    <w:p w:rsidR="00821152" w:rsidRPr="0055474D" w:rsidRDefault="00821152" w:rsidP="0055474D">
      <w:pPr>
        <w:tabs>
          <w:tab w:val="left" w:pos="6804"/>
        </w:tabs>
        <w:contextualSpacing/>
        <w:jc w:val="both"/>
        <w:rPr>
          <w:sz w:val="22"/>
          <w:szCs w:val="22"/>
        </w:rPr>
      </w:pPr>
      <w:r w:rsidRPr="0055474D">
        <w:rPr>
          <w:sz w:val="22"/>
          <w:szCs w:val="22"/>
        </w:rPr>
        <w:t>Dispor de rotina para programação e cálculo de Rescisões de forma individual e coletiva. Deverá também dispor de opção para o registro e cancelamento do Aviso Prévio, emissão do Aviso Prévio, bem como a emissão do Termo de Rescisão (HomologNet).</w:t>
      </w:r>
    </w:p>
    <w:p w:rsidR="00821152" w:rsidRPr="0055474D" w:rsidRDefault="00821152" w:rsidP="0055474D">
      <w:pPr>
        <w:tabs>
          <w:tab w:val="left" w:pos="6804"/>
        </w:tabs>
        <w:contextualSpacing/>
        <w:jc w:val="both"/>
        <w:rPr>
          <w:sz w:val="22"/>
          <w:szCs w:val="22"/>
        </w:rPr>
      </w:pPr>
      <w:r w:rsidRPr="0055474D">
        <w:rPr>
          <w:sz w:val="22"/>
          <w:szCs w:val="22"/>
        </w:rPr>
        <w:t xml:space="preserve">Permitir o registro e manutenção de informações pessoais e funcionais de pessoal ativo, inativo e pensionista, bem como o cadastro e controle de seus dependentes, finalizando a relação de dependência e baixando o dependente quando atingir a data limite configurada pelo usuário, garantindo o controle da evolução histórica de todos os registros e alterações realizadas. </w:t>
      </w:r>
    </w:p>
    <w:p w:rsidR="00821152" w:rsidRPr="0055474D" w:rsidRDefault="00821152" w:rsidP="0055474D">
      <w:pPr>
        <w:tabs>
          <w:tab w:val="left" w:pos="6804"/>
        </w:tabs>
        <w:contextualSpacing/>
        <w:jc w:val="both"/>
        <w:rPr>
          <w:sz w:val="22"/>
          <w:szCs w:val="22"/>
        </w:rPr>
      </w:pPr>
      <w:r w:rsidRPr="0055474D">
        <w:rPr>
          <w:sz w:val="22"/>
          <w:szCs w:val="22"/>
        </w:rPr>
        <w:t>Permitir liberação das funcionalidades por usuário e com controle de acesso restrito por lotação, permitindo acesso exclusivo das informações por lotação de acesso, para descentralização das atividades.</w:t>
      </w:r>
    </w:p>
    <w:p w:rsidR="00821152" w:rsidRPr="0055474D" w:rsidRDefault="00821152" w:rsidP="0055474D">
      <w:pPr>
        <w:tabs>
          <w:tab w:val="left" w:pos="6804"/>
        </w:tabs>
        <w:contextualSpacing/>
        <w:jc w:val="both"/>
        <w:rPr>
          <w:sz w:val="22"/>
          <w:szCs w:val="22"/>
        </w:rPr>
      </w:pPr>
      <w:r w:rsidRPr="0055474D">
        <w:rPr>
          <w:sz w:val="22"/>
          <w:szCs w:val="22"/>
        </w:rPr>
        <w:t>Garantir a disponibilidade e segurança das informações históricas das verbas e valores de todos os pagamentos e descontos realizados por competência.</w:t>
      </w:r>
    </w:p>
    <w:p w:rsidR="00821152" w:rsidRPr="0055474D" w:rsidRDefault="00821152" w:rsidP="0055474D">
      <w:pPr>
        <w:tabs>
          <w:tab w:val="left" w:pos="6804"/>
        </w:tabs>
        <w:contextualSpacing/>
        <w:jc w:val="both"/>
        <w:rPr>
          <w:sz w:val="22"/>
          <w:szCs w:val="22"/>
        </w:rPr>
      </w:pPr>
      <w:r w:rsidRPr="0055474D">
        <w:rPr>
          <w:sz w:val="22"/>
          <w:szCs w:val="22"/>
        </w:rPr>
        <w:t>Ofertar o cadastramento de currículos de candidatos e funcionários.</w:t>
      </w:r>
    </w:p>
    <w:p w:rsidR="00821152" w:rsidRPr="0055474D" w:rsidRDefault="00821152" w:rsidP="0055474D">
      <w:pPr>
        <w:tabs>
          <w:tab w:val="left" w:pos="6804"/>
        </w:tabs>
        <w:contextualSpacing/>
        <w:jc w:val="both"/>
        <w:rPr>
          <w:sz w:val="22"/>
          <w:szCs w:val="22"/>
        </w:rPr>
      </w:pPr>
      <w:r w:rsidRPr="0055474D">
        <w:rPr>
          <w:sz w:val="22"/>
          <w:szCs w:val="22"/>
        </w:rPr>
        <w:t>Permitir o registro de atos de elogio, advertência e punição.</w:t>
      </w:r>
    </w:p>
    <w:p w:rsidR="00821152" w:rsidRPr="0055474D" w:rsidRDefault="00821152" w:rsidP="0055474D">
      <w:pPr>
        <w:tabs>
          <w:tab w:val="left" w:pos="6804"/>
        </w:tabs>
        <w:contextualSpacing/>
        <w:jc w:val="both"/>
        <w:rPr>
          <w:sz w:val="22"/>
          <w:szCs w:val="22"/>
        </w:rPr>
      </w:pPr>
      <w:r w:rsidRPr="0055474D">
        <w:rPr>
          <w:sz w:val="22"/>
          <w:szCs w:val="22"/>
        </w:rPr>
        <w:t>Permitir criar tabelas e campos para o registro de informações cadastrais complementares. Deverá ainda dispor destas tabelas e campos criados, para a formatação de arquivos e geração de relatórios.</w:t>
      </w:r>
    </w:p>
    <w:p w:rsidR="00821152" w:rsidRPr="0055474D" w:rsidRDefault="00821152" w:rsidP="0055474D">
      <w:pPr>
        <w:tabs>
          <w:tab w:val="left" w:pos="6804"/>
        </w:tabs>
        <w:contextualSpacing/>
        <w:jc w:val="both"/>
        <w:rPr>
          <w:sz w:val="22"/>
          <w:szCs w:val="22"/>
        </w:rPr>
      </w:pPr>
      <w:r w:rsidRPr="0055474D">
        <w:rPr>
          <w:sz w:val="22"/>
          <w:szCs w:val="22"/>
        </w:rPr>
        <w:t>Permitir o controle das funções em caráter de confiança exercida e averbada, que o servidor tenha desempenhado, dentro ou fora do órgão, para pagamento de quintos ou décimos de acordo com a legislação.</w:t>
      </w:r>
    </w:p>
    <w:p w:rsidR="00821152" w:rsidRPr="0055474D" w:rsidRDefault="00821152" w:rsidP="0055474D">
      <w:pPr>
        <w:tabs>
          <w:tab w:val="left" w:pos="6804"/>
        </w:tabs>
        <w:contextualSpacing/>
        <w:jc w:val="both"/>
        <w:rPr>
          <w:sz w:val="22"/>
          <w:szCs w:val="22"/>
        </w:rPr>
      </w:pPr>
      <w:r w:rsidRPr="0055474D">
        <w:rPr>
          <w:sz w:val="22"/>
          <w:szCs w:val="22"/>
        </w:rPr>
        <w:t>Permitir o controle do tempo de serviço efetivo, emitir certidões de tempo de serviço e disponibilizar informações para cálculo e concessão aposentadoria.</w:t>
      </w:r>
    </w:p>
    <w:p w:rsidR="00821152" w:rsidRPr="0055474D" w:rsidRDefault="00821152" w:rsidP="0055474D">
      <w:pPr>
        <w:tabs>
          <w:tab w:val="left" w:pos="6804"/>
        </w:tabs>
        <w:contextualSpacing/>
        <w:jc w:val="both"/>
        <w:rPr>
          <w:sz w:val="22"/>
          <w:szCs w:val="22"/>
        </w:rPr>
      </w:pPr>
      <w:r w:rsidRPr="0055474D">
        <w:rPr>
          <w:sz w:val="22"/>
          <w:szCs w:val="22"/>
        </w:rPr>
        <w:t>Permitir o registro e controle da promoção e progressão de cargos e salários dos servidores.</w:t>
      </w:r>
    </w:p>
    <w:p w:rsidR="00821152" w:rsidRPr="0055474D" w:rsidRDefault="00821152" w:rsidP="0055474D">
      <w:pPr>
        <w:tabs>
          <w:tab w:val="left" w:pos="6804"/>
        </w:tabs>
        <w:contextualSpacing/>
        <w:jc w:val="both"/>
        <w:rPr>
          <w:sz w:val="22"/>
          <w:szCs w:val="22"/>
        </w:rPr>
      </w:pPr>
      <w:r w:rsidRPr="0055474D">
        <w:rPr>
          <w:sz w:val="22"/>
          <w:szCs w:val="22"/>
        </w:rPr>
        <w:t>Ofertar rotina que permita controlar limite de piso e teto salarial de acordo com os limites configurados pelo usuário. Deverá gerar relatório de críticas no momento da execução do cálculo da folha mensal, quando ocorrer o limite salarial excedido, listando minimamente a matrícula, nome e o valor do salário que gerou o limite excedido.</w:t>
      </w:r>
    </w:p>
    <w:p w:rsidR="00821152" w:rsidRPr="0055474D" w:rsidRDefault="00821152" w:rsidP="0055474D">
      <w:pPr>
        <w:tabs>
          <w:tab w:val="left" w:pos="6804"/>
        </w:tabs>
        <w:contextualSpacing/>
        <w:jc w:val="both"/>
        <w:rPr>
          <w:sz w:val="22"/>
          <w:szCs w:val="22"/>
        </w:rPr>
      </w:pPr>
      <w:r w:rsidRPr="0055474D">
        <w:rPr>
          <w:sz w:val="22"/>
          <w:szCs w:val="22"/>
        </w:rPr>
        <w:t>Dispor de rotina de apuração de benefícios concedidos por tempo de serviço, tais como Anuênio, triênio, quinquênio, licença prêmio com período fechado e aberto, progressões salariais. Deverá também realizar controle dos períodos de apurações referente a prorrogação, suspensão e perda do benefício, de acordo com os tipos de faltas e afastamentos configurados pelo usuário.</w:t>
      </w:r>
    </w:p>
    <w:p w:rsidR="00821152" w:rsidRPr="0055474D" w:rsidRDefault="00821152" w:rsidP="0055474D">
      <w:pPr>
        <w:tabs>
          <w:tab w:val="left" w:pos="6804"/>
        </w:tabs>
        <w:contextualSpacing/>
        <w:jc w:val="both"/>
        <w:rPr>
          <w:sz w:val="22"/>
          <w:szCs w:val="22"/>
        </w:rPr>
      </w:pPr>
      <w:r w:rsidRPr="0055474D">
        <w:rPr>
          <w:sz w:val="22"/>
          <w:szCs w:val="22"/>
        </w:rPr>
        <w:t>Ofertar o controle dos Tomadores de serviço, pagamentos por RPA, Nota Fiscal, integrando de forma automática essas informações para a geração do arquivo do eSocial.</w:t>
      </w:r>
    </w:p>
    <w:p w:rsidR="00821152" w:rsidRPr="0055474D" w:rsidRDefault="00821152" w:rsidP="0055474D">
      <w:pPr>
        <w:tabs>
          <w:tab w:val="left" w:pos="6804"/>
        </w:tabs>
        <w:contextualSpacing/>
        <w:jc w:val="both"/>
        <w:rPr>
          <w:sz w:val="22"/>
          <w:szCs w:val="22"/>
        </w:rPr>
      </w:pPr>
      <w:r w:rsidRPr="0055474D">
        <w:rPr>
          <w:sz w:val="22"/>
          <w:szCs w:val="22"/>
        </w:rPr>
        <w:t>Dispor de rotina para cálculos simulados, permitindo realizar simulações de reajuste salarial bem como o cálculo de forma parcial e total da folha de pagamento. Deverá listar relatório com os valores simulados calculados.</w:t>
      </w:r>
    </w:p>
    <w:p w:rsidR="00821152" w:rsidRPr="0055474D" w:rsidRDefault="00821152" w:rsidP="0055474D">
      <w:pPr>
        <w:tabs>
          <w:tab w:val="left" w:pos="6804"/>
        </w:tabs>
        <w:contextualSpacing/>
        <w:jc w:val="both"/>
        <w:rPr>
          <w:sz w:val="22"/>
          <w:szCs w:val="22"/>
        </w:rPr>
      </w:pPr>
      <w:r w:rsidRPr="0055474D">
        <w:rPr>
          <w:sz w:val="22"/>
          <w:szCs w:val="22"/>
        </w:rPr>
        <w:t>Permitir o cálculo de Folha Complementar e Retroativa com encargos (IRRF/Previdência), recalculando todos os funcionários que tiveram diferença salarial a ser paga. Deverá ainda, para os funcionários que pertencem ao regime de RGPS, gerar a SEFIP retificadora para a competência devida.</w:t>
      </w:r>
    </w:p>
    <w:p w:rsidR="00821152" w:rsidRPr="0055474D" w:rsidRDefault="00821152" w:rsidP="0055474D">
      <w:pPr>
        <w:tabs>
          <w:tab w:val="left" w:pos="6804"/>
        </w:tabs>
        <w:contextualSpacing/>
        <w:jc w:val="both"/>
        <w:rPr>
          <w:sz w:val="22"/>
          <w:szCs w:val="22"/>
        </w:rPr>
      </w:pPr>
      <w:r w:rsidRPr="0055474D">
        <w:rPr>
          <w:sz w:val="22"/>
          <w:szCs w:val="22"/>
        </w:rPr>
        <w:t>Dispor de rotina de cálculo retroativo que permita realizar cálculos retroativos, cujo valores de referência salarial não foram atualizados na época devida, bem como as verbas de movimento fixo que eram devidas e também ainda não foram pagas.</w:t>
      </w:r>
    </w:p>
    <w:p w:rsidR="00821152" w:rsidRPr="0055474D" w:rsidRDefault="00821152" w:rsidP="0055474D">
      <w:pPr>
        <w:tabs>
          <w:tab w:val="left" w:pos="6804"/>
        </w:tabs>
        <w:contextualSpacing/>
        <w:jc w:val="both"/>
        <w:rPr>
          <w:sz w:val="22"/>
          <w:szCs w:val="22"/>
        </w:rPr>
      </w:pPr>
      <w:r w:rsidRPr="0055474D">
        <w:rPr>
          <w:sz w:val="22"/>
          <w:szCs w:val="22"/>
        </w:rPr>
        <w:t>Deverá permitir o cálculo de forma individual (por funcionário), devido aos períodos retroativos que compete a cada servidor, bem como opção de pagamento das diferenças encontradas de forma total, em um único pagamento, e também opção de parcelamento com controle automático do saldo a pagar.</w:t>
      </w:r>
    </w:p>
    <w:p w:rsidR="00821152" w:rsidRPr="0055474D" w:rsidRDefault="00821152" w:rsidP="0055474D">
      <w:pPr>
        <w:tabs>
          <w:tab w:val="left" w:pos="6804"/>
        </w:tabs>
        <w:contextualSpacing/>
        <w:jc w:val="both"/>
        <w:rPr>
          <w:sz w:val="22"/>
          <w:szCs w:val="22"/>
        </w:rPr>
      </w:pPr>
      <w:r w:rsidRPr="0055474D">
        <w:rPr>
          <w:sz w:val="22"/>
          <w:szCs w:val="22"/>
        </w:rPr>
        <w:t>Dispor forma de cálculo dos valores de retenção, desconto do servidor, referente ao Fundo de Previdência (RPPS) utilizando a regra de cálculo com Tabela Progressiva e também a exibir na Ficha Financeira do servidor “Memória de Cálculo” referente ao valor calculado em cada parcela e percentual.</w:t>
      </w:r>
    </w:p>
    <w:p w:rsidR="00821152" w:rsidRPr="0055474D" w:rsidRDefault="00821152" w:rsidP="0055474D">
      <w:pPr>
        <w:tabs>
          <w:tab w:val="left" w:pos="6804"/>
        </w:tabs>
        <w:contextualSpacing/>
        <w:jc w:val="both"/>
        <w:rPr>
          <w:sz w:val="22"/>
          <w:szCs w:val="22"/>
        </w:rPr>
      </w:pPr>
      <w:r w:rsidRPr="0055474D">
        <w:rPr>
          <w:sz w:val="22"/>
          <w:szCs w:val="22"/>
        </w:rPr>
        <w:t>Permitir o cálculo para pagamento do pessoal ativo, inativo e pensionistas, tratando adequadamente os diversos regimes jurídicos, adiantamentos, pensões e benefícios, permitindo recálculos gerais, parciais ou individuais.</w:t>
      </w:r>
    </w:p>
    <w:p w:rsidR="00821152" w:rsidRPr="0055474D" w:rsidRDefault="00821152" w:rsidP="0055474D">
      <w:pPr>
        <w:tabs>
          <w:tab w:val="left" w:pos="6804"/>
        </w:tabs>
        <w:contextualSpacing/>
        <w:jc w:val="both"/>
        <w:rPr>
          <w:sz w:val="22"/>
          <w:szCs w:val="22"/>
        </w:rPr>
      </w:pPr>
      <w:r w:rsidRPr="0055474D">
        <w:rPr>
          <w:sz w:val="22"/>
          <w:szCs w:val="22"/>
        </w:rPr>
        <w:t>Permitir o controle no cálculo da folha mensal para os funcionários com término de contrato no mês cujo contrato não foi rescindido, emitindo mensagem de advertência no término do processamento do cálculo, listando a matrícula, nome e data de término do contrato.</w:t>
      </w:r>
    </w:p>
    <w:p w:rsidR="00821152" w:rsidRPr="0055474D" w:rsidRDefault="00821152" w:rsidP="0055474D">
      <w:pPr>
        <w:tabs>
          <w:tab w:val="left" w:pos="6804"/>
        </w:tabs>
        <w:contextualSpacing/>
        <w:jc w:val="both"/>
        <w:rPr>
          <w:sz w:val="22"/>
          <w:szCs w:val="22"/>
        </w:rPr>
      </w:pPr>
      <w:r w:rsidRPr="0055474D">
        <w:rPr>
          <w:sz w:val="22"/>
          <w:szCs w:val="22"/>
        </w:rPr>
        <w:t>Dispor de rotina de bloqueio do cálculo mensal, não permitindo aos usuários do sistema realizar movimentações que afetem o resultado do cálculo já fechado. Deverá permitir o desbloqueio do cálculo, somente para o usuário autorizado pelo administrador.</w:t>
      </w:r>
    </w:p>
    <w:p w:rsidR="00821152" w:rsidRPr="0055474D" w:rsidRDefault="00821152" w:rsidP="0055474D">
      <w:pPr>
        <w:tabs>
          <w:tab w:val="left" w:pos="6804"/>
        </w:tabs>
        <w:contextualSpacing/>
        <w:jc w:val="both"/>
        <w:rPr>
          <w:sz w:val="22"/>
          <w:szCs w:val="22"/>
        </w:rPr>
      </w:pPr>
      <w:r w:rsidRPr="0055474D">
        <w:rPr>
          <w:sz w:val="22"/>
          <w:szCs w:val="22"/>
        </w:rPr>
        <w:t>Ofertar rotina de parametrização e cálculo da provisão de Férias, 13º Salário e licença prêmio, bem como a emissão do relatório analítico e sintético, dos valores provisionados, listando minimamente o valor do saldo anterior, valor provisionado no mês, baixas e o saldo total provisionado.</w:t>
      </w:r>
    </w:p>
    <w:p w:rsidR="00821152" w:rsidRPr="0055474D" w:rsidRDefault="00821152" w:rsidP="0055474D">
      <w:pPr>
        <w:tabs>
          <w:tab w:val="left" w:pos="6804"/>
        </w:tabs>
        <w:contextualSpacing/>
        <w:jc w:val="both"/>
        <w:rPr>
          <w:sz w:val="22"/>
          <w:szCs w:val="22"/>
        </w:rPr>
      </w:pPr>
      <w:r w:rsidRPr="0055474D">
        <w:rPr>
          <w:sz w:val="22"/>
          <w:szCs w:val="22"/>
        </w:rPr>
        <w:t>Permitir a parametrização das contas contábeis de despesas e receitas com pessoal, bem como a emissão do demonstrativo da integração contábil da Folha Mensal, provisão de férias e provisão de 13º Salário.</w:t>
      </w:r>
    </w:p>
    <w:p w:rsidR="00821152" w:rsidRPr="0055474D" w:rsidRDefault="00821152" w:rsidP="0055474D">
      <w:pPr>
        <w:tabs>
          <w:tab w:val="left" w:pos="6804"/>
        </w:tabs>
        <w:contextualSpacing/>
        <w:jc w:val="both"/>
        <w:rPr>
          <w:sz w:val="22"/>
          <w:szCs w:val="22"/>
        </w:rPr>
      </w:pPr>
      <w:r w:rsidRPr="0055474D">
        <w:rPr>
          <w:sz w:val="22"/>
          <w:szCs w:val="22"/>
        </w:rPr>
        <w:t>Permitir a geração de informações mensais para Tribunal de Contas do Estado (TCE), Fundo de Previdência Municipal (GPRM), Previdência Social, Caixa e Ministério do Trabalho via eSocial.</w:t>
      </w:r>
    </w:p>
    <w:p w:rsidR="00821152" w:rsidRPr="0055474D" w:rsidRDefault="00821152" w:rsidP="0055474D">
      <w:pPr>
        <w:tabs>
          <w:tab w:val="left" w:pos="6804"/>
        </w:tabs>
        <w:contextualSpacing/>
        <w:jc w:val="both"/>
        <w:rPr>
          <w:sz w:val="22"/>
          <w:szCs w:val="22"/>
        </w:rPr>
      </w:pPr>
      <w:r w:rsidRPr="0055474D">
        <w:rPr>
          <w:sz w:val="22"/>
          <w:szCs w:val="22"/>
        </w:rPr>
        <w:t>Permitir a geração de informações mensais de imposto de renda, ao eSocial, e a geração do Comprovante de Rendimentos anual.</w:t>
      </w:r>
    </w:p>
    <w:p w:rsidR="00821152" w:rsidRPr="0055474D" w:rsidRDefault="00821152" w:rsidP="0055474D">
      <w:pPr>
        <w:tabs>
          <w:tab w:val="left" w:pos="6804"/>
        </w:tabs>
        <w:contextualSpacing/>
        <w:jc w:val="both"/>
        <w:rPr>
          <w:sz w:val="22"/>
          <w:szCs w:val="22"/>
        </w:rPr>
      </w:pPr>
      <w:r w:rsidRPr="0055474D">
        <w:rPr>
          <w:sz w:val="22"/>
          <w:szCs w:val="22"/>
        </w:rPr>
        <w:t>Permitir a formatação de modelos de contracheque, cheques de pagamento e etiquetas, bem como a emissão dos formulários parametrizados pelo usuário.</w:t>
      </w:r>
    </w:p>
    <w:p w:rsidR="00821152" w:rsidRPr="0055474D" w:rsidRDefault="00821152" w:rsidP="0055474D">
      <w:pPr>
        <w:tabs>
          <w:tab w:val="left" w:pos="6804"/>
        </w:tabs>
        <w:contextualSpacing/>
        <w:jc w:val="both"/>
        <w:rPr>
          <w:sz w:val="22"/>
          <w:szCs w:val="22"/>
        </w:rPr>
      </w:pPr>
      <w:r w:rsidRPr="0055474D">
        <w:rPr>
          <w:sz w:val="22"/>
          <w:szCs w:val="22"/>
        </w:rPr>
        <w:t>Permitir formatação e geração de arquivos para crédito bancário.</w:t>
      </w:r>
    </w:p>
    <w:p w:rsidR="00821152" w:rsidRPr="0055474D" w:rsidRDefault="00821152" w:rsidP="0055474D">
      <w:pPr>
        <w:tabs>
          <w:tab w:val="left" w:pos="6804"/>
        </w:tabs>
        <w:contextualSpacing/>
        <w:jc w:val="both"/>
        <w:rPr>
          <w:sz w:val="22"/>
          <w:szCs w:val="22"/>
        </w:rPr>
      </w:pPr>
      <w:r w:rsidRPr="0055474D">
        <w:rPr>
          <w:sz w:val="22"/>
          <w:szCs w:val="22"/>
        </w:rPr>
        <w:t>Permitir utilização de logotipos, figuras e formatos PCL como imagem de fundo nos relatórios.</w:t>
      </w:r>
    </w:p>
    <w:p w:rsidR="00821152" w:rsidRPr="0055474D" w:rsidRDefault="00821152" w:rsidP="0055474D">
      <w:pPr>
        <w:tabs>
          <w:tab w:val="left" w:pos="6804"/>
        </w:tabs>
        <w:contextualSpacing/>
        <w:jc w:val="both"/>
        <w:rPr>
          <w:sz w:val="22"/>
          <w:szCs w:val="22"/>
        </w:rPr>
      </w:pPr>
      <w:r w:rsidRPr="0055474D">
        <w:rPr>
          <w:sz w:val="22"/>
          <w:szCs w:val="22"/>
        </w:rPr>
        <w:t>Permitir a parametrização de documentos legais e admissionais, com uso de um editor de texto (Word).</w:t>
      </w:r>
    </w:p>
    <w:p w:rsidR="00821152" w:rsidRPr="0055474D" w:rsidRDefault="00821152" w:rsidP="0055474D">
      <w:pPr>
        <w:tabs>
          <w:tab w:val="left" w:pos="6804"/>
        </w:tabs>
        <w:contextualSpacing/>
        <w:jc w:val="both"/>
        <w:rPr>
          <w:sz w:val="22"/>
          <w:szCs w:val="22"/>
        </w:rPr>
      </w:pPr>
      <w:r w:rsidRPr="0055474D">
        <w:rPr>
          <w:sz w:val="22"/>
          <w:szCs w:val="22"/>
        </w:rPr>
        <w:t>Permitir a parametrização de múltiplos organogramas para emissão de relatórios.</w:t>
      </w:r>
    </w:p>
    <w:p w:rsidR="00821152" w:rsidRPr="0055474D" w:rsidRDefault="00821152" w:rsidP="0055474D">
      <w:pPr>
        <w:tabs>
          <w:tab w:val="left" w:pos="6804"/>
        </w:tabs>
        <w:contextualSpacing/>
        <w:jc w:val="both"/>
        <w:rPr>
          <w:sz w:val="22"/>
          <w:szCs w:val="22"/>
        </w:rPr>
      </w:pPr>
      <w:r w:rsidRPr="0055474D">
        <w:rPr>
          <w:sz w:val="22"/>
          <w:szCs w:val="22"/>
        </w:rPr>
        <w:t>"Permitir leitura e importação de arquivo do tipo texto (TXT) disponibilizado pelo Sistema de Controle de Óbitos nacional, para posterior averiguação com os CPF’s existentes na base de dados da entidade, identificando os servidores que possuem contrato de trabalho ativos (sem data de desligamento) e que constam no arquivo de Controle de Óbitos.</w:t>
      </w:r>
    </w:p>
    <w:p w:rsidR="00821152" w:rsidRPr="0055474D" w:rsidRDefault="00821152" w:rsidP="0055474D">
      <w:pPr>
        <w:tabs>
          <w:tab w:val="left" w:pos="6804"/>
        </w:tabs>
        <w:contextualSpacing/>
        <w:jc w:val="both"/>
        <w:rPr>
          <w:sz w:val="22"/>
          <w:szCs w:val="22"/>
        </w:rPr>
      </w:pPr>
      <w:r w:rsidRPr="0055474D">
        <w:rPr>
          <w:sz w:val="22"/>
          <w:szCs w:val="22"/>
        </w:rPr>
        <w:t>Deverá listar, após a importação do arquivo e averiguação com a base de dados, os CPFs encontrados.</w:t>
      </w:r>
    </w:p>
    <w:p w:rsidR="00821152" w:rsidRPr="0055474D" w:rsidRDefault="00821152" w:rsidP="0055474D">
      <w:pPr>
        <w:tabs>
          <w:tab w:val="left" w:pos="6804"/>
        </w:tabs>
        <w:contextualSpacing/>
        <w:jc w:val="both"/>
        <w:rPr>
          <w:sz w:val="22"/>
          <w:szCs w:val="22"/>
        </w:rPr>
      </w:pPr>
      <w:r w:rsidRPr="0055474D">
        <w:rPr>
          <w:sz w:val="22"/>
          <w:szCs w:val="22"/>
        </w:rPr>
        <w:t>O relatório deverá conter minimamente: Nome da entidade, Matrícula, Nome, CPF, Data de Admissão e Data de Óbito. "</w:t>
      </w:r>
    </w:p>
    <w:p w:rsidR="00821152" w:rsidRPr="0055474D" w:rsidRDefault="00821152" w:rsidP="0055474D">
      <w:pPr>
        <w:tabs>
          <w:tab w:val="left" w:pos="6804"/>
        </w:tabs>
        <w:contextualSpacing/>
        <w:jc w:val="both"/>
        <w:rPr>
          <w:sz w:val="22"/>
          <w:szCs w:val="22"/>
        </w:rPr>
      </w:pPr>
      <w:r w:rsidRPr="0055474D">
        <w:rPr>
          <w:sz w:val="22"/>
          <w:szCs w:val="22"/>
        </w:rPr>
        <w:t>Disponibilizar mecanismo onde seja possível concentrar todas as funcionalidades que estão em uso no sistema (estão abertas). Esse mecanismo deve exibir em formato de lista todas as funcionalidades que estão em uso e permitir alternar entre as funcionalidades abertas através dele mesmo. Também deve dispor de opção para Fechar, Minimizar e Restaurar todas as funcionalidades em uso (abertas) através de um único comando.</w:t>
      </w:r>
    </w:p>
    <w:p w:rsidR="00821152" w:rsidRPr="0055474D" w:rsidRDefault="00821152" w:rsidP="0055474D">
      <w:pPr>
        <w:tabs>
          <w:tab w:val="left" w:pos="6804"/>
        </w:tabs>
        <w:contextualSpacing/>
        <w:jc w:val="both"/>
        <w:rPr>
          <w:sz w:val="22"/>
          <w:szCs w:val="22"/>
        </w:rPr>
      </w:pPr>
      <w:r w:rsidRPr="0055474D">
        <w:rPr>
          <w:sz w:val="22"/>
          <w:szCs w:val="22"/>
        </w:rPr>
        <w:t>Dispor de filtro de consulta que permita o usuário localizar qualquer funcionalidade através da "palavra-chave" digitada, retornando como resultado da busca (filtro) todas as funcionalidades existentes. As funcionalidades encontradas devem ser exibidas em tela, na ordem alfabética exibindo o caminho completo da funcionalidade, permitindo o acesso e abertura da funcionalidade ao clicar sobre o item selecionado.</w:t>
      </w:r>
    </w:p>
    <w:p w:rsidR="00821152" w:rsidRPr="0055474D" w:rsidRDefault="00821152" w:rsidP="0055474D">
      <w:pPr>
        <w:tabs>
          <w:tab w:val="left" w:pos="6804"/>
        </w:tabs>
        <w:contextualSpacing/>
        <w:jc w:val="both"/>
        <w:rPr>
          <w:sz w:val="22"/>
          <w:szCs w:val="22"/>
        </w:rPr>
      </w:pPr>
      <w:r w:rsidRPr="0055474D">
        <w:rPr>
          <w:sz w:val="22"/>
          <w:szCs w:val="22"/>
        </w:rPr>
        <w:t xml:space="preserve">Dispor de funcionalidade para consulta da tabela progressiva do Regime Geral de Previdencia Social com atualização automatica </w:t>
      </w:r>
    </w:p>
    <w:p w:rsidR="00821152" w:rsidRPr="0055474D" w:rsidRDefault="00821152" w:rsidP="0055474D">
      <w:pPr>
        <w:tabs>
          <w:tab w:val="left" w:pos="6804"/>
        </w:tabs>
        <w:contextualSpacing/>
        <w:jc w:val="both"/>
        <w:rPr>
          <w:sz w:val="22"/>
          <w:szCs w:val="22"/>
        </w:rPr>
      </w:pPr>
      <w:r w:rsidRPr="0055474D">
        <w:rPr>
          <w:sz w:val="22"/>
          <w:szCs w:val="22"/>
        </w:rPr>
        <w:t>Dispor de rotina para importação da tabela de CBO, mantendo cadastro de CBO Atualizado em conformidade com as publicações do TEM</w:t>
      </w:r>
    </w:p>
    <w:p w:rsidR="00821152" w:rsidRPr="0055474D" w:rsidRDefault="00821152" w:rsidP="0055474D">
      <w:pPr>
        <w:tabs>
          <w:tab w:val="left" w:pos="6804"/>
        </w:tabs>
        <w:contextualSpacing/>
        <w:jc w:val="both"/>
        <w:rPr>
          <w:sz w:val="22"/>
          <w:szCs w:val="22"/>
        </w:rPr>
      </w:pPr>
      <w:r w:rsidRPr="0055474D">
        <w:rPr>
          <w:sz w:val="22"/>
          <w:szCs w:val="22"/>
        </w:rPr>
        <w:t xml:space="preserve">Dispor de funcionalidade para consulta da tabela progressiva do Imposto de Renda com atualização automatica </w:t>
      </w:r>
    </w:p>
    <w:p w:rsidR="00821152" w:rsidRPr="0055474D" w:rsidRDefault="00821152" w:rsidP="0055474D">
      <w:pPr>
        <w:tabs>
          <w:tab w:val="left" w:pos="6804"/>
        </w:tabs>
        <w:contextualSpacing/>
        <w:jc w:val="both"/>
        <w:rPr>
          <w:sz w:val="22"/>
          <w:szCs w:val="22"/>
        </w:rPr>
      </w:pPr>
      <w:r w:rsidRPr="0055474D">
        <w:rPr>
          <w:sz w:val="22"/>
          <w:szCs w:val="22"/>
        </w:rPr>
        <w:t xml:space="preserve">Dispor de funcionalidade para consulta do valor do salário minimo com atualização automatica </w:t>
      </w:r>
    </w:p>
    <w:p w:rsidR="00821152" w:rsidRPr="0055474D" w:rsidRDefault="00821152" w:rsidP="0055474D">
      <w:pPr>
        <w:tabs>
          <w:tab w:val="left" w:pos="6804"/>
        </w:tabs>
        <w:contextualSpacing/>
        <w:jc w:val="both"/>
        <w:rPr>
          <w:sz w:val="22"/>
          <w:szCs w:val="22"/>
        </w:rPr>
      </w:pPr>
      <w:r w:rsidRPr="0055474D">
        <w:rPr>
          <w:sz w:val="22"/>
          <w:szCs w:val="22"/>
        </w:rPr>
        <w:t>Dispor de busca\consulta de CEP na base de dados correio para preenchimento do endereço de forma automática nos cadastros de Banco, Responsável do Sistema, Sindicato, Beneficiário de Pensão Judicial, Registro de Funcionário, Entidade externa, Filial, Empresa de Transporte e na parametrização do CAGED;</w:t>
      </w:r>
    </w:p>
    <w:p w:rsidR="00FF3E31" w:rsidRPr="0055474D" w:rsidRDefault="00821152" w:rsidP="0055474D">
      <w:pPr>
        <w:autoSpaceDE/>
        <w:spacing w:before="100" w:beforeAutospacing="1" w:after="100" w:afterAutospacing="1"/>
        <w:contextualSpacing/>
        <w:jc w:val="both"/>
        <w:rPr>
          <w:sz w:val="22"/>
          <w:szCs w:val="22"/>
        </w:rPr>
      </w:pPr>
      <w:r w:rsidRPr="0055474D">
        <w:rPr>
          <w:sz w:val="22"/>
          <w:szCs w:val="22"/>
        </w:rPr>
        <w:t>Dispor de menu favoritos parametrizavel por usuário, respeitando as permissões estabelecidas para cada usuário.</w:t>
      </w:r>
    </w:p>
    <w:p w:rsidR="00821152" w:rsidRPr="0055474D" w:rsidRDefault="00821152" w:rsidP="0055474D">
      <w:pPr>
        <w:contextualSpacing/>
        <w:jc w:val="both"/>
        <w:rPr>
          <w:b/>
          <w:bCs/>
          <w:sz w:val="22"/>
          <w:szCs w:val="22"/>
          <w:highlight w:val="yellow"/>
        </w:rPr>
      </w:pPr>
    </w:p>
    <w:p w:rsidR="00821152" w:rsidRPr="0055474D" w:rsidRDefault="00B71AC0" w:rsidP="0055474D">
      <w:pPr>
        <w:contextualSpacing/>
        <w:jc w:val="both"/>
        <w:rPr>
          <w:b/>
          <w:bCs/>
          <w:sz w:val="22"/>
          <w:szCs w:val="22"/>
        </w:rPr>
      </w:pPr>
      <w:r w:rsidRPr="0055474D">
        <w:rPr>
          <w:b/>
          <w:bCs/>
          <w:sz w:val="22"/>
          <w:szCs w:val="22"/>
        </w:rPr>
        <w:t>NF ELETRÔNICA E DEISS – DECLARAÇÃO ELETRÔNICA DE ISS</w:t>
      </w:r>
    </w:p>
    <w:p w:rsidR="00821152" w:rsidRPr="0055474D" w:rsidRDefault="00821152" w:rsidP="0055474D">
      <w:pPr>
        <w:contextualSpacing/>
        <w:jc w:val="both"/>
        <w:rPr>
          <w:sz w:val="22"/>
          <w:szCs w:val="22"/>
        </w:rPr>
      </w:pPr>
      <w:r w:rsidRPr="0055474D">
        <w:rPr>
          <w:sz w:val="22"/>
          <w:szCs w:val="22"/>
        </w:rPr>
        <w:t>A Plataforma deve trafegar os dados utilizando protocolo de comunicação seguro, denominado HTTPS.</w:t>
      </w:r>
    </w:p>
    <w:p w:rsidR="00821152" w:rsidRPr="0055474D" w:rsidRDefault="00821152" w:rsidP="0055474D">
      <w:pPr>
        <w:contextualSpacing/>
        <w:jc w:val="both"/>
        <w:rPr>
          <w:sz w:val="22"/>
          <w:szCs w:val="22"/>
        </w:rPr>
      </w:pPr>
      <w:r w:rsidRPr="0055474D">
        <w:rPr>
          <w:sz w:val="22"/>
          <w:szCs w:val="22"/>
        </w:rPr>
        <w:t>O sistema deverá proporcionar duas formas de utilização:</w:t>
      </w:r>
    </w:p>
    <w:p w:rsidR="00821152" w:rsidRPr="0055474D" w:rsidRDefault="00821152" w:rsidP="0055474D">
      <w:pPr>
        <w:contextualSpacing/>
        <w:jc w:val="both"/>
        <w:rPr>
          <w:sz w:val="22"/>
          <w:szCs w:val="22"/>
        </w:rPr>
      </w:pPr>
      <w:r w:rsidRPr="0055474D">
        <w:rPr>
          <w:sz w:val="22"/>
          <w:szCs w:val="22"/>
        </w:rPr>
        <w:t>Solução web, disponibilizada para acesso no sítio oficial da entidade, com possibilidade de acesso através de navegador de internet;</w:t>
      </w:r>
    </w:p>
    <w:p w:rsidR="00821152" w:rsidRPr="0055474D" w:rsidRDefault="00821152" w:rsidP="0055474D">
      <w:pPr>
        <w:contextualSpacing/>
        <w:jc w:val="both"/>
        <w:rPr>
          <w:sz w:val="22"/>
          <w:szCs w:val="22"/>
        </w:rPr>
      </w:pPr>
      <w:r w:rsidRPr="0055474D">
        <w:rPr>
          <w:sz w:val="22"/>
          <w:szCs w:val="22"/>
        </w:rPr>
        <w:t>Acesso a serviços via Web Service, permitindo a integração com os sistemas próprios dos contribuintes ou através de aplicativo cliente, disponibilizado pela própria entidade."</w:t>
      </w:r>
    </w:p>
    <w:p w:rsidR="00821152" w:rsidRPr="0055474D" w:rsidRDefault="00821152" w:rsidP="0055474D">
      <w:pPr>
        <w:contextualSpacing/>
        <w:jc w:val="both"/>
        <w:rPr>
          <w:sz w:val="22"/>
          <w:szCs w:val="22"/>
        </w:rPr>
      </w:pPr>
      <w:r w:rsidRPr="0055474D">
        <w:rPr>
          <w:sz w:val="22"/>
          <w:szCs w:val="22"/>
        </w:rPr>
        <w:t>O sistema deve possibilitar realizar identificar as pessoas jurídicas ou físicas como emissores de NFSe, o acesso ao sistema seja ele para a solução web ou consumo dos serviços via webservice só poderá ocorrer se a pessoa estiver identificada como Prestador de Serviços Emissor de Notas, Prestador Eventual ou Tomador/Intermediário de serviços.</w:t>
      </w:r>
    </w:p>
    <w:p w:rsidR="00821152" w:rsidRPr="0055474D" w:rsidRDefault="00821152" w:rsidP="0055474D">
      <w:pPr>
        <w:contextualSpacing/>
        <w:jc w:val="both"/>
        <w:rPr>
          <w:sz w:val="22"/>
          <w:szCs w:val="22"/>
        </w:rPr>
      </w:pPr>
      <w:r w:rsidRPr="0055474D">
        <w:rPr>
          <w:sz w:val="22"/>
          <w:szCs w:val="22"/>
        </w:rPr>
        <w:t>O sistema deverá ser aderente ao modelo conceitual e de integração da ABRASF versão 1.0, 2.02 e 2.03</w:t>
      </w:r>
    </w:p>
    <w:p w:rsidR="00821152" w:rsidRPr="0055474D" w:rsidRDefault="00821152" w:rsidP="0055474D">
      <w:pPr>
        <w:contextualSpacing/>
        <w:jc w:val="both"/>
        <w:rPr>
          <w:sz w:val="22"/>
          <w:szCs w:val="22"/>
        </w:rPr>
      </w:pPr>
      <w:r w:rsidRPr="0055474D">
        <w:rPr>
          <w:sz w:val="22"/>
          <w:szCs w:val="22"/>
        </w:rPr>
        <w:t>A solução web do sistema deve possuir um módulo administração e um módulo prestador ambos devem possuir acesso através de autenticação de usuários, deverá possuir também uma área pública onde o acesso ocorrerá sem necessidade de autenticação.</w:t>
      </w:r>
    </w:p>
    <w:p w:rsidR="00821152" w:rsidRPr="0055474D" w:rsidRDefault="00821152" w:rsidP="0055474D">
      <w:pPr>
        <w:contextualSpacing/>
        <w:jc w:val="both"/>
        <w:rPr>
          <w:sz w:val="22"/>
          <w:szCs w:val="22"/>
        </w:rPr>
      </w:pPr>
      <w:r w:rsidRPr="0055474D">
        <w:rPr>
          <w:sz w:val="22"/>
          <w:szCs w:val="22"/>
        </w:rPr>
        <w:t>Permitir que as pessoas solicitem acesso ao sistema, de forma online.</w:t>
      </w:r>
    </w:p>
    <w:p w:rsidR="00821152" w:rsidRPr="0055474D" w:rsidRDefault="00821152" w:rsidP="0055474D">
      <w:pPr>
        <w:contextualSpacing/>
        <w:jc w:val="both"/>
        <w:rPr>
          <w:sz w:val="22"/>
          <w:szCs w:val="22"/>
        </w:rPr>
      </w:pPr>
      <w:r w:rsidRPr="0055474D">
        <w:rPr>
          <w:sz w:val="22"/>
          <w:szCs w:val="22"/>
        </w:rPr>
        <w:t>Para solicitações de acesso de credenciamento de pessoas jurídicas, no ato da solicitação deve ser informada a pessoa responsável pela empresa, a qual terá privilégios de administrador, podendo outorgar a outras pessoas a utilização do sistema em nome da empresa em questão.</w:t>
      </w:r>
    </w:p>
    <w:p w:rsidR="00821152" w:rsidRPr="0055474D" w:rsidRDefault="00821152" w:rsidP="0055474D">
      <w:pPr>
        <w:contextualSpacing/>
        <w:jc w:val="both"/>
        <w:rPr>
          <w:sz w:val="22"/>
          <w:szCs w:val="22"/>
        </w:rPr>
      </w:pPr>
      <w:r w:rsidRPr="0055474D">
        <w:rPr>
          <w:sz w:val="22"/>
          <w:szCs w:val="22"/>
        </w:rPr>
        <w:t>Possibilitar a geração de termo de solicitação de acesso.</w:t>
      </w:r>
    </w:p>
    <w:p w:rsidR="00821152" w:rsidRPr="0055474D" w:rsidRDefault="00821152" w:rsidP="0055474D">
      <w:pPr>
        <w:contextualSpacing/>
        <w:jc w:val="both"/>
        <w:rPr>
          <w:sz w:val="22"/>
          <w:szCs w:val="22"/>
        </w:rPr>
      </w:pPr>
      <w:r w:rsidRPr="0055474D">
        <w:rPr>
          <w:sz w:val="22"/>
          <w:szCs w:val="22"/>
        </w:rPr>
        <w:t>O termo de solicitação de acesso deve ser personalizável pelo fisco.</w:t>
      </w:r>
    </w:p>
    <w:p w:rsidR="00821152" w:rsidRPr="0055474D" w:rsidRDefault="00821152" w:rsidP="0055474D">
      <w:pPr>
        <w:contextualSpacing/>
        <w:jc w:val="both"/>
        <w:rPr>
          <w:sz w:val="22"/>
          <w:szCs w:val="22"/>
        </w:rPr>
      </w:pPr>
      <w:r w:rsidRPr="0055474D">
        <w:rPr>
          <w:sz w:val="22"/>
          <w:szCs w:val="22"/>
        </w:rPr>
        <w:t>Possibilitar que o fisco cadastre lista de documentos que devem ser anexados no ato da solicitação de acesso.</w:t>
      </w:r>
    </w:p>
    <w:p w:rsidR="00821152" w:rsidRPr="0055474D" w:rsidRDefault="00821152" w:rsidP="0055474D">
      <w:pPr>
        <w:contextualSpacing/>
        <w:jc w:val="both"/>
        <w:rPr>
          <w:sz w:val="22"/>
          <w:szCs w:val="22"/>
        </w:rPr>
      </w:pPr>
      <w:r w:rsidRPr="0055474D">
        <w:rPr>
          <w:sz w:val="22"/>
          <w:szCs w:val="22"/>
        </w:rPr>
        <w:t>Possibilitar que o fisco defina quais documentos a serem anexados na solicitação de acesso devem ser obrigatórios.</w:t>
      </w:r>
    </w:p>
    <w:p w:rsidR="00821152" w:rsidRPr="0055474D" w:rsidRDefault="00821152" w:rsidP="0055474D">
      <w:pPr>
        <w:contextualSpacing/>
        <w:jc w:val="both"/>
        <w:rPr>
          <w:sz w:val="22"/>
          <w:szCs w:val="22"/>
        </w:rPr>
      </w:pPr>
      <w:r w:rsidRPr="0055474D">
        <w:rPr>
          <w:sz w:val="22"/>
          <w:szCs w:val="22"/>
        </w:rPr>
        <w:t>Possibilitar que o fisco defina quais documentos a serem anexados na solicitação de acesso devem ser assinados com certificado digital padrão ICP-Brasil.</w:t>
      </w:r>
    </w:p>
    <w:p w:rsidR="00821152" w:rsidRPr="0055474D" w:rsidRDefault="00821152" w:rsidP="0055474D">
      <w:pPr>
        <w:contextualSpacing/>
        <w:jc w:val="both"/>
        <w:rPr>
          <w:sz w:val="22"/>
          <w:szCs w:val="22"/>
        </w:rPr>
      </w:pPr>
      <w:r w:rsidRPr="0055474D">
        <w:rPr>
          <w:sz w:val="22"/>
          <w:szCs w:val="22"/>
        </w:rPr>
        <w:t>Quando realizada a solicitação de acesso, o sistema deve conter mecanismo de confirmação e-mail, onde o solicitante deve receber uma mensagem em seu e-mail para realizar a confirmação.</w:t>
      </w:r>
    </w:p>
    <w:p w:rsidR="00821152" w:rsidRPr="0055474D" w:rsidRDefault="00821152" w:rsidP="0055474D">
      <w:pPr>
        <w:contextualSpacing/>
        <w:jc w:val="both"/>
        <w:rPr>
          <w:sz w:val="22"/>
          <w:szCs w:val="22"/>
        </w:rPr>
      </w:pPr>
      <w:r w:rsidRPr="0055474D">
        <w:rPr>
          <w:sz w:val="22"/>
          <w:szCs w:val="22"/>
        </w:rPr>
        <w:t>A solicitação só deverá estar disponível para análise do fisco após a confirmação do e-mail pelo solicitante.</w:t>
      </w:r>
    </w:p>
    <w:p w:rsidR="00821152" w:rsidRPr="0055474D" w:rsidRDefault="00821152" w:rsidP="0055474D">
      <w:pPr>
        <w:contextualSpacing/>
        <w:jc w:val="both"/>
        <w:rPr>
          <w:sz w:val="22"/>
          <w:szCs w:val="22"/>
        </w:rPr>
      </w:pPr>
      <w:r w:rsidRPr="0055474D">
        <w:rPr>
          <w:sz w:val="22"/>
          <w:szCs w:val="22"/>
        </w:rPr>
        <w:t>O acesso ao sistema só poderá ser liberado após o deferimento da solicitação pelo fisco através de funcionalidade para deferimento/indeferimento.</w:t>
      </w:r>
    </w:p>
    <w:p w:rsidR="00821152" w:rsidRPr="0055474D" w:rsidRDefault="00821152" w:rsidP="0055474D">
      <w:pPr>
        <w:contextualSpacing/>
        <w:jc w:val="both"/>
        <w:rPr>
          <w:sz w:val="22"/>
          <w:szCs w:val="22"/>
        </w:rPr>
      </w:pPr>
      <w:r w:rsidRPr="0055474D">
        <w:rPr>
          <w:sz w:val="22"/>
          <w:szCs w:val="22"/>
        </w:rPr>
        <w:t>O fisco deverá visualizar os dados da solicitação de acesso bem como o termo de solicitação.</w:t>
      </w:r>
    </w:p>
    <w:p w:rsidR="00821152" w:rsidRPr="0055474D" w:rsidRDefault="00821152" w:rsidP="0055474D">
      <w:pPr>
        <w:contextualSpacing/>
        <w:jc w:val="both"/>
        <w:rPr>
          <w:sz w:val="22"/>
          <w:szCs w:val="22"/>
        </w:rPr>
      </w:pPr>
      <w:r w:rsidRPr="0055474D">
        <w:rPr>
          <w:sz w:val="22"/>
          <w:szCs w:val="22"/>
        </w:rPr>
        <w:t>O fisco deverá visualizar os documentos anexados na solicitação de acesso.</w:t>
      </w:r>
    </w:p>
    <w:p w:rsidR="00821152" w:rsidRPr="0055474D" w:rsidRDefault="00821152" w:rsidP="0055474D">
      <w:pPr>
        <w:contextualSpacing/>
        <w:jc w:val="both"/>
        <w:rPr>
          <w:sz w:val="22"/>
          <w:szCs w:val="22"/>
        </w:rPr>
      </w:pPr>
      <w:r w:rsidRPr="0055474D">
        <w:rPr>
          <w:sz w:val="22"/>
          <w:szCs w:val="22"/>
        </w:rPr>
        <w:t>O fisco deve ter a opção de definir um período de vigência para acesso ao sistema.</w:t>
      </w:r>
    </w:p>
    <w:p w:rsidR="00821152" w:rsidRPr="0055474D" w:rsidRDefault="00821152" w:rsidP="0055474D">
      <w:pPr>
        <w:contextualSpacing/>
        <w:jc w:val="both"/>
        <w:rPr>
          <w:sz w:val="22"/>
          <w:szCs w:val="22"/>
        </w:rPr>
      </w:pPr>
      <w:r w:rsidRPr="0055474D">
        <w:rPr>
          <w:sz w:val="22"/>
          <w:szCs w:val="22"/>
        </w:rPr>
        <w:t>Para o caso de deferimento, o sistema deve enviar um e-mail ao solicitante informando que sua solicitação foi deferida.</w:t>
      </w:r>
    </w:p>
    <w:p w:rsidR="00821152" w:rsidRPr="0055474D" w:rsidRDefault="00821152" w:rsidP="0055474D">
      <w:pPr>
        <w:contextualSpacing/>
        <w:jc w:val="both"/>
        <w:rPr>
          <w:sz w:val="22"/>
          <w:szCs w:val="22"/>
        </w:rPr>
      </w:pPr>
      <w:r w:rsidRPr="0055474D">
        <w:rPr>
          <w:sz w:val="22"/>
          <w:szCs w:val="22"/>
        </w:rPr>
        <w:t>Para o caso de indeferimento, deve ser informado um motivo e o sistema deve enviar um e-mail ao solicitante informando que sua solicitação foi deferida.</w:t>
      </w:r>
    </w:p>
    <w:p w:rsidR="00821152" w:rsidRPr="0055474D" w:rsidRDefault="00821152" w:rsidP="0055474D">
      <w:pPr>
        <w:contextualSpacing/>
        <w:jc w:val="both"/>
        <w:rPr>
          <w:sz w:val="22"/>
          <w:szCs w:val="22"/>
        </w:rPr>
      </w:pPr>
      <w:r w:rsidRPr="0055474D">
        <w:rPr>
          <w:sz w:val="22"/>
          <w:szCs w:val="22"/>
        </w:rPr>
        <w:t>O corpo do e-mail de confirmação de deferimento/indeferimento deve ser personalizável pelo fisco.</w:t>
      </w:r>
    </w:p>
    <w:p w:rsidR="00821152" w:rsidRPr="0055474D" w:rsidRDefault="00821152" w:rsidP="0055474D">
      <w:pPr>
        <w:contextualSpacing/>
        <w:jc w:val="both"/>
        <w:rPr>
          <w:sz w:val="22"/>
          <w:szCs w:val="22"/>
        </w:rPr>
      </w:pPr>
      <w:r w:rsidRPr="0055474D">
        <w:rPr>
          <w:sz w:val="22"/>
          <w:szCs w:val="22"/>
        </w:rPr>
        <w:t>A autenticação para acesso ao sistema deverá se dar através de usuário (CPF) e senha.</w:t>
      </w:r>
    </w:p>
    <w:p w:rsidR="00821152" w:rsidRPr="0055474D" w:rsidRDefault="00821152" w:rsidP="0055474D">
      <w:pPr>
        <w:contextualSpacing/>
        <w:jc w:val="both"/>
        <w:rPr>
          <w:sz w:val="22"/>
          <w:szCs w:val="22"/>
        </w:rPr>
      </w:pPr>
      <w:r w:rsidRPr="0055474D">
        <w:rPr>
          <w:sz w:val="22"/>
          <w:szCs w:val="22"/>
        </w:rPr>
        <w:t>Para realizar a autenticação ao sistema deverá possuir mecanismo de proteção do tipo Captchas utilizado para distinguir humanos e máquinas.</w:t>
      </w:r>
    </w:p>
    <w:p w:rsidR="00821152" w:rsidRPr="0055474D" w:rsidRDefault="00821152" w:rsidP="0055474D">
      <w:pPr>
        <w:contextualSpacing/>
        <w:jc w:val="both"/>
        <w:rPr>
          <w:sz w:val="22"/>
          <w:szCs w:val="22"/>
        </w:rPr>
      </w:pPr>
      <w:r w:rsidRPr="0055474D">
        <w:rPr>
          <w:sz w:val="22"/>
          <w:szCs w:val="22"/>
        </w:rPr>
        <w:t>Também deverá ser possível realizar autenticação através de certificado digital padrão ICP-Brasil (e-CPF ou e–CNPJ com vínculo do CPF da pessoa no certificado).</w:t>
      </w:r>
    </w:p>
    <w:p w:rsidR="00821152" w:rsidRPr="0055474D" w:rsidRDefault="00821152" w:rsidP="0055474D">
      <w:pPr>
        <w:contextualSpacing/>
        <w:jc w:val="both"/>
        <w:rPr>
          <w:sz w:val="22"/>
          <w:szCs w:val="22"/>
        </w:rPr>
      </w:pPr>
      <w:r w:rsidRPr="0055474D">
        <w:rPr>
          <w:sz w:val="22"/>
          <w:szCs w:val="22"/>
        </w:rPr>
        <w:t>Deverá ter funcionalidade de recuperação de senha.</w:t>
      </w:r>
    </w:p>
    <w:p w:rsidR="00821152" w:rsidRPr="0055474D" w:rsidRDefault="00821152" w:rsidP="0055474D">
      <w:pPr>
        <w:contextualSpacing/>
        <w:jc w:val="both"/>
        <w:rPr>
          <w:sz w:val="22"/>
          <w:szCs w:val="22"/>
        </w:rPr>
      </w:pPr>
      <w:r w:rsidRPr="0055474D">
        <w:rPr>
          <w:sz w:val="22"/>
          <w:szCs w:val="22"/>
        </w:rPr>
        <w:t>Deverá ter funcionalidade de alteração de senha.</w:t>
      </w:r>
    </w:p>
    <w:p w:rsidR="00821152" w:rsidRPr="0055474D" w:rsidRDefault="00821152" w:rsidP="0055474D">
      <w:pPr>
        <w:contextualSpacing/>
        <w:jc w:val="both"/>
        <w:rPr>
          <w:sz w:val="22"/>
          <w:szCs w:val="22"/>
        </w:rPr>
      </w:pPr>
      <w:r w:rsidRPr="0055474D">
        <w:rPr>
          <w:sz w:val="22"/>
          <w:szCs w:val="22"/>
        </w:rPr>
        <w:t>Deverá ser possível realizar alteração do cadastro da pessoa.</w:t>
      </w:r>
    </w:p>
    <w:p w:rsidR="00821152" w:rsidRPr="0055474D" w:rsidRDefault="00821152" w:rsidP="0055474D">
      <w:pPr>
        <w:contextualSpacing/>
        <w:jc w:val="both"/>
        <w:rPr>
          <w:sz w:val="22"/>
          <w:szCs w:val="22"/>
        </w:rPr>
      </w:pPr>
      <w:r w:rsidRPr="0055474D">
        <w:rPr>
          <w:sz w:val="22"/>
          <w:szCs w:val="22"/>
        </w:rPr>
        <w:t>Deve ser possível consultar o log de auditoria das operações realizas no sistema, identificando data, hora, funcionalidade, detalhamento textual do que foi realizado, pessoa que realizou a operação e empresa.</w:t>
      </w:r>
    </w:p>
    <w:p w:rsidR="00821152" w:rsidRPr="0055474D" w:rsidRDefault="00821152" w:rsidP="0055474D">
      <w:pPr>
        <w:contextualSpacing/>
        <w:jc w:val="both"/>
        <w:rPr>
          <w:sz w:val="22"/>
          <w:szCs w:val="22"/>
        </w:rPr>
      </w:pPr>
      <w:r w:rsidRPr="0055474D">
        <w:rPr>
          <w:sz w:val="22"/>
          <w:szCs w:val="22"/>
        </w:rPr>
        <w:t>Deve ser possível cadastrar procuração por vigência, para outorgar a utilização das funcionalidades que a pessoa poderá utilizar em nome do outorgado.</w:t>
      </w:r>
    </w:p>
    <w:p w:rsidR="00821152" w:rsidRPr="0055474D" w:rsidRDefault="00821152" w:rsidP="0055474D">
      <w:pPr>
        <w:contextualSpacing/>
        <w:jc w:val="both"/>
        <w:rPr>
          <w:sz w:val="22"/>
          <w:szCs w:val="22"/>
        </w:rPr>
      </w:pPr>
      <w:r w:rsidRPr="0055474D">
        <w:rPr>
          <w:sz w:val="22"/>
          <w:szCs w:val="22"/>
        </w:rPr>
        <w:t>Deve ser possível consultar as procurações realizadas para utilização das funcionalidades.</w:t>
      </w:r>
    </w:p>
    <w:p w:rsidR="00821152" w:rsidRPr="0055474D" w:rsidRDefault="00821152" w:rsidP="0055474D">
      <w:pPr>
        <w:contextualSpacing/>
        <w:jc w:val="both"/>
        <w:rPr>
          <w:sz w:val="22"/>
          <w:szCs w:val="22"/>
        </w:rPr>
      </w:pPr>
      <w:r w:rsidRPr="0055474D">
        <w:rPr>
          <w:sz w:val="22"/>
          <w:szCs w:val="22"/>
        </w:rPr>
        <w:t>Deve ser possível realizar a declaração dos serviços prestados e tomados por item de serviço da Lei Complementar 116/2003.</w:t>
      </w:r>
    </w:p>
    <w:p w:rsidR="00821152" w:rsidRPr="0055474D" w:rsidRDefault="00821152" w:rsidP="0055474D">
      <w:pPr>
        <w:contextualSpacing/>
        <w:jc w:val="both"/>
        <w:rPr>
          <w:sz w:val="22"/>
          <w:szCs w:val="22"/>
        </w:rPr>
      </w:pPr>
      <w:r w:rsidRPr="0055474D">
        <w:rPr>
          <w:sz w:val="22"/>
          <w:szCs w:val="22"/>
        </w:rPr>
        <w:t>Deve ser possível realizar a declaração dos serviços prestados e tomados por item de serviço da Lei Complementar 116/2003 por intermédio de WebServices.</w:t>
      </w:r>
    </w:p>
    <w:p w:rsidR="00821152" w:rsidRPr="0055474D" w:rsidRDefault="00821152" w:rsidP="0055474D">
      <w:pPr>
        <w:contextualSpacing/>
        <w:jc w:val="both"/>
        <w:rPr>
          <w:sz w:val="22"/>
          <w:szCs w:val="22"/>
        </w:rPr>
      </w:pPr>
      <w:r w:rsidRPr="0055474D">
        <w:rPr>
          <w:sz w:val="22"/>
          <w:szCs w:val="22"/>
        </w:rPr>
        <w:t>Deve ser possível realizar a declaração dos serviços prestados e tomados por item de serviço da Lei Complementar 116/2003 por intermédio de processamento de arquivo.</w:t>
      </w:r>
    </w:p>
    <w:p w:rsidR="00821152" w:rsidRPr="0055474D" w:rsidRDefault="00821152" w:rsidP="0055474D">
      <w:pPr>
        <w:contextualSpacing/>
        <w:jc w:val="both"/>
        <w:rPr>
          <w:sz w:val="22"/>
          <w:szCs w:val="22"/>
        </w:rPr>
      </w:pPr>
      <w:r w:rsidRPr="0055474D">
        <w:rPr>
          <w:sz w:val="22"/>
          <w:szCs w:val="22"/>
        </w:rPr>
        <w:t>Deve ser possível realizar a declaração dos serviços prestados e tomados por nota fiscal emitida.</w:t>
      </w:r>
    </w:p>
    <w:p w:rsidR="00821152" w:rsidRPr="0055474D" w:rsidRDefault="00821152" w:rsidP="0055474D">
      <w:pPr>
        <w:contextualSpacing/>
        <w:jc w:val="both"/>
        <w:rPr>
          <w:sz w:val="22"/>
          <w:szCs w:val="22"/>
        </w:rPr>
      </w:pPr>
      <w:r w:rsidRPr="0055474D">
        <w:rPr>
          <w:sz w:val="22"/>
          <w:szCs w:val="22"/>
        </w:rPr>
        <w:t>Deve ser possível realizar a declaração dos serviços prestados e tomados por nota fiscal emitida por intermédio de WebServices.</w:t>
      </w:r>
    </w:p>
    <w:p w:rsidR="00821152" w:rsidRPr="0055474D" w:rsidRDefault="00821152" w:rsidP="0055474D">
      <w:pPr>
        <w:contextualSpacing/>
        <w:jc w:val="both"/>
        <w:rPr>
          <w:sz w:val="22"/>
          <w:szCs w:val="22"/>
        </w:rPr>
      </w:pPr>
      <w:r w:rsidRPr="0055474D">
        <w:rPr>
          <w:sz w:val="22"/>
          <w:szCs w:val="22"/>
        </w:rPr>
        <w:t>Deve ser possível realizar a declaração dos serviços prestados e tomados por nota fiscal emitida por intermédio de processamento de arquivo.</w:t>
      </w:r>
    </w:p>
    <w:p w:rsidR="00821152" w:rsidRPr="0055474D" w:rsidRDefault="00821152" w:rsidP="0055474D">
      <w:pPr>
        <w:contextualSpacing/>
        <w:jc w:val="both"/>
        <w:rPr>
          <w:sz w:val="22"/>
          <w:szCs w:val="22"/>
        </w:rPr>
      </w:pPr>
      <w:r w:rsidRPr="0055474D">
        <w:rPr>
          <w:sz w:val="22"/>
          <w:szCs w:val="22"/>
        </w:rPr>
        <w:t>Deve ser possível retificar as declarações pelo portal e via webservices.</w:t>
      </w:r>
    </w:p>
    <w:p w:rsidR="00821152" w:rsidRPr="0055474D" w:rsidRDefault="00821152" w:rsidP="0055474D">
      <w:pPr>
        <w:contextualSpacing/>
        <w:jc w:val="both"/>
        <w:rPr>
          <w:sz w:val="22"/>
          <w:szCs w:val="22"/>
        </w:rPr>
      </w:pPr>
      <w:r w:rsidRPr="0055474D">
        <w:rPr>
          <w:sz w:val="22"/>
          <w:szCs w:val="22"/>
        </w:rPr>
        <w:t>Deve conter rotina para realizar a entrega da declaração, a qual irá realizar a consolidação de todos os serviços prestados e tomados gerando o imposto a pagar.</w:t>
      </w:r>
    </w:p>
    <w:p w:rsidR="00821152" w:rsidRPr="0055474D" w:rsidRDefault="00821152" w:rsidP="0055474D">
      <w:pPr>
        <w:contextualSpacing/>
        <w:jc w:val="both"/>
        <w:rPr>
          <w:sz w:val="22"/>
          <w:szCs w:val="22"/>
        </w:rPr>
      </w:pPr>
      <w:r w:rsidRPr="0055474D">
        <w:rPr>
          <w:sz w:val="22"/>
          <w:szCs w:val="22"/>
        </w:rPr>
        <w:t>Deve ser possível emitir boleto para pagamento do imposto gerado.</w:t>
      </w:r>
    </w:p>
    <w:p w:rsidR="00821152" w:rsidRPr="0055474D" w:rsidRDefault="00821152" w:rsidP="0055474D">
      <w:pPr>
        <w:contextualSpacing/>
        <w:jc w:val="both"/>
        <w:rPr>
          <w:sz w:val="22"/>
          <w:szCs w:val="22"/>
        </w:rPr>
      </w:pPr>
      <w:r w:rsidRPr="0055474D">
        <w:rPr>
          <w:sz w:val="22"/>
          <w:szCs w:val="22"/>
        </w:rPr>
        <w:t>Deve ser possível consultar as declarações realizadas.</w:t>
      </w:r>
    </w:p>
    <w:p w:rsidR="00821152" w:rsidRPr="0055474D" w:rsidRDefault="00821152" w:rsidP="0055474D">
      <w:pPr>
        <w:contextualSpacing/>
        <w:jc w:val="both"/>
        <w:rPr>
          <w:sz w:val="22"/>
          <w:szCs w:val="22"/>
        </w:rPr>
      </w:pPr>
      <w:r w:rsidRPr="0055474D">
        <w:rPr>
          <w:sz w:val="22"/>
          <w:szCs w:val="22"/>
        </w:rPr>
        <w:t>No módulo prestador o sistema deve contar com as seguintes funcionalidades:</w:t>
      </w:r>
    </w:p>
    <w:p w:rsidR="00821152" w:rsidRPr="0055474D" w:rsidRDefault="00821152" w:rsidP="0055474D">
      <w:pPr>
        <w:contextualSpacing/>
        <w:jc w:val="both"/>
        <w:rPr>
          <w:sz w:val="22"/>
          <w:szCs w:val="22"/>
        </w:rPr>
      </w:pPr>
      <w:r w:rsidRPr="0055474D">
        <w:rPr>
          <w:sz w:val="22"/>
          <w:szCs w:val="22"/>
        </w:rPr>
        <w:t>Geração de NFSe (solução web) - Funcionalidade para emissão de notas fiscais diretamente na aplicação web sem a necessidade de integração.</w:t>
      </w:r>
    </w:p>
    <w:p w:rsidR="00821152" w:rsidRPr="0055474D" w:rsidRDefault="00821152" w:rsidP="0055474D">
      <w:pPr>
        <w:contextualSpacing/>
        <w:jc w:val="both"/>
        <w:rPr>
          <w:sz w:val="22"/>
          <w:szCs w:val="22"/>
        </w:rPr>
      </w:pPr>
      <w:r w:rsidRPr="0055474D">
        <w:rPr>
          <w:sz w:val="22"/>
          <w:szCs w:val="22"/>
        </w:rPr>
        <w:t>Recepção e Processamento lote de RPS (solução web e WebService) – Funcionalidade que permite receber e processar lotes RPS (Recebido provisório de serviço) e transformá-los em NFSe</w:t>
      </w:r>
    </w:p>
    <w:p w:rsidR="00821152" w:rsidRPr="0055474D" w:rsidRDefault="00821152" w:rsidP="0055474D">
      <w:pPr>
        <w:contextualSpacing/>
        <w:jc w:val="both"/>
        <w:rPr>
          <w:sz w:val="22"/>
          <w:szCs w:val="22"/>
        </w:rPr>
      </w:pPr>
      <w:r w:rsidRPr="0055474D">
        <w:rPr>
          <w:sz w:val="22"/>
          <w:szCs w:val="22"/>
        </w:rPr>
        <w:t>Consulta de lote de RPS (solução web e WebService) - Funcionalidade que permite consultar a situação de lotes de RPS enviado para a aplicação.</w:t>
      </w:r>
    </w:p>
    <w:p w:rsidR="00821152" w:rsidRPr="0055474D" w:rsidRDefault="00821152" w:rsidP="0055474D">
      <w:pPr>
        <w:contextualSpacing/>
        <w:jc w:val="both"/>
        <w:rPr>
          <w:sz w:val="22"/>
          <w:szCs w:val="22"/>
        </w:rPr>
      </w:pPr>
      <w:r w:rsidRPr="0055474D">
        <w:rPr>
          <w:sz w:val="22"/>
          <w:szCs w:val="22"/>
        </w:rPr>
        <w:t>Consulta de NFSe por RPS (solução web e WebService) - Funcionalidade que permite consultar e exibir notas que foram convertidas por intermédio do envio de RPS.</w:t>
      </w:r>
    </w:p>
    <w:p w:rsidR="00821152" w:rsidRPr="0055474D" w:rsidRDefault="00821152" w:rsidP="0055474D">
      <w:pPr>
        <w:contextualSpacing/>
        <w:jc w:val="both"/>
        <w:rPr>
          <w:sz w:val="22"/>
          <w:szCs w:val="22"/>
        </w:rPr>
      </w:pPr>
      <w:r w:rsidRPr="0055474D">
        <w:rPr>
          <w:sz w:val="22"/>
          <w:szCs w:val="22"/>
        </w:rPr>
        <w:t>Consulta de NFSe (solução web e WebService) - Funcionalidade para Consulta e exibição de notas fiscais emitidas.</w:t>
      </w:r>
    </w:p>
    <w:p w:rsidR="00821152" w:rsidRPr="0055474D" w:rsidRDefault="00821152" w:rsidP="0055474D">
      <w:pPr>
        <w:contextualSpacing/>
        <w:jc w:val="both"/>
        <w:rPr>
          <w:sz w:val="22"/>
          <w:szCs w:val="22"/>
        </w:rPr>
      </w:pPr>
      <w:r w:rsidRPr="0055474D">
        <w:rPr>
          <w:sz w:val="22"/>
          <w:szCs w:val="22"/>
        </w:rPr>
        <w:t>Cancelamento de NFSe (solução web e WebService) - Funcionalidade que permite o cancelamento de notas fiscais emitidas.</w:t>
      </w:r>
    </w:p>
    <w:p w:rsidR="00821152" w:rsidRPr="0055474D" w:rsidRDefault="00821152" w:rsidP="0055474D">
      <w:pPr>
        <w:contextualSpacing/>
        <w:jc w:val="both"/>
        <w:rPr>
          <w:sz w:val="22"/>
          <w:szCs w:val="22"/>
        </w:rPr>
      </w:pPr>
      <w:r w:rsidRPr="0055474D">
        <w:rPr>
          <w:sz w:val="22"/>
          <w:szCs w:val="22"/>
        </w:rPr>
        <w:t>Substituição de NFSe (solução web) - Funcionalidade que permite a substituição de notas fiscais emitidas.</w:t>
      </w:r>
    </w:p>
    <w:p w:rsidR="00821152" w:rsidRPr="0055474D" w:rsidRDefault="00821152" w:rsidP="0055474D">
      <w:pPr>
        <w:contextualSpacing/>
        <w:jc w:val="both"/>
        <w:rPr>
          <w:sz w:val="22"/>
          <w:szCs w:val="22"/>
        </w:rPr>
      </w:pPr>
      <w:r w:rsidRPr="0055474D">
        <w:rPr>
          <w:sz w:val="22"/>
          <w:szCs w:val="22"/>
        </w:rPr>
        <w:t>Consulta de empresas autorizadas a emitir NFSe (solução web) - Funcionalidade que permite a qualquer pessoa consultar quais empresas estão autorizadas a emitir NFSe.</w:t>
      </w:r>
    </w:p>
    <w:p w:rsidR="00821152" w:rsidRPr="0055474D" w:rsidRDefault="00821152" w:rsidP="0055474D">
      <w:pPr>
        <w:contextualSpacing/>
        <w:jc w:val="both"/>
        <w:rPr>
          <w:sz w:val="22"/>
          <w:szCs w:val="22"/>
        </w:rPr>
      </w:pPr>
      <w:r w:rsidRPr="0055474D">
        <w:rPr>
          <w:sz w:val="22"/>
          <w:szCs w:val="22"/>
        </w:rPr>
        <w:t>Nota Avulsa (solução web) – Funcionalidade que permite a emissão de notas avulsas de serviço para prestadores eventuais.</w:t>
      </w:r>
    </w:p>
    <w:p w:rsidR="00821152" w:rsidRPr="0055474D" w:rsidRDefault="00821152" w:rsidP="0055474D">
      <w:pPr>
        <w:contextualSpacing/>
        <w:jc w:val="both"/>
        <w:rPr>
          <w:sz w:val="22"/>
          <w:szCs w:val="22"/>
        </w:rPr>
      </w:pPr>
      <w:r w:rsidRPr="0055474D">
        <w:rPr>
          <w:sz w:val="22"/>
          <w:szCs w:val="22"/>
        </w:rPr>
        <w:t>Carta de correção eletrônica (solução web e Webservice) – Funcionalidade que permite ao prestador efetuar correções de dados da NFSe emitida desde que não impacte no valor apurado do imposto</w:t>
      </w:r>
    </w:p>
    <w:p w:rsidR="00821152" w:rsidRPr="0055474D" w:rsidRDefault="00821152" w:rsidP="0055474D">
      <w:pPr>
        <w:contextualSpacing/>
        <w:jc w:val="both"/>
        <w:rPr>
          <w:sz w:val="22"/>
          <w:szCs w:val="22"/>
        </w:rPr>
      </w:pPr>
      <w:r w:rsidRPr="0055474D">
        <w:rPr>
          <w:sz w:val="22"/>
          <w:szCs w:val="22"/>
        </w:rPr>
        <w:t>Manifestação do tomador (solução web e webservice) – Funcionalidade que permite ao tomador de serviço informado na NFSe comunicar ao fisco que teve conhecimento do serviço prestado bem como se recebeu ou não o serviço descrito na NFSe."</w:t>
      </w:r>
    </w:p>
    <w:p w:rsidR="00821152" w:rsidRPr="0055474D" w:rsidRDefault="00821152" w:rsidP="0055474D">
      <w:pPr>
        <w:contextualSpacing/>
        <w:jc w:val="both"/>
        <w:rPr>
          <w:sz w:val="22"/>
          <w:szCs w:val="22"/>
        </w:rPr>
      </w:pPr>
      <w:r w:rsidRPr="0055474D">
        <w:rPr>
          <w:sz w:val="22"/>
          <w:szCs w:val="22"/>
        </w:rPr>
        <w:t>A funcionalidade de geração de NFSe será disponibilizada apenas na solução web, e deverá exigir dos emissores exclusivamente o que não pode ser obtido pelo Cadastro Municipal do Contribuinte, evitando redundância ou redigitação de dados, exigindo apenas os dados abaixo:</w:t>
      </w:r>
    </w:p>
    <w:p w:rsidR="00821152" w:rsidRPr="0055474D" w:rsidRDefault="00821152" w:rsidP="0055474D">
      <w:pPr>
        <w:contextualSpacing/>
        <w:jc w:val="both"/>
        <w:rPr>
          <w:sz w:val="22"/>
          <w:szCs w:val="22"/>
        </w:rPr>
      </w:pPr>
      <w:r w:rsidRPr="0055474D">
        <w:rPr>
          <w:sz w:val="22"/>
          <w:szCs w:val="22"/>
        </w:rPr>
        <w:t>Exigibilidade de ISSQN</w:t>
      </w:r>
    </w:p>
    <w:p w:rsidR="00821152" w:rsidRPr="0055474D" w:rsidRDefault="00821152" w:rsidP="0055474D">
      <w:pPr>
        <w:contextualSpacing/>
        <w:jc w:val="both"/>
        <w:rPr>
          <w:sz w:val="22"/>
          <w:szCs w:val="22"/>
        </w:rPr>
      </w:pPr>
      <w:r w:rsidRPr="0055474D">
        <w:rPr>
          <w:sz w:val="22"/>
          <w:szCs w:val="22"/>
        </w:rPr>
        <w:t>Data do serviço</w:t>
      </w:r>
    </w:p>
    <w:p w:rsidR="00821152" w:rsidRPr="0055474D" w:rsidRDefault="00821152" w:rsidP="0055474D">
      <w:pPr>
        <w:contextualSpacing/>
        <w:jc w:val="both"/>
        <w:rPr>
          <w:sz w:val="22"/>
          <w:szCs w:val="22"/>
        </w:rPr>
      </w:pPr>
      <w:r w:rsidRPr="0055474D">
        <w:rPr>
          <w:sz w:val="22"/>
          <w:szCs w:val="22"/>
        </w:rPr>
        <w:t>Local da prestação de serviço</w:t>
      </w:r>
    </w:p>
    <w:p w:rsidR="00821152" w:rsidRPr="0055474D" w:rsidRDefault="00821152" w:rsidP="0055474D">
      <w:pPr>
        <w:contextualSpacing/>
        <w:jc w:val="both"/>
        <w:rPr>
          <w:sz w:val="22"/>
          <w:szCs w:val="22"/>
        </w:rPr>
      </w:pPr>
      <w:r w:rsidRPr="0055474D">
        <w:rPr>
          <w:sz w:val="22"/>
          <w:szCs w:val="22"/>
        </w:rPr>
        <w:t>Série do RPS</w:t>
      </w:r>
    </w:p>
    <w:p w:rsidR="00821152" w:rsidRPr="0055474D" w:rsidRDefault="00821152" w:rsidP="0055474D">
      <w:pPr>
        <w:contextualSpacing/>
        <w:jc w:val="both"/>
        <w:rPr>
          <w:sz w:val="22"/>
          <w:szCs w:val="22"/>
        </w:rPr>
      </w:pPr>
      <w:r w:rsidRPr="0055474D">
        <w:rPr>
          <w:sz w:val="22"/>
          <w:szCs w:val="22"/>
        </w:rPr>
        <w:t>Número do RPS</w:t>
      </w:r>
    </w:p>
    <w:p w:rsidR="00821152" w:rsidRPr="0055474D" w:rsidRDefault="00821152" w:rsidP="0055474D">
      <w:pPr>
        <w:contextualSpacing/>
        <w:jc w:val="both"/>
        <w:rPr>
          <w:sz w:val="22"/>
          <w:szCs w:val="22"/>
        </w:rPr>
      </w:pPr>
      <w:r w:rsidRPr="0055474D">
        <w:rPr>
          <w:sz w:val="22"/>
          <w:szCs w:val="22"/>
        </w:rPr>
        <w:t>Identificação do Tomador</w:t>
      </w:r>
    </w:p>
    <w:p w:rsidR="00821152" w:rsidRPr="0055474D" w:rsidRDefault="00821152" w:rsidP="0055474D">
      <w:pPr>
        <w:contextualSpacing/>
        <w:jc w:val="both"/>
        <w:rPr>
          <w:sz w:val="22"/>
          <w:szCs w:val="22"/>
        </w:rPr>
      </w:pPr>
      <w:r w:rsidRPr="0055474D">
        <w:rPr>
          <w:sz w:val="22"/>
          <w:szCs w:val="22"/>
        </w:rPr>
        <w:t>Identificação do intermediário</w:t>
      </w:r>
    </w:p>
    <w:p w:rsidR="00821152" w:rsidRPr="0055474D" w:rsidRDefault="00821152" w:rsidP="0055474D">
      <w:pPr>
        <w:contextualSpacing/>
        <w:jc w:val="both"/>
        <w:rPr>
          <w:sz w:val="22"/>
          <w:szCs w:val="22"/>
        </w:rPr>
      </w:pPr>
      <w:r w:rsidRPr="0055474D">
        <w:rPr>
          <w:sz w:val="22"/>
          <w:szCs w:val="22"/>
        </w:rPr>
        <w:t>Código de Identificação do Serviço Lei Complementar à Constituição Federal 116/2003</w:t>
      </w:r>
    </w:p>
    <w:p w:rsidR="00821152" w:rsidRPr="0055474D" w:rsidRDefault="00821152" w:rsidP="0055474D">
      <w:pPr>
        <w:contextualSpacing/>
        <w:jc w:val="both"/>
        <w:rPr>
          <w:sz w:val="22"/>
          <w:szCs w:val="22"/>
        </w:rPr>
      </w:pPr>
      <w:r w:rsidRPr="0055474D">
        <w:rPr>
          <w:sz w:val="22"/>
          <w:szCs w:val="22"/>
        </w:rPr>
        <w:t>Detalhamento do serviço</w:t>
      </w:r>
    </w:p>
    <w:p w:rsidR="00821152" w:rsidRPr="0055474D" w:rsidRDefault="00821152" w:rsidP="0055474D">
      <w:pPr>
        <w:contextualSpacing/>
        <w:jc w:val="both"/>
        <w:rPr>
          <w:sz w:val="22"/>
          <w:szCs w:val="22"/>
        </w:rPr>
      </w:pPr>
      <w:r w:rsidRPr="0055474D">
        <w:rPr>
          <w:sz w:val="22"/>
          <w:szCs w:val="22"/>
        </w:rPr>
        <w:t>Valores de dedução, descontos e outras retenções (quando necessário)</w:t>
      </w:r>
    </w:p>
    <w:p w:rsidR="00821152" w:rsidRPr="0055474D" w:rsidRDefault="00821152" w:rsidP="0055474D">
      <w:pPr>
        <w:contextualSpacing/>
        <w:jc w:val="both"/>
        <w:rPr>
          <w:sz w:val="22"/>
          <w:szCs w:val="22"/>
        </w:rPr>
      </w:pPr>
      <w:r w:rsidRPr="0055474D">
        <w:rPr>
          <w:sz w:val="22"/>
          <w:szCs w:val="22"/>
        </w:rPr>
        <w:t>Valor Bruto do Serviço</w:t>
      </w:r>
    </w:p>
    <w:p w:rsidR="00821152" w:rsidRPr="0055474D" w:rsidRDefault="00821152" w:rsidP="0055474D">
      <w:pPr>
        <w:contextualSpacing/>
        <w:jc w:val="both"/>
        <w:rPr>
          <w:sz w:val="22"/>
          <w:szCs w:val="22"/>
        </w:rPr>
      </w:pPr>
      <w:r w:rsidRPr="0055474D">
        <w:rPr>
          <w:sz w:val="22"/>
          <w:szCs w:val="22"/>
        </w:rPr>
        <w:t>Matrícula CEI da obra (quando necessário)</w:t>
      </w:r>
    </w:p>
    <w:p w:rsidR="00821152" w:rsidRPr="0055474D" w:rsidRDefault="00821152" w:rsidP="0055474D">
      <w:pPr>
        <w:contextualSpacing/>
        <w:jc w:val="both"/>
        <w:rPr>
          <w:sz w:val="22"/>
          <w:szCs w:val="22"/>
        </w:rPr>
      </w:pPr>
      <w:r w:rsidRPr="0055474D">
        <w:rPr>
          <w:sz w:val="22"/>
          <w:szCs w:val="22"/>
        </w:rPr>
        <w:t>Anotação de Responsabilidade Técnica (quando necessário)"</w:t>
      </w:r>
    </w:p>
    <w:p w:rsidR="00821152" w:rsidRPr="0055474D" w:rsidRDefault="00821152" w:rsidP="0055474D">
      <w:pPr>
        <w:contextualSpacing/>
        <w:jc w:val="both"/>
        <w:rPr>
          <w:sz w:val="22"/>
          <w:szCs w:val="22"/>
        </w:rPr>
      </w:pPr>
      <w:r w:rsidRPr="0055474D">
        <w:rPr>
          <w:sz w:val="22"/>
          <w:szCs w:val="22"/>
        </w:rPr>
        <w:t>A funcionalidade de geração de NFSe deverá contar com facilitadores aos emissores tais como:</w:t>
      </w:r>
    </w:p>
    <w:p w:rsidR="00821152" w:rsidRPr="0055474D" w:rsidRDefault="00821152" w:rsidP="0055474D">
      <w:pPr>
        <w:contextualSpacing/>
        <w:jc w:val="both"/>
        <w:rPr>
          <w:sz w:val="22"/>
          <w:szCs w:val="22"/>
        </w:rPr>
      </w:pPr>
      <w:r w:rsidRPr="0055474D">
        <w:rPr>
          <w:sz w:val="22"/>
          <w:szCs w:val="22"/>
        </w:rPr>
        <w:t>Possibilitar a digitação de vários serviços, sem qualquer relação entre eles, desde que para o mesmo tomador e intermediário e mesma natureza de operação, gerando ao final, tantas NFSe quantas forem necessárias;</w:t>
      </w:r>
    </w:p>
    <w:p w:rsidR="00821152" w:rsidRPr="0055474D" w:rsidRDefault="00821152" w:rsidP="0055474D">
      <w:pPr>
        <w:contextualSpacing/>
        <w:jc w:val="both"/>
        <w:rPr>
          <w:sz w:val="22"/>
          <w:szCs w:val="22"/>
        </w:rPr>
      </w:pPr>
      <w:r w:rsidRPr="0055474D">
        <w:rPr>
          <w:sz w:val="22"/>
          <w:szCs w:val="22"/>
        </w:rPr>
        <w:t>Definir a alíquota do Simples Nacional automaticamente, sem a possibilidade de intervenção do usuário nessa seleção;</w:t>
      </w:r>
    </w:p>
    <w:p w:rsidR="00821152" w:rsidRPr="0055474D" w:rsidRDefault="00821152" w:rsidP="0055474D">
      <w:pPr>
        <w:contextualSpacing/>
        <w:jc w:val="both"/>
        <w:rPr>
          <w:sz w:val="22"/>
          <w:szCs w:val="22"/>
        </w:rPr>
      </w:pPr>
      <w:r w:rsidRPr="0055474D">
        <w:rPr>
          <w:sz w:val="22"/>
          <w:szCs w:val="22"/>
        </w:rPr>
        <w:t>Definir as regras de retenção na fonte para cada um dos serviços identificados, conforme determinação da legislação do município sem qualquer intervenção do emissor;</w:t>
      </w:r>
    </w:p>
    <w:p w:rsidR="00821152" w:rsidRPr="0055474D" w:rsidRDefault="00821152" w:rsidP="0055474D">
      <w:pPr>
        <w:contextualSpacing/>
        <w:jc w:val="both"/>
        <w:rPr>
          <w:sz w:val="22"/>
          <w:szCs w:val="22"/>
        </w:rPr>
      </w:pPr>
      <w:r w:rsidRPr="0055474D">
        <w:rPr>
          <w:sz w:val="22"/>
          <w:szCs w:val="22"/>
        </w:rPr>
        <w:t>Todas as notas, independente de qual aplicação ocorra sua geração, Solução web ou webservices, deverão obrigatoriamente conter a identificação do tomador do serviço, e a do intermediário quando houver ou for necessário.</w:t>
      </w:r>
    </w:p>
    <w:p w:rsidR="00821152" w:rsidRPr="0055474D" w:rsidRDefault="00821152" w:rsidP="0055474D">
      <w:pPr>
        <w:contextualSpacing/>
        <w:jc w:val="both"/>
        <w:rPr>
          <w:sz w:val="22"/>
          <w:szCs w:val="22"/>
        </w:rPr>
      </w:pPr>
      <w:r w:rsidRPr="0055474D">
        <w:rPr>
          <w:sz w:val="22"/>
          <w:szCs w:val="22"/>
        </w:rPr>
        <w:t>Todas as notas, independente de qual aplicação ocorra sua geração, online ou webservices, deverão obrigatoriamente ser assinadas digitalmente por certificado ICP Brasil, emitido para o município de Morro Reuter.</w:t>
      </w:r>
    </w:p>
    <w:p w:rsidR="00821152" w:rsidRPr="0055474D" w:rsidRDefault="00821152" w:rsidP="0055474D">
      <w:pPr>
        <w:contextualSpacing/>
        <w:jc w:val="both"/>
        <w:rPr>
          <w:sz w:val="22"/>
          <w:szCs w:val="22"/>
        </w:rPr>
      </w:pPr>
      <w:r w:rsidRPr="0055474D">
        <w:rPr>
          <w:sz w:val="22"/>
          <w:szCs w:val="22"/>
        </w:rPr>
        <w:t>"A solução web deverá contar com funcionalidade para recepção e processamento de lotes de RPS, devendo nessa funcionalidade ter comportamento idêntico ao WebService de recepção e processamento de lotes de RPS, cumprindo as seguintes etapas:</w:t>
      </w:r>
    </w:p>
    <w:p w:rsidR="00821152" w:rsidRPr="0055474D" w:rsidRDefault="00821152" w:rsidP="0055474D">
      <w:pPr>
        <w:contextualSpacing/>
        <w:jc w:val="both"/>
        <w:rPr>
          <w:sz w:val="22"/>
          <w:szCs w:val="22"/>
        </w:rPr>
      </w:pPr>
      <w:r w:rsidRPr="0055474D">
        <w:rPr>
          <w:sz w:val="22"/>
          <w:szCs w:val="22"/>
        </w:rPr>
        <w:t>O contribuinte gera o arquivo com lote de RPS através da aplicação instalada em seu computador.</w:t>
      </w:r>
    </w:p>
    <w:p w:rsidR="00821152" w:rsidRPr="0055474D" w:rsidRDefault="00821152" w:rsidP="0055474D">
      <w:pPr>
        <w:contextualSpacing/>
        <w:jc w:val="both"/>
        <w:rPr>
          <w:sz w:val="22"/>
          <w:szCs w:val="22"/>
        </w:rPr>
      </w:pPr>
      <w:r w:rsidRPr="0055474D">
        <w:rPr>
          <w:sz w:val="22"/>
          <w:szCs w:val="22"/>
        </w:rPr>
        <w:t>Acessa o serviço de “Recepção e Processamento de Lote de RPS” na aplicação web da NFSe disponibilizada no sítio oficial da Secretaria da Fazenda.</w:t>
      </w:r>
    </w:p>
    <w:p w:rsidR="00821152" w:rsidRPr="0055474D" w:rsidRDefault="00821152" w:rsidP="0055474D">
      <w:pPr>
        <w:contextualSpacing/>
        <w:jc w:val="both"/>
        <w:rPr>
          <w:sz w:val="22"/>
          <w:szCs w:val="22"/>
        </w:rPr>
      </w:pPr>
      <w:r w:rsidRPr="0055474D">
        <w:rPr>
          <w:sz w:val="22"/>
          <w:szCs w:val="22"/>
        </w:rPr>
        <w:t>Envia lote de RPS gerado para processamento.</w:t>
      </w:r>
    </w:p>
    <w:p w:rsidR="00821152" w:rsidRPr="0055474D" w:rsidRDefault="00821152" w:rsidP="0055474D">
      <w:pPr>
        <w:contextualSpacing/>
        <w:jc w:val="both"/>
        <w:rPr>
          <w:sz w:val="22"/>
          <w:szCs w:val="22"/>
        </w:rPr>
      </w:pPr>
      <w:r w:rsidRPr="0055474D">
        <w:rPr>
          <w:sz w:val="22"/>
          <w:szCs w:val="22"/>
        </w:rPr>
        <w:t>A requisição é recebida pelo servidor Web, que valida o lote e, caso as informações sejam válidas, grava-as e gera o número de protocolo de recebimento.</w:t>
      </w:r>
    </w:p>
    <w:p w:rsidR="00821152" w:rsidRPr="0055474D" w:rsidRDefault="00821152" w:rsidP="0055474D">
      <w:pPr>
        <w:contextualSpacing/>
        <w:jc w:val="both"/>
        <w:rPr>
          <w:sz w:val="22"/>
          <w:szCs w:val="22"/>
        </w:rPr>
      </w:pPr>
      <w:r w:rsidRPr="0055474D">
        <w:rPr>
          <w:sz w:val="22"/>
          <w:szCs w:val="22"/>
        </w:rPr>
        <w:t>O Web Site retorna uma mensagem com o número do protocolo de recebimento.</w:t>
      </w:r>
    </w:p>
    <w:p w:rsidR="00821152" w:rsidRPr="0055474D" w:rsidRDefault="00821152" w:rsidP="0055474D">
      <w:pPr>
        <w:contextualSpacing/>
        <w:jc w:val="both"/>
        <w:rPr>
          <w:sz w:val="22"/>
          <w:szCs w:val="22"/>
        </w:rPr>
      </w:pPr>
      <w:r w:rsidRPr="0055474D">
        <w:rPr>
          <w:sz w:val="22"/>
          <w:szCs w:val="22"/>
        </w:rPr>
        <w:t>O lote recebido será processado posteriormente. (Fonte: modelo conceitual ABRASF versão 1.0)</w:t>
      </w:r>
    </w:p>
    <w:p w:rsidR="00821152" w:rsidRPr="0055474D" w:rsidRDefault="00821152" w:rsidP="0055474D">
      <w:pPr>
        <w:contextualSpacing/>
        <w:jc w:val="both"/>
        <w:rPr>
          <w:sz w:val="22"/>
          <w:szCs w:val="22"/>
        </w:rPr>
      </w:pPr>
      <w:r w:rsidRPr="0055474D">
        <w:rPr>
          <w:sz w:val="22"/>
          <w:szCs w:val="22"/>
        </w:rPr>
        <w:t>O lote recebido será processado no momento do recebimento. (Fonte: modelo conceitual ABRASF versão 2.02)"</w:t>
      </w:r>
    </w:p>
    <w:p w:rsidR="00821152" w:rsidRPr="0055474D" w:rsidRDefault="00821152" w:rsidP="0055474D">
      <w:pPr>
        <w:contextualSpacing/>
        <w:jc w:val="both"/>
        <w:rPr>
          <w:sz w:val="22"/>
          <w:szCs w:val="22"/>
        </w:rPr>
      </w:pPr>
      <w:r w:rsidRPr="0055474D">
        <w:rPr>
          <w:sz w:val="22"/>
          <w:szCs w:val="22"/>
        </w:rPr>
        <w:t>A solução web deverá possuir uma Consulta de Situação de Lotes de RPS, para utilizá-la o emissor de notas deverá estar autenticado na aplicação, e informará o número do lote. O sistema fará a verificação se esse lote é do emissor que está efetuando a consulta, se for, retornará o status do lote (Recebido aguardando processamento, processando, processado).</w:t>
      </w:r>
    </w:p>
    <w:p w:rsidR="00821152" w:rsidRPr="0055474D" w:rsidRDefault="00821152" w:rsidP="0055474D">
      <w:pPr>
        <w:contextualSpacing/>
        <w:jc w:val="both"/>
        <w:rPr>
          <w:sz w:val="22"/>
          <w:szCs w:val="22"/>
        </w:rPr>
      </w:pPr>
      <w:r w:rsidRPr="0055474D">
        <w:rPr>
          <w:sz w:val="22"/>
          <w:szCs w:val="22"/>
        </w:rPr>
        <w:t>A solução web deve possuir uma rotina para consulta de notas fiscais com diversos filtros de seleção, além de exibir detalhes, fazer download de XML e PDF da NFSe, a partir dessa funcionalidade deve ser possível acessar outras rotinas do sistema que fazem parte do contexto da NFSe emitida:</w:t>
      </w:r>
    </w:p>
    <w:p w:rsidR="00821152" w:rsidRPr="0055474D" w:rsidRDefault="00821152" w:rsidP="0055474D">
      <w:pPr>
        <w:contextualSpacing/>
        <w:jc w:val="both"/>
        <w:rPr>
          <w:sz w:val="22"/>
          <w:szCs w:val="22"/>
        </w:rPr>
      </w:pPr>
      <w:r w:rsidRPr="0055474D">
        <w:rPr>
          <w:sz w:val="22"/>
          <w:szCs w:val="22"/>
        </w:rPr>
        <w:t>Substituir NFS-e</w:t>
      </w:r>
    </w:p>
    <w:p w:rsidR="00821152" w:rsidRPr="0055474D" w:rsidRDefault="00821152" w:rsidP="0055474D">
      <w:pPr>
        <w:contextualSpacing/>
        <w:jc w:val="both"/>
        <w:rPr>
          <w:sz w:val="22"/>
          <w:szCs w:val="22"/>
        </w:rPr>
      </w:pPr>
      <w:r w:rsidRPr="0055474D">
        <w:rPr>
          <w:sz w:val="22"/>
          <w:szCs w:val="22"/>
        </w:rPr>
        <w:t>Cancelar NFS-e</w:t>
      </w:r>
    </w:p>
    <w:p w:rsidR="00821152" w:rsidRPr="0055474D" w:rsidRDefault="00821152" w:rsidP="0055474D">
      <w:pPr>
        <w:contextualSpacing/>
        <w:jc w:val="both"/>
        <w:rPr>
          <w:sz w:val="22"/>
          <w:szCs w:val="22"/>
        </w:rPr>
      </w:pPr>
      <w:r w:rsidRPr="0055474D">
        <w:rPr>
          <w:sz w:val="22"/>
          <w:szCs w:val="22"/>
        </w:rPr>
        <w:t>Detalhes dos e-mails enviados após a emissão da NFSe"</w:t>
      </w:r>
    </w:p>
    <w:p w:rsidR="00821152" w:rsidRPr="0055474D" w:rsidRDefault="00821152" w:rsidP="0055474D">
      <w:pPr>
        <w:contextualSpacing/>
        <w:jc w:val="both"/>
        <w:rPr>
          <w:sz w:val="22"/>
          <w:szCs w:val="22"/>
        </w:rPr>
      </w:pPr>
      <w:r w:rsidRPr="0055474D">
        <w:rPr>
          <w:sz w:val="22"/>
          <w:szCs w:val="22"/>
        </w:rPr>
        <w:t>A solução web deverá possuir a funcionalidade de carta de correção, tal documento é complementar à nota fiscal e deve permitir corrigir dados que não impactam na apuração do imposto ou mudança do prestador/tomador de serviços, conforme abaixo:</w:t>
      </w:r>
    </w:p>
    <w:p w:rsidR="00821152" w:rsidRPr="0055474D" w:rsidRDefault="00821152" w:rsidP="0055474D">
      <w:pPr>
        <w:contextualSpacing/>
        <w:jc w:val="both"/>
        <w:rPr>
          <w:sz w:val="22"/>
          <w:szCs w:val="22"/>
        </w:rPr>
      </w:pPr>
      <w:r w:rsidRPr="0055474D">
        <w:rPr>
          <w:sz w:val="22"/>
          <w:szCs w:val="22"/>
        </w:rPr>
        <w:t>Razão Social do prestador de serviço</w:t>
      </w:r>
    </w:p>
    <w:p w:rsidR="00821152" w:rsidRPr="0055474D" w:rsidRDefault="00821152" w:rsidP="0055474D">
      <w:pPr>
        <w:contextualSpacing/>
        <w:jc w:val="both"/>
        <w:rPr>
          <w:sz w:val="22"/>
          <w:szCs w:val="22"/>
        </w:rPr>
      </w:pPr>
      <w:r w:rsidRPr="0055474D">
        <w:rPr>
          <w:sz w:val="22"/>
          <w:szCs w:val="22"/>
        </w:rPr>
        <w:t>Nome fantasia do prestador de serviço</w:t>
      </w:r>
    </w:p>
    <w:p w:rsidR="00821152" w:rsidRPr="0055474D" w:rsidRDefault="00821152" w:rsidP="0055474D">
      <w:pPr>
        <w:contextualSpacing/>
        <w:jc w:val="both"/>
        <w:rPr>
          <w:sz w:val="22"/>
          <w:szCs w:val="22"/>
        </w:rPr>
      </w:pPr>
      <w:r w:rsidRPr="0055474D">
        <w:rPr>
          <w:sz w:val="22"/>
          <w:szCs w:val="22"/>
        </w:rPr>
        <w:t>Contatos (e-mail e telefone) do prestador de serviço</w:t>
      </w:r>
    </w:p>
    <w:p w:rsidR="00821152" w:rsidRPr="0055474D" w:rsidRDefault="00821152" w:rsidP="0055474D">
      <w:pPr>
        <w:contextualSpacing/>
        <w:jc w:val="both"/>
        <w:rPr>
          <w:sz w:val="22"/>
          <w:szCs w:val="22"/>
        </w:rPr>
      </w:pPr>
      <w:r w:rsidRPr="0055474D">
        <w:rPr>
          <w:sz w:val="22"/>
          <w:szCs w:val="22"/>
        </w:rPr>
        <w:t>Endereço (Logradouro/Número/complemento, bairro) do prestador de serviço</w:t>
      </w:r>
    </w:p>
    <w:p w:rsidR="00821152" w:rsidRPr="0055474D" w:rsidRDefault="00821152" w:rsidP="0055474D">
      <w:pPr>
        <w:contextualSpacing/>
        <w:jc w:val="both"/>
        <w:rPr>
          <w:sz w:val="22"/>
          <w:szCs w:val="22"/>
        </w:rPr>
      </w:pPr>
      <w:r w:rsidRPr="0055474D">
        <w:rPr>
          <w:sz w:val="22"/>
          <w:szCs w:val="22"/>
        </w:rPr>
        <w:t>Razão Social do tomador de serviço</w:t>
      </w:r>
    </w:p>
    <w:p w:rsidR="00821152" w:rsidRPr="0055474D" w:rsidRDefault="00821152" w:rsidP="0055474D">
      <w:pPr>
        <w:contextualSpacing/>
        <w:jc w:val="both"/>
        <w:rPr>
          <w:sz w:val="22"/>
          <w:szCs w:val="22"/>
        </w:rPr>
      </w:pPr>
      <w:r w:rsidRPr="0055474D">
        <w:rPr>
          <w:sz w:val="22"/>
          <w:szCs w:val="22"/>
        </w:rPr>
        <w:t>Nome Fantasia do tomador de serviço</w:t>
      </w:r>
    </w:p>
    <w:p w:rsidR="00821152" w:rsidRPr="0055474D" w:rsidRDefault="00821152" w:rsidP="0055474D">
      <w:pPr>
        <w:contextualSpacing/>
        <w:jc w:val="both"/>
        <w:rPr>
          <w:sz w:val="22"/>
          <w:szCs w:val="22"/>
        </w:rPr>
      </w:pPr>
      <w:r w:rsidRPr="0055474D">
        <w:rPr>
          <w:sz w:val="22"/>
          <w:szCs w:val="22"/>
        </w:rPr>
        <w:t>Endereço (Logradouro/Número/complemento, bairro) do tomador de serviço</w:t>
      </w:r>
    </w:p>
    <w:p w:rsidR="00821152" w:rsidRPr="0055474D" w:rsidRDefault="00821152" w:rsidP="0055474D">
      <w:pPr>
        <w:contextualSpacing/>
        <w:jc w:val="both"/>
        <w:rPr>
          <w:sz w:val="22"/>
          <w:szCs w:val="22"/>
        </w:rPr>
      </w:pPr>
      <w:r w:rsidRPr="0055474D">
        <w:rPr>
          <w:sz w:val="22"/>
          <w:szCs w:val="22"/>
        </w:rPr>
        <w:t>Contatos (e-mail e telefone) do tomador de serviço</w:t>
      </w:r>
    </w:p>
    <w:p w:rsidR="00821152" w:rsidRPr="0055474D" w:rsidRDefault="00821152" w:rsidP="0055474D">
      <w:pPr>
        <w:contextualSpacing/>
        <w:jc w:val="both"/>
        <w:rPr>
          <w:sz w:val="22"/>
          <w:szCs w:val="22"/>
        </w:rPr>
      </w:pPr>
      <w:r w:rsidRPr="0055474D">
        <w:rPr>
          <w:sz w:val="22"/>
          <w:szCs w:val="22"/>
        </w:rPr>
        <w:t>Razão Social do intermediário do serviço</w:t>
      </w:r>
    </w:p>
    <w:p w:rsidR="00821152" w:rsidRPr="0055474D" w:rsidRDefault="00821152" w:rsidP="0055474D">
      <w:pPr>
        <w:contextualSpacing/>
        <w:jc w:val="both"/>
        <w:rPr>
          <w:sz w:val="22"/>
          <w:szCs w:val="22"/>
        </w:rPr>
      </w:pPr>
      <w:r w:rsidRPr="0055474D">
        <w:rPr>
          <w:sz w:val="22"/>
          <w:szCs w:val="22"/>
        </w:rPr>
        <w:t>Dados RPS (número//série/tipo)</w:t>
      </w:r>
    </w:p>
    <w:p w:rsidR="00821152" w:rsidRPr="0055474D" w:rsidRDefault="00821152" w:rsidP="0055474D">
      <w:pPr>
        <w:contextualSpacing/>
        <w:jc w:val="both"/>
        <w:rPr>
          <w:sz w:val="22"/>
          <w:szCs w:val="22"/>
        </w:rPr>
      </w:pPr>
      <w:r w:rsidRPr="0055474D">
        <w:rPr>
          <w:sz w:val="22"/>
          <w:szCs w:val="22"/>
        </w:rPr>
        <w:t>Discriminação do serviço"</w:t>
      </w:r>
    </w:p>
    <w:p w:rsidR="00821152" w:rsidRPr="0055474D" w:rsidRDefault="00821152" w:rsidP="0055474D">
      <w:pPr>
        <w:contextualSpacing/>
        <w:jc w:val="both"/>
        <w:rPr>
          <w:sz w:val="22"/>
          <w:szCs w:val="22"/>
        </w:rPr>
      </w:pPr>
      <w:r w:rsidRPr="0055474D">
        <w:rPr>
          <w:sz w:val="22"/>
          <w:szCs w:val="22"/>
        </w:rPr>
        <w:t>O sistema deve observar as parametrizações da entidade quanto às regras para emissão da carta de correção com no mínimo os seguintes itens:</w:t>
      </w:r>
    </w:p>
    <w:p w:rsidR="00821152" w:rsidRPr="0055474D" w:rsidRDefault="00821152" w:rsidP="0055474D">
      <w:pPr>
        <w:contextualSpacing/>
        <w:jc w:val="both"/>
        <w:rPr>
          <w:sz w:val="22"/>
          <w:szCs w:val="22"/>
        </w:rPr>
      </w:pPr>
      <w:r w:rsidRPr="0055474D">
        <w:rPr>
          <w:sz w:val="22"/>
          <w:szCs w:val="22"/>
        </w:rPr>
        <w:t>Prazo máximo para efetuar correções em notas fiscais</w:t>
      </w:r>
    </w:p>
    <w:p w:rsidR="00821152" w:rsidRPr="0055474D" w:rsidRDefault="00821152" w:rsidP="0055474D">
      <w:pPr>
        <w:contextualSpacing/>
        <w:jc w:val="both"/>
        <w:rPr>
          <w:sz w:val="22"/>
          <w:szCs w:val="22"/>
        </w:rPr>
      </w:pPr>
      <w:r w:rsidRPr="0055474D">
        <w:rPr>
          <w:sz w:val="22"/>
          <w:szCs w:val="22"/>
        </w:rPr>
        <w:t>Prazo máximo para cancelamento de cartas de correção</w:t>
      </w:r>
    </w:p>
    <w:p w:rsidR="00821152" w:rsidRPr="0055474D" w:rsidRDefault="00821152" w:rsidP="0055474D">
      <w:pPr>
        <w:contextualSpacing/>
        <w:jc w:val="both"/>
        <w:rPr>
          <w:sz w:val="22"/>
          <w:szCs w:val="22"/>
        </w:rPr>
      </w:pPr>
      <w:r w:rsidRPr="0055474D">
        <w:rPr>
          <w:sz w:val="22"/>
          <w:szCs w:val="22"/>
        </w:rPr>
        <w:t>Parametrização quanto à data base para permissão de cancelamento de cartas de correção"</w:t>
      </w:r>
    </w:p>
    <w:p w:rsidR="00821152" w:rsidRPr="0055474D" w:rsidRDefault="00821152" w:rsidP="0055474D">
      <w:pPr>
        <w:contextualSpacing/>
        <w:jc w:val="both"/>
        <w:rPr>
          <w:sz w:val="22"/>
          <w:szCs w:val="22"/>
        </w:rPr>
      </w:pPr>
      <w:r w:rsidRPr="0055474D">
        <w:rPr>
          <w:sz w:val="22"/>
          <w:szCs w:val="22"/>
        </w:rPr>
        <w:t>O sistema deverá possibilitar a entidade que edite o modelo da carta correção conforme a necessidade de cada entidade.</w:t>
      </w:r>
    </w:p>
    <w:p w:rsidR="00821152" w:rsidRPr="0055474D" w:rsidRDefault="00821152" w:rsidP="0055474D">
      <w:pPr>
        <w:contextualSpacing/>
        <w:jc w:val="both"/>
        <w:rPr>
          <w:sz w:val="22"/>
          <w:szCs w:val="22"/>
        </w:rPr>
      </w:pPr>
      <w:r w:rsidRPr="0055474D">
        <w:rPr>
          <w:sz w:val="22"/>
          <w:szCs w:val="22"/>
        </w:rPr>
        <w:t>Após o processamento da carta de correção o tomador e prestador devem ser notificados por e-mail da alteração, deve ser possível visualizar a NFSe e a Carta de Correção a partir do e-mail enviado.</w:t>
      </w:r>
    </w:p>
    <w:p w:rsidR="00821152" w:rsidRPr="0055474D" w:rsidRDefault="00821152" w:rsidP="0055474D">
      <w:pPr>
        <w:contextualSpacing/>
        <w:jc w:val="both"/>
        <w:rPr>
          <w:sz w:val="22"/>
          <w:szCs w:val="22"/>
        </w:rPr>
      </w:pPr>
      <w:r w:rsidRPr="0055474D">
        <w:rPr>
          <w:sz w:val="22"/>
          <w:szCs w:val="22"/>
        </w:rPr>
        <w:t>O sistema deve permitir efetuar um cancelamento de uma carta de correção efetuada</w:t>
      </w:r>
    </w:p>
    <w:p w:rsidR="00821152" w:rsidRPr="0055474D" w:rsidRDefault="00821152" w:rsidP="0055474D">
      <w:pPr>
        <w:contextualSpacing/>
        <w:jc w:val="both"/>
        <w:rPr>
          <w:sz w:val="22"/>
          <w:szCs w:val="22"/>
        </w:rPr>
      </w:pPr>
      <w:r w:rsidRPr="0055474D">
        <w:rPr>
          <w:sz w:val="22"/>
          <w:szCs w:val="22"/>
        </w:rPr>
        <w:t>Ao consultar uma nota fiscal eletrônica que possua carta de correção o sistema deve exibir a DANFSE e a carta de correção com os dados alterados</w:t>
      </w:r>
    </w:p>
    <w:p w:rsidR="00821152" w:rsidRPr="0055474D" w:rsidRDefault="00821152" w:rsidP="0055474D">
      <w:pPr>
        <w:contextualSpacing/>
        <w:jc w:val="both"/>
        <w:rPr>
          <w:sz w:val="22"/>
          <w:szCs w:val="22"/>
        </w:rPr>
      </w:pPr>
      <w:r w:rsidRPr="0055474D">
        <w:rPr>
          <w:sz w:val="22"/>
          <w:szCs w:val="22"/>
        </w:rPr>
        <w:t>A solução web deverá possuir funcionalidade que permita o cancelamento de uma NFSe gerada. O sistema deve observar as parametrizações da entidade quanto às regras para cancelamento com no mínimo os seguintes itens:</w:t>
      </w:r>
    </w:p>
    <w:p w:rsidR="00821152" w:rsidRPr="0055474D" w:rsidRDefault="00821152" w:rsidP="0055474D">
      <w:pPr>
        <w:contextualSpacing/>
        <w:jc w:val="both"/>
        <w:rPr>
          <w:sz w:val="22"/>
          <w:szCs w:val="22"/>
        </w:rPr>
      </w:pPr>
      <w:r w:rsidRPr="0055474D">
        <w:rPr>
          <w:sz w:val="22"/>
          <w:szCs w:val="22"/>
        </w:rPr>
        <w:t>. Prazo máximo para cancelamento.</w:t>
      </w:r>
    </w:p>
    <w:p w:rsidR="00821152" w:rsidRPr="0055474D" w:rsidRDefault="00821152" w:rsidP="0055474D">
      <w:pPr>
        <w:contextualSpacing/>
        <w:jc w:val="both"/>
        <w:rPr>
          <w:sz w:val="22"/>
          <w:szCs w:val="22"/>
        </w:rPr>
      </w:pPr>
      <w:r w:rsidRPr="0055474D">
        <w:rPr>
          <w:sz w:val="22"/>
          <w:szCs w:val="22"/>
        </w:rPr>
        <w:t>. Definição de data base para contagem de prazo para cancelamento.</w:t>
      </w:r>
    </w:p>
    <w:p w:rsidR="00821152" w:rsidRPr="0055474D" w:rsidRDefault="00821152" w:rsidP="0055474D">
      <w:pPr>
        <w:contextualSpacing/>
        <w:jc w:val="both"/>
        <w:rPr>
          <w:sz w:val="22"/>
          <w:szCs w:val="22"/>
        </w:rPr>
      </w:pPr>
      <w:r w:rsidRPr="0055474D">
        <w:rPr>
          <w:sz w:val="22"/>
          <w:szCs w:val="22"/>
        </w:rPr>
        <w:t>. Permissões quanto à disponibilidade para cancelamento de nota fiscal quando o ocorrer cancelamento dentro do mês de emissão nota.</w:t>
      </w:r>
    </w:p>
    <w:p w:rsidR="00821152" w:rsidRPr="0055474D" w:rsidRDefault="00821152" w:rsidP="0055474D">
      <w:pPr>
        <w:contextualSpacing/>
        <w:jc w:val="both"/>
        <w:rPr>
          <w:sz w:val="22"/>
          <w:szCs w:val="22"/>
        </w:rPr>
      </w:pPr>
      <w:r w:rsidRPr="0055474D">
        <w:rPr>
          <w:sz w:val="22"/>
          <w:szCs w:val="22"/>
        </w:rPr>
        <w:t>. Permissão quanto à necessidade de aprovação da entidade quando o cancelamento da nota fiscal ocorrer dentro do mês de emissão.</w:t>
      </w:r>
    </w:p>
    <w:p w:rsidR="00821152" w:rsidRPr="0055474D" w:rsidRDefault="00821152" w:rsidP="0055474D">
      <w:pPr>
        <w:contextualSpacing/>
        <w:jc w:val="both"/>
        <w:rPr>
          <w:sz w:val="22"/>
          <w:szCs w:val="22"/>
        </w:rPr>
      </w:pPr>
      <w:r w:rsidRPr="0055474D">
        <w:rPr>
          <w:sz w:val="22"/>
          <w:szCs w:val="22"/>
        </w:rPr>
        <w:t>. Parametrização para envio de e-mail aos envolvidos no processo de cancelamento;</w:t>
      </w:r>
    </w:p>
    <w:p w:rsidR="00821152" w:rsidRPr="0055474D" w:rsidRDefault="00821152" w:rsidP="0055474D">
      <w:pPr>
        <w:contextualSpacing/>
        <w:jc w:val="both"/>
        <w:rPr>
          <w:sz w:val="22"/>
          <w:szCs w:val="22"/>
        </w:rPr>
      </w:pPr>
      <w:r w:rsidRPr="0055474D">
        <w:rPr>
          <w:sz w:val="22"/>
          <w:szCs w:val="22"/>
        </w:rPr>
        <w:t>A funcionalidade deve permitir o registro do cancelamento ainda que fora do prazo, nesse caso, o sistema deve criar uma solicitação de cancelamento para posterior análise do fisco municipal.</w:t>
      </w:r>
    </w:p>
    <w:p w:rsidR="00821152" w:rsidRPr="0055474D" w:rsidRDefault="00821152" w:rsidP="0055474D">
      <w:pPr>
        <w:contextualSpacing/>
        <w:jc w:val="both"/>
        <w:rPr>
          <w:sz w:val="22"/>
          <w:szCs w:val="22"/>
        </w:rPr>
      </w:pPr>
      <w:r w:rsidRPr="0055474D">
        <w:rPr>
          <w:sz w:val="22"/>
          <w:szCs w:val="22"/>
        </w:rPr>
        <w:t>Para realizar o cancelamento da nota fiscal o emissor de NFSe deve estar devidamente autenticado na aplicação, ao executar o procedimento de cancelamento com sucesso o sistema deve enviar um e-mail aos envolvidos conforme parametrização da entidade."</w:t>
      </w:r>
    </w:p>
    <w:p w:rsidR="00821152" w:rsidRPr="0055474D" w:rsidRDefault="00821152" w:rsidP="0055474D">
      <w:pPr>
        <w:contextualSpacing/>
        <w:jc w:val="both"/>
        <w:rPr>
          <w:sz w:val="22"/>
          <w:szCs w:val="22"/>
        </w:rPr>
      </w:pPr>
      <w:r w:rsidRPr="0055474D">
        <w:rPr>
          <w:sz w:val="22"/>
          <w:szCs w:val="22"/>
        </w:rPr>
        <w:t>A solução web deverá possuir funcionalidade que permita a substituição de uma NFSe gerada. O sistema deverá observar as parametrizações da entidade quanto às regras para substituição com no mínimo os seguintes itens:</w:t>
      </w:r>
    </w:p>
    <w:p w:rsidR="00821152" w:rsidRPr="0055474D" w:rsidRDefault="00821152" w:rsidP="0055474D">
      <w:pPr>
        <w:contextualSpacing/>
        <w:jc w:val="both"/>
        <w:rPr>
          <w:sz w:val="22"/>
          <w:szCs w:val="22"/>
        </w:rPr>
      </w:pPr>
      <w:r w:rsidRPr="0055474D">
        <w:rPr>
          <w:sz w:val="22"/>
          <w:szCs w:val="22"/>
        </w:rPr>
        <w:t>Prazo máximo para a substituição.</w:t>
      </w:r>
    </w:p>
    <w:p w:rsidR="00821152" w:rsidRPr="0055474D" w:rsidRDefault="00821152" w:rsidP="0055474D">
      <w:pPr>
        <w:contextualSpacing/>
        <w:jc w:val="both"/>
        <w:rPr>
          <w:sz w:val="22"/>
          <w:szCs w:val="22"/>
        </w:rPr>
      </w:pPr>
      <w:r w:rsidRPr="0055474D">
        <w:rPr>
          <w:sz w:val="22"/>
          <w:szCs w:val="22"/>
        </w:rPr>
        <w:t>Definição de data base para contagem de prazo para substituição.</w:t>
      </w:r>
    </w:p>
    <w:p w:rsidR="00821152" w:rsidRPr="0055474D" w:rsidRDefault="00821152" w:rsidP="0055474D">
      <w:pPr>
        <w:contextualSpacing/>
        <w:jc w:val="both"/>
        <w:rPr>
          <w:sz w:val="22"/>
          <w:szCs w:val="22"/>
        </w:rPr>
      </w:pPr>
      <w:r w:rsidRPr="0055474D">
        <w:rPr>
          <w:sz w:val="22"/>
          <w:szCs w:val="22"/>
        </w:rPr>
        <w:t>Permissões quanto à disponibilidade para substituição de nota fiscal quando ocorrer a substituição dentro do mês de emissão da nota.</w:t>
      </w:r>
    </w:p>
    <w:p w:rsidR="00821152" w:rsidRPr="0055474D" w:rsidRDefault="00821152" w:rsidP="0055474D">
      <w:pPr>
        <w:contextualSpacing/>
        <w:jc w:val="both"/>
        <w:rPr>
          <w:sz w:val="22"/>
          <w:szCs w:val="22"/>
        </w:rPr>
      </w:pPr>
      <w:r w:rsidRPr="0055474D">
        <w:rPr>
          <w:sz w:val="22"/>
          <w:szCs w:val="22"/>
        </w:rPr>
        <w:t>Permissão quanto à necessidade de aprovação da entidade quando a substituição da nota fiscal ocorrer dentro do mês de emissão.</w:t>
      </w:r>
    </w:p>
    <w:p w:rsidR="00821152" w:rsidRPr="0055474D" w:rsidRDefault="00821152" w:rsidP="0055474D">
      <w:pPr>
        <w:contextualSpacing/>
        <w:jc w:val="both"/>
        <w:rPr>
          <w:sz w:val="22"/>
          <w:szCs w:val="22"/>
        </w:rPr>
      </w:pPr>
      <w:r w:rsidRPr="0055474D">
        <w:rPr>
          <w:sz w:val="22"/>
          <w:szCs w:val="22"/>
        </w:rPr>
        <w:t>Parametrização para envio de e-mail aos envolvidos no processo de substituição.</w:t>
      </w:r>
    </w:p>
    <w:p w:rsidR="00821152" w:rsidRPr="0055474D" w:rsidRDefault="00821152" w:rsidP="0055474D">
      <w:pPr>
        <w:contextualSpacing/>
        <w:jc w:val="both"/>
        <w:rPr>
          <w:sz w:val="22"/>
          <w:szCs w:val="22"/>
        </w:rPr>
      </w:pPr>
      <w:r w:rsidRPr="0055474D">
        <w:rPr>
          <w:sz w:val="22"/>
          <w:szCs w:val="22"/>
        </w:rPr>
        <w:t>A funcionalidade deve permitir o registro da substituição ainda que fora do prazo, nesse caso, o sistema deve criar uma solicitação de substituição para posterior análise do fisco municipal. Para realizar a substituição o emissor da NFSe deve estar devidamente autenticado na aplicação, ao gravar a substituição se todas as regras foram atendidas deve ser gerada uma nova NFSe com os mesmos dados da nota identificada adicionando à substituta o número da NFSe substituída. Ao final do processo um e-mail deve ser enviado aos envolvidos conforme parametrização da entidade."</w:t>
      </w:r>
    </w:p>
    <w:p w:rsidR="00821152" w:rsidRPr="0055474D" w:rsidRDefault="00821152" w:rsidP="0055474D">
      <w:pPr>
        <w:contextualSpacing/>
        <w:jc w:val="both"/>
        <w:rPr>
          <w:sz w:val="22"/>
          <w:szCs w:val="22"/>
        </w:rPr>
      </w:pPr>
      <w:r w:rsidRPr="0055474D">
        <w:rPr>
          <w:sz w:val="22"/>
          <w:szCs w:val="22"/>
        </w:rPr>
        <w:t>A solução web deve possuir funcionalidade no módulo prestador que possibilite fazer consultas de notas fiscais emitidas a favor do prestador quando ele figura como tomador ou intermediário de serviço.</w:t>
      </w:r>
    </w:p>
    <w:p w:rsidR="00821152" w:rsidRPr="0055474D" w:rsidRDefault="00821152" w:rsidP="0055474D">
      <w:pPr>
        <w:contextualSpacing/>
        <w:jc w:val="both"/>
        <w:rPr>
          <w:sz w:val="22"/>
          <w:szCs w:val="22"/>
        </w:rPr>
      </w:pPr>
      <w:r w:rsidRPr="0055474D">
        <w:rPr>
          <w:sz w:val="22"/>
          <w:szCs w:val="22"/>
        </w:rPr>
        <w:t>A solução web deve possuir funcionalidade que permita ao tomador de serviço informar a ciência da execução do serviço discriminado na NFSe pelo prestador afim de dar fé sobre a ocorrência do fato gerador. Essa funcionalidade deve ser parametrizável atendendo as seguintes regras:</w:t>
      </w:r>
    </w:p>
    <w:p w:rsidR="00821152" w:rsidRPr="0055474D" w:rsidRDefault="00821152" w:rsidP="0055474D">
      <w:pPr>
        <w:contextualSpacing/>
        <w:jc w:val="both"/>
        <w:rPr>
          <w:sz w:val="22"/>
          <w:szCs w:val="22"/>
        </w:rPr>
      </w:pPr>
      <w:r w:rsidRPr="0055474D">
        <w:rPr>
          <w:sz w:val="22"/>
          <w:szCs w:val="22"/>
        </w:rPr>
        <w:t>Determinar o valor mínimo da nota a ser manifestada;</w:t>
      </w:r>
    </w:p>
    <w:p w:rsidR="00821152" w:rsidRPr="0055474D" w:rsidRDefault="00821152" w:rsidP="0055474D">
      <w:pPr>
        <w:contextualSpacing/>
        <w:jc w:val="both"/>
        <w:rPr>
          <w:sz w:val="22"/>
          <w:szCs w:val="22"/>
        </w:rPr>
      </w:pPr>
      <w:r w:rsidRPr="0055474D">
        <w:rPr>
          <w:sz w:val="22"/>
          <w:szCs w:val="22"/>
        </w:rPr>
        <w:t>Determinar os tipos de pessoas que podem manifestar a nota (Física, Jurídica ou Ambas);</w:t>
      </w:r>
    </w:p>
    <w:p w:rsidR="00821152" w:rsidRPr="0055474D" w:rsidRDefault="00821152" w:rsidP="0055474D">
      <w:pPr>
        <w:contextualSpacing/>
        <w:jc w:val="both"/>
        <w:rPr>
          <w:sz w:val="22"/>
          <w:szCs w:val="22"/>
        </w:rPr>
      </w:pPr>
      <w:r w:rsidRPr="0055474D">
        <w:rPr>
          <w:sz w:val="22"/>
          <w:szCs w:val="22"/>
        </w:rPr>
        <w:t>Determinar o prazo para manifestação da nota."</w:t>
      </w:r>
    </w:p>
    <w:p w:rsidR="00821152" w:rsidRPr="0055474D" w:rsidRDefault="00821152" w:rsidP="0055474D">
      <w:pPr>
        <w:contextualSpacing/>
        <w:jc w:val="both"/>
        <w:rPr>
          <w:sz w:val="22"/>
          <w:szCs w:val="22"/>
        </w:rPr>
      </w:pPr>
      <w:r w:rsidRPr="0055474D">
        <w:rPr>
          <w:sz w:val="22"/>
          <w:szCs w:val="22"/>
        </w:rPr>
        <w:t>A manifestação do tomador deve ocorrer via link enviado no e-mail ao tomador no momento da emissão da nota fiscal ou através da solução web com acesso autenticado pelo tomador.</w:t>
      </w:r>
    </w:p>
    <w:p w:rsidR="00821152" w:rsidRPr="0055474D" w:rsidRDefault="00821152" w:rsidP="0055474D">
      <w:pPr>
        <w:contextualSpacing/>
        <w:jc w:val="both"/>
        <w:rPr>
          <w:sz w:val="22"/>
          <w:szCs w:val="22"/>
        </w:rPr>
      </w:pPr>
      <w:r w:rsidRPr="0055474D">
        <w:rPr>
          <w:sz w:val="22"/>
          <w:szCs w:val="22"/>
        </w:rPr>
        <w:t>A funcionalidade deve possuir rotina para emissão de notas avulsas com as seguintes características:</w:t>
      </w:r>
    </w:p>
    <w:p w:rsidR="00821152" w:rsidRPr="0055474D" w:rsidRDefault="00821152" w:rsidP="0055474D">
      <w:pPr>
        <w:contextualSpacing/>
        <w:jc w:val="both"/>
        <w:rPr>
          <w:sz w:val="22"/>
          <w:szCs w:val="22"/>
        </w:rPr>
      </w:pPr>
      <w:r w:rsidRPr="0055474D">
        <w:rPr>
          <w:sz w:val="22"/>
          <w:szCs w:val="22"/>
        </w:rPr>
        <w:t>Possibilidade inclusão de requerimento de nota avulsa</w:t>
      </w:r>
    </w:p>
    <w:p w:rsidR="00821152" w:rsidRPr="0055474D" w:rsidRDefault="00821152" w:rsidP="0055474D">
      <w:pPr>
        <w:contextualSpacing/>
        <w:jc w:val="both"/>
        <w:rPr>
          <w:sz w:val="22"/>
          <w:szCs w:val="22"/>
        </w:rPr>
      </w:pPr>
      <w:r w:rsidRPr="0055474D">
        <w:rPr>
          <w:sz w:val="22"/>
          <w:szCs w:val="22"/>
        </w:rPr>
        <w:t>Emissão de documento para arrecadação com o valor do ISS apurado na NFSe</w:t>
      </w:r>
    </w:p>
    <w:p w:rsidR="00821152" w:rsidRPr="0055474D" w:rsidRDefault="00821152" w:rsidP="0055474D">
      <w:pPr>
        <w:contextualSpacing/>
        <w:jc w:val="both"/>
        <w:rPr>
          <w:sz w:val="22"/>
          <w:szCs w:val="22"/>
        </w:rPr>
      </w:pPr>
      <w:r w:rsidRPr="0055474D">
        <w:rPr>
          <w:sz w:val="22"/>
          <w:szCs w:val="22"/>
        </w:rPr>
        <w:t>Possiblidade de condicionar a emissão da nota mediante a pagamento dos tributos incidentes</w:t>
      </w:r>
    </w:p>
    <w:p w:rsidR="00821152" w:rsidRPr="0055474D" w:rsidRDefault="00821152" w:rsidP="0055474D">
      <w:pPr>
        <w:contextualSpacing/>
        <w:jc w:val="both"/>
        <w:rPr>
          <w:sz w:val="22"/>
          <w:szCs w:val="22"/>
        </w:rPr>
      </w:pPr>
      <w:r w:rsidRPr="0055474D">
        <w:rPr>
          <w:sz w:val="22"/>
          <w:szCs w:val="22"/>
        </w:rPr>
        <w:t>Possibilidade de liberação manual, pelo fiscal, da nota avulsa através de informe de pagamento</w:t>
      </w:r>
    </w:p>
    <w:p w:rsidR="00821152" w:rsidRPr="0055474D" w:rsidRDefault="00821152" w:rsidP="0055474D">
      <w:pPr>
        <w:contextualSpacing/>
        <w:jc w:val="both"/>
        <w:rPr>
          <w:sz w:val="22"/>
          <w:szCs w:val="22"/>
        </w:rPr>
      </w:pPr>
      <w:r w:rsidRPr="0055474D">
        <w:rPr>
          <w:sz w:val="22"/>
          <w:szCs w:val="22"/>
        </w:rPr>
        <w:t>Possibilidade de análise das liberações de notas em caso dos regimes especiais de tributação</w:t>
      </w:r>
    </w:p>
    <w:p w:rsidR="00821152" w:rsidRPr="0055474D" w:rsidRDefault="00821152" w:rsidP="0055474D">
      <w:pPr>
        <w:contextualSpacing/>
        <w:jc w:val="both"/>
        <w:rPr>
          <w:sz w:val="22"/>
          <w:szCs w:val="22"/>
        </w:rPr>
      </w:pPr>
      <w:r w:rsidRPr="0055474D">
        <w:rPr>
          <w:sz w:val="22"/>
          <w:szCs w:val="22"/>
        </w:rPr>
        <w:t>Integração das informações das guias com o Sistema Tributário Municipal</w:t>
      </w:r>
    </w:p>
    <w:p w:rsidR="00821152" w:rsidRPr="0055474D" w:rsidRDefault="00821152" w:rsidP="0055474D">
      <w:pPr>
        <w:contextualSpacing/>
        <w:jc w:val="both"/>
        <w:rPr>
          <w:sz w:val="22"/>
          <w:szCs w:val="22"/>
        </w:rPr>
      </w:pPr>
      <w:r w:rsidRPr="0055474D">
        <w:rPr>
          <w:sz w:val="22"/>
          <w:szCs w:val="22"/>
        </w:rPr>
        <w:t>Parametrização de Guias para recolhimento do ISS para prestadores eventuais</w:t>
      </w:r>
    </w:p>
    <w:p w:rsidR="00821152" w:rsidRPr="0055474D" w:rsidRDefault="00821152" w:rsidP="0055474D">
      <w:pPr>
        <w:contextualSpacing/>
        <w:jc w:val="both"/>
        <w:rPr>
          <w:sz w:val="22"/>
          <w:szCs w:val="22"/>
        </w:rPr>
      </w:pPr>
      <w:r w:rsidRPr="0055474D">
        <w:rPr>
          <w:sz w:val="22"/>
          <w:szCs w:val="22"/>
        </w:rPr>
        <w:t>Mecanismos genérico para geração de linha Digitável e código de barras de modo com que atenda qualquer modelo disponível no mercado."</w:t>
      </w:r>
    </w:p>
    <w:p w:rsidR="00821152" w:rsidRPr="0055474D" w:rsidRDefault="00821152" w:rsidP="0055474D">
      <w:pPr>
        <w:contextualSpacing/>
        <w:jc w:val="both"/>
        <w:rPr>
          <w:sz w:val="22"/>
          <w:szCs w:val="22"/>
        </w:rPr>
      </w:pPr>
      <w:r w:rsidRPr="0055474D">
        <w:rPr>
          <w:sz w:val="22"/>
          <w:szCs w:val="22"/>
        </w:rPr>
        <w:t>A título de cálculo do valor aproximado da carga tributária incidente sobre os serviços, deverá ser possível que apuração seja realizada de acordo com as metodologias do IBPT - Instituto Brasileiro de Planejamento e Tributação.</w:t>
      </w:r>
    </w:p>
    <w:p w:rsidR="00821152" w:rsidRPr="0055474D" w:rsidRDefault="00821152" w:rsidP="0055474D">
      <w:pPr>
        <w:contextualSpacing/>
        <w:jc w:val="both"/>
        <w:rPr>
          <w:sz w:val="22"/>
          <w:szCs w:val="22"/>
        </w:rPr>
      </w:pPr>
      <w:r w:rsidRPr="0055474D">
        <w:rPr>
          <w:sz w:val="22"/>
          <w:szCs w:val="22"/>
        </w:rPr>
        <w:t>A título de cálculo do valor aproximado da carga tributária incidente sobre os serviços, deverá ser possível que apuração seja realizada de acordo metodologias definidas pelo próprio emissor.</w:t>
      </w:r>
    </w:p>
    <w:p w:rsidR="00821152" w:rsidRPr="0055474D" w:rsidRDefault="00821152" w:rsidP="0055474D">
      <w:pPr>
        <w:contextualSpacing/>
        <w:jc w:val="both"/>
        <w:rPr>
          <w:sz w:val="22"/>
          <w:szCs w:val="22"/>
        </w:rPr>
      </w:pPr>
      <w:r w:rsidRPr="0055474D">
        <w:rPr>
          <w:sz w:val="22"/>
          <w:szCs w:val="22"/>
        </w:rPr>
        <w:t>Deve ser possível visualizar uma prévia da nota antes da sua geração.</w:t>
      </w:r>
    </w:p>
    <w:p w:rsidR="00821152" w:rsidRPr="0055474D" w:rsidRDefault="00821152" w:rsidP="0055474D">
      <w:pPr>
        <w:contextualSpacing/>
        <w:jc w:val="both"/>
        <w:rPr>
          <w:sz w:val="22"/>
          <w:szCs w:val="22"/>
        </w:rPr>
      </w:pPr>
      <w:r w:rsidRPr="0055474D">
        <w:rPr>
          <w:sz w:val="22"/>
          <w:szCs w:val="22"/>
        </w:rPr>
        <w:t>A solução web deve possuir um ambiente de acesso público onde é possível executar rotinas sem a necessidade de autenticação, no mínimo esse ambiente público deve possuir as seguintes funcionalidades:</w:t>
      </w:r>
    </w:p>
    <w:p w:rsidR="00821152" w:rsidRPr="0055474D" w:rsidRDefault="00821152" w:rsidP="0055474D">
      <w:pPr>
        <w:contextualSpacing/>
        <w:jc w:val="both"/>
        <w:rPr>
          <w:sz w:val="22"/>
          <w:szCs w:val="22"/>
        </w:rPr>
      </w:pPr>
      <w:r w:rsidRPr="0055474D">
        <w:rPr>
          <w:sz w:val="22"/>
          <w:szCs w:val="22"/>
        </w:rPr>
        <w:t>Consulta de empresas autorizadas a emitir NFSE.</w:t>
      </w:r>
    </w:p>
    <w:p w:rsidR="00821152" w:rsidRPr="0055474D" w:rsidRDefault="00821152" w:rsidP="0055474D">
      <w:pPr>
        <w:contextualSpacing/>
        <w:jc w:val="both"/>
        <w:rPr>
          <w:sz w:val="22"/>
          <w:szCs w:val="22"/>
        </w:rPr>
      </w:pPr>
      <w:r w:rsidRPr="0055474D">
        <w:rPr>
          <w:sz w:val="22"/>
          <w:szCs w:val="22"/>
        </w:rPr>
        <w:t>Consulta de autenticidade de NFSE.</w:t>
      </w:r>
    </w:p>
    <w:p w:rsidR="00821152" w:rsidRPr="0055474D" w:rsidRDefault="00821152" w:rsidP="0055474D">
      <w:pPr>
        <w:contextualSpacing/>
        <w:jc w:val="both"/>
        <w:rPr>
          <w:sz w:val="22"/>
          <w:szCs w:val="22"/>
        </w:rPr>
      </w:pPr>
      <w:r w:rsidRPr="0055474D">
        <w:rPr>
          <w:sz w:val="22"/>
          <w:szCs w:val="22"/>
        </w:rPr>
        <w:t>Consulta de NFSE por RPS.</w:t>
      </w:r>
    </w:p>
    <w:p w:rsidR="00821152" w:rsidRPr="0055474D" w:rsidRDefault="00821152" w:rsidP="0055474D">
      <w:pPr>
        <w:contextualSpacing/>
        <w:jc w:val="both"/>
        <w:rPr>
          <w:sz w:val="22"/>
          <w:szCs w:val="22"/>
        </w:rPr>
      </w:pPr>
      <w:r w:rsidRPr="0055474D">
        <w:rPr>
          <w:sz w:val="22"/>
          <w:szCs w:val="22"/>
        </w:rPr>
        <w:t>Resumo geral dos movimentos de emissão de notas.</w:t>
      </w:r>
    </w:p>
    <w:p w:rsidR="00821152" w:rsidRPr="0055474D" w:rsidRDefault="00821152" w:rsidP="0055474D">
      <w:pPr>
        <w:contextualSpacing/>
        <w:jc w:val="both"/>
        <w:rPr>
          <w:sz w:val="22"/>
          <w:szCs w:val="22"/>
        </w:rPr>
      </w:pPr>
      <w:r w:rsidRPr="0055474D">
        <w:rPr>
          <w:sz w:val="22"/>
          <w:szCs w:val="22"/>
        </w:rPr>
        <w:t>Solicitação de acesso ao sistema.</w:t>
      </w:r>
    </w:p>
    <w:p w:rsidR="00821152" w:rsidRPr="0055474D" w:rsidRDefault="00821152" w:rsidP="0055474D">
      <w:pPr>
        <w:contextualSpacing/>
        <w:jc w:val="both"/>
        <w:rPr>
          <w:sz w:val="22"/>
          <w:szCs w:val="22"/>
        </w:rPr>
      </w:pPr>
      <w:r w:rsidRPr="0055474D">
        <w:rPr>
          <w:sz w:val="22"/>
          <w:szCs w:val="22"/>
        </w:rPr>
        <w:t>A funcionalidade “Consulta de empresas autorizadas a emitir NFSE” deverá permitir fazer consulta pelo CNPJ/CPF do prestador.</w:t>
      </w:r>
    </w:p>
    <w:p w:rsidR="00821152" w:rsidRPr="0055474D" w:rsidRDefault="00821152" w:rsidP="0055474D">
      <w:pPr>
        <w:contextualSpacing/>
        <w:jc w:val="both"/>
        <w:rPr>
          <w:sz w:val="22"/>
          <w:szCs w:val="22"/>
        </w:rPr>
      </w:pPr>
      <w:r w:rsidRPr="0055474D">
        <w:rPr>
          <w:sz w:val="22"/>
          <w:szCs w:val="22"/>
        </w:rPr>
        <w:t>A funcionalidade “Consulta de NFSe por RPS”, deve possuir, no mínimo os seguintes filtros:</w:t>
      </w:r>
    </w:p>
    <w:p w:rsidR="00821152" w:rsidRPr="0055474D" w:rsidRDefault="00821152" w:rsidP="0055474D">
      <w:pPr>
        <w:contextualSpacing/>
        <w:jc w:val="both"/>
        <w:rPr>
          <w:sz w:val="22"/>
          <w:szCs w:val="22"/>
        </w:rPr>
      </w:pPr>
      <w:r w:rsidRPr="0055474D">
        <w:rPr>
          <w:sz w:val="22"/>
          <w:szCs w:val="22"/>
        </w:rPr>
        <w:t>Número do RPS, Série do RPS, Tipo do RPS, CNPJ do Prestador, CNPJ do Tomador.</w:t>
      </w:r>
    </w:p>
    <w:p w:rsidR="00821152" w:rsidRPr="0055474D" w:rsidRDefault="00821152" w:rsidP="0055474D">
      <w:pPr>
        <w:contextualSpacing/>
        <w:jc w:val="both"/>
        <w:rPr>
          <w:sz w:val="22"/>
          <w:szCs w:val="22"/>
        </w:rPr>
      </w:pPr>
      <w:r w:rsidRPr="0055474D">
        <w:rPr>
          <w:sz w:val="22"/>
          <w:szCs w:val="22"/>
        </w:rPr>
        <w:t>Ao fazer a consulta o sistema deve exibir a possibilidade de visualizar a nota fiscal. Além de exibir a nota fiscal o sistema deve disponibilizar mecanismo para efetuar o download do XML."</w:t>
      </w:r>
    </w:p>
    <w:p w:rsidR="00821152" w:rsidRPr="0055474D" w:rsidRDefault="00821152" w:rsidP="0055474D">
      <w:pPr>
        <w:contextualSpacing/>
        <w:jc w:val="both"/>
        <w:rPr>
          <w:sz w:val="22"/>
          <w:szCs w:val="22"/>
        </w:rPr>
      </w:pPr>
      <w:r w:rsidRPr="0055474D">
        <w:rPr>
          <w:sz w:val="22"/>
          <w:szCs w:val="22"/>
        </w:rPr>
        <w:t>A funcionalidade “Consulta de autenticidade da NFSE” deve possuir as seguintes características:</w:t>
      </w:r>
    </w:p>
    <w:p w:rsidR="00821152" w:rsidRPr="0055474D" w:rsidRDefault="00821152" w:rsidP="0055474D">
      <w:pPr>
        <w:contextualSpacing/>
        <w:jc w:val="both"/>
        <w:rPr>
          <w:sz w:val="22"/>
          <w:szCs w:val="22"/>
        </w:rPr>
      </w:pPr>
      <w:r w:rsidRPr="0055474D">
        <w:rPr>
          <w:sz w:val="22"/>
          <w:szCs w:val="22"/>
        </w:rPr>
        <w:t>Possibilidade de efetuar a leitura de código de barras impresso na nota fiscal</w:t>
      </w:r>
    </w:p>
    <w:p w:rsidR="00821152" w:rsidRPr="0055474D" w:rsidRDefault="00821152" w:rsidP="0055474D">
      <w:pPr>
        <w:contextualSpacing/>
        <w:jc w:val="both"/>
        <w:rPr>
          <w:sz w:val="22"/>
          <w:szCs w:val="22"/>
        </w:rPr>
      </w:pPr>
      <w:r w:rsidRPr="0055474D">
        <w:rPr>
          <w:sz w:val="22"/>
          <w:szCs w:val="22"/>
        </w:rPr>
        <w:t>Digitação de informações com os no mínimo os seguintes itens:</w:t>
      </w:r>
    </w:p>
    <w:p w:rsidR="00821152" w:rsidRPr="0055474D" w:rsidRDefault="00821152" w:rsidP="0055474D">
      <w:pPr>
        <w:contextualSpacing/>
        <w:jc w:val="both"/>
        <w:rPr>
          <w:sz w:val="22"/>
          <w:szCs w:val="22"/>
        </w:rPr>
      </w:pPr>
      <w:r w:rsidRPr="0055474D">
        <w:rPr>
          <w:sz w:val="22"/>
          <w:szCs w:val="22"/>
        </w:rPr>
        <w:t>Número da NFSe, Código verificador da NFSe, CPF/CNPJ do Prestador.</w:t>
      </w:r>
    </w:p>
    <w:p w:rsidR="00821152" w:rsidRPr="0055474D" w:rsidRDefault="00821152" w:rsidP="0055474D">
      <w:pPr>
        <w:contextualSpacing/>
        <w:jc w:val="both"/>
        <w:rPr>
          <w:sz w:val="22"/>
          <w:szCs w:val="22"/>
        </w:rPr>
      </w:pPr>
      <w:r w:rsidRPr="0055474D">
        <w:rPr>
          <w:sz w:val="22"/>
          <w:szCs w:val="22"/>
        </w:rPr>
        <w:t>A funcionalidade “Resumo geral dos movimentos de emissão de notas”, deve demonstrar uma consulta com no mínimo os seguintes itens:</w:t>
      </w:r>
    </w:p>
    <w:p w:rsidR="00821152" w:rsidRPr="0055474D" w:rsidRDefault="00821152" w:rsidP="0055474D">
      <w:pPr>
        <w:contextualSpacing/>
        <w:jc w:val="both"/>
        <w:rPr>
          <w:sz w:val="22"/>
          <w:szCs w:val="22"/>
        </w:rPr>
      </w:pPr>
      <w:r w:rsidRPr="0055474D">
        <w:rPr>
          <w:sz w:val="22"/>
          <w:szCs w:val="22"/>
        </w:rPr>
        <w:t>ISSQN devido para o município.</w:t>
      </w:r>
    </w:p>
    <w:p w:rsidR="00821152" w:rsidRPr="0055474D" w:rsidRDefault="00821152" w:rsidP="0055474D">
      <w:pPr>
        <w:contextualSpacing/>
        <w:jc w:val="both"/>
        <w:rPr>
          <w:sz w:val="22"/>
          <w:szCs w:val="22"/>
        </w:rPr>
      </w:pPr>
      <w:r w:rsidRPr="0055474D">
        <w:rPr>
          <w:sz w:val="22"/>
          <w:szCs w:val="22"/>
        </w:rPr>
        <w:t>ISSQN devido para outros municípios.</w:t>
      </w:r>
    </w:p>
    <w:p w:rsidR="00821152" w:rsidRPr="0055474D" w:rsidRDefault="00821152" w:rsidP="0055474D">
      <w:pPr>
        <w:contextualSpacing/>
        <w:jc w:val="both"/>
        <w:rPr>
          <w:sz w:val="22"/>
          <w:szCs w:val="22"/>
        </w:rPr>
      </w:pPr>
      <w:r w:rsidRPr="0055474D">
        <w:rPr>
          <w:sz w:val="22"/>
          <w:szCs w:val="22"/>
        </w:rPr>
        <w:t>Quantidade de notas geradas.</w:t>
      </w:r>
    </w:p>
    <w:p w:rsidR="00821152" w:rsidRPr="0055474D" w:rsidRDefault="00821152" w:rsidP="0055474D">
      <w:pPr>
        <w:contextualSpacing/>
        <w:jc w:val="both"/>
        <w:rPr>
          <w:sz w:val="22"/>
          <w:szCs w:val="22"/>
        </w:rPr>
      </w:pPr>
      <w:r w:rsidRPr="0055474D">
        <w:rPr>
          <w:sz w:val="22"/>
          <w:szCs w:val="22"/>
        </w:rPr>
        <w:t>Resumo geral de Prestadores/Tomadores.</w:t>
      </w:r>
    </w:p>
    <w:p w:rsidR="00821152" w:rsidRPr="0055474D" w:rsidRDefault="00821152" w:rsidP="0055474D">
      <w:pPr>
        <w:contextualSpacing/>
        <w:jc w:val="both"/>
        <w:rPr>
          <w:sz w:val="22"/>
          <w:szCs w:val="22"/>
        </w:rPr>
      </w:pPr>
      <w:r w:rsidRPr="0055474D">
        <w:rPr>
          <w:sz w:val="22"/>
          <w:szCs w:val="22"/>
        </w:rPr>
        <w:t>A solução WebService deverá conter os seguintes serviços:</w:t>
      </w:r>
    </w:p>
    <w:p w:rsidR="00821152" w:rsidRPr="0055474D" w:rsidRDefault="00821152" w:rsidP="0055474D">
      <w:pPr>
        <w:contextualSpacing/>
        <w:jc w:val="both"/>
        <w:rPr>
          <w:sz w:val="22"/>
          <w:szCs w:val="22"/>
        </w:rPr>
      </w:pPr>
      <w:r w:rsidRPr="0055474D">
        <w:rPr>
          <w:sz w:val="22"/>
          <w:szCs w:val="22"/>
        </w:rPr>
        <w:t>Recepção e Processamento lote de RPS.</w:t>
      </w:r>
    </w:p>
    <w:p w:rsidR="00821152" w:rsidRPr="0055474D" w:rsidRDefault="00821152" w:rsidP="0055474D">
      <w:pPr>
        <w:contextualSpacing/>
        <w:jc w:val="both"/>
        <w:rPr>
          <w:sz w:val="22"/>
          <w:szCs w:val="22"/>
        </w:rPr>
      </w:pPr>
      <w:r w:rsidRPr="0055474D">
        <w:rPr>
          <w:sz w:val="22"/>
          <w:szCs w:val="22"/>
        </w:rPr>
        <w:t>Consulta de lote de RPS.</w:t>
      </w:r>
    </w:p>
    <w:p w:rsidR="00821152" w:rsidRPr="0055474D" w:rsidRDefault="00821152" w:rsidP="0055474D">
      <w:pPr>
        <w:contextualSpacing/>
        <w:jc w:val="both"/>
        <w:rPr>
          <w:sz w:val="22"/>
          <w:szCs w:val="22"/>
        </w:rPr>
      </w:pPr>
      <w:r w:rsidRPr="0055474D">
        <w:rPr>
          <w:sz w:val="22"/>
          <w:szCs w:val="22"/>
        </w:rPr>
        <w:t>Consulta situação do lote de RPS.</w:t>
      </w:r>
    </w:p>
    <w:p w:rsidR="00821152" w:rsidRPr="0055474D" w:rsidRDefault="00821152" w:rsidP="0055474D">
      <w:pPr>
        <w:contextualSpacing/>
        <w:jc w:val="both"/>
        <w:rPr>
          <w:sz w:val="22"/>
          <w:szCs w:val="22"/>
        </w:rPr>
      </w:pPr>
      <w:r w:rsidRPr="0055474D">
        <w:rPr>
          <w:sz w:val="22"/>
          <w:szCs w:val="22"/>
        </w:rPr>
        <w:t>Consulta de NFSe por RPS.</w:t>
      </w:r>
    </w:p>
    <w:p w:rsidR="00821152" w:rsidRPr="0055474D" w:rsidRDefault="00821152" w:rsidP="0055474D">
      <w:pPr>
        <w:contextualSpacing/>
        <w:jc w:val="both"/>
        <w:rPr>
          <w:sz w:val="22"/>
          <w:szCs w:val="22"/>
        </w:rPr>
      </w:pPr>
      <w:r w:rsidRPr="0055474D">
        <w:rPr>
          <w:sz w:val="22"/>
          <w:szCs w:val="22"/>
        </w:rPr>
        <w:t>Consulta de NFSe.</w:t>
      </w:r>
    </w:p>
    <w:p w:rsidR="00821152" w:rsidRPr="0055474D" w:rsidRDefault="00821152" w:rsidP="0055474D">
      <w:pPr>
        <w:contextualSpacing/>
        <w:jc w:val="both"/>
        <w:rPr>
          <w:sz w:val="22"/>
          <w:szCs w:val="22"/>
        </w:rPr>
      </w:pPr>
      <w:r w:rsidRPr="0055474D">
        <w:rPr>
          <w:sz w:val="22"/>
          <w:szCs w:val="22"/>
        </w:rPr>
        <w:t>Cancelamento de NFSe.</w:t>
      </w:r>
    </w:p>
    <w:p w:rsidR="00821152" w:rsidRPr="0055474D" w:rsidRDefault="00821152" w:rsidP="0055474D">
      <w:pPr>
        <w:contextualSpacing/>
        <w:jc w:val="both"/>
        <w:rPr>
          <w:sz w:val="22"/>
          <w:szCs w:val="22"/>
        </w:rPr>
      </w:pPr>
      <w:r w:rsidRPr="0055474D">
        <w:rPr>
          <w:sz w:val="22"/>
          <w:szCs w:val="22"/>
        </w:rPr>
        <w:t>Carta de Correção</w:t>
      </w:r>
    </w:p>
    <w:p w:rsidR="00821152" w:rsidRPr="0055474D" w:rsidRDefault="00821152" w:rsidP="0055474D">
      <w:pPr>
        <w:contextualSpacing/>
        <w:jc w:val="both"/>
        <w:rPr>
          <w:sz w:val="22"/>
          <w:szCs w:val="22"/>
        </w:rPr>
      </w:pPr>
      <w:r w:rsidRPr="0055474D">
        <w:rPr>
          <w:sz w:val="22"/>
          <w:szCs w:val="22"/>
        </w:rPr>
        <w:t>Manifestação do Tomador</w:t>
      </w:r>
    </w:p>
    <w:p w:rsidR="00821152" w:rsidRPr="0055474D" w:rsidRDefault="00821152" w:rsidP="0055474D">
      <w:pPr>
        <w:contextualSpacing/>
        <w:jc w:val="both"/>
        <w:rPr>
          <w:sz w:val="22"/>
          <w:szCs w:val="22"/>
        </w:rPr>
      </w:pPr>
      <w:r w:rsidRPr="0055474D">
        <w:rPr>
          <w:sz w:val="22"/>
          <w:szCs w:val="22"/>
        </w:rPr>
        <w:t>O serviço de Recepção e Processamento lote de RPS deverá, para validação de estrutura dos arquivos XML, usar os arquivos servico_enviar_lote_rps_envio.xsd e servico_enviar_lote_rps_resposta.xsd disponíveis em: http://www1.receita.fazenda.gov.br/nfse/download.htm na opção schemas XSD.</w:t>
      </w:r>
    </w:p>
    <w:p w:rsidR="00821152" w:rsidRPr="0055474D" w:rsidRDefault="00821152" w:rsidP="0055474D">
      <w:pPr>
        <w:contextualSpacing/>
        <w:jc w:val="both"/>
        <w:rPr>
          <w:sz w:val="22"/>
          <w:szCs w:val="22"/>
        </w:rPr>
      </w:pPr>
      <w:r w:rsidRPr="0055474D">
        <w:rPr>
          <w:sz w:val="22"/>
          <w:szCs w:val="22"/>
        </w:rPr>
        <w:t>O serviço de Consulta de lote de RPS deverá, para validação de estrutura dos arquivos XML, usar os arquivos servico_consultar_lote_rps_envio.xsd e servico_consultar_lote_rps_resposta.xsd disponíveis em: http://www1.receita.fazenda.gov.br/nfse/download.htm na opçao schemas XSD.</w:t>
      </w:r>
    </w:p>
    <w:p w:rsidR="00821152" w:rsidRPr="0055474D" w:rsidRDefault="00821152" w:rsidP="0055474D">
      <w:pPr>
        <w:contextualSpacing/>
        <w:jc w:val="both"/>
        <w:rPr>
          <w:sz w:val="22"/>
          <w:szCs w:val="22"/>
        </w:rPr>
      </w:pPr>
      <w:r w:rsidRPr="0055474D">
        <w:rPr>
          <w:sz w:val="22"/>
          <w:szCs w:val="22"/>
        </w:rPr>
        <w:t>O serviço de Consulta situação do lote de RPS deverá, para validação de estrutura dos arquivos XML, usar os arquivos servico_consultar_situacao_lote_rps_envio.xsd e servico_consultar_situacao_lote_rps_envio_resposta.xsd disponíveis em: http://www1.receita.fazenda.gov.br/nfse/download.htm na opçao schemas XSD</w:t>
      </w:r>
    </w:p>
    <w:p w:rsidR="00821152" w:rsidRPr="0055474D" w:rsidRDefault="00821152" w:rsidP="0055474D">
      <w:pPr>
        <w:contextualSpacing/>
        <w:jc w:val="both"/>
        <w:rPr>
          <w:sz w:val="22"/>
          <w:szCs w:val="22"/>
        </w:rPr>
      </w:pPr>
      <w:r w:rsidRPr="0055474D">
        <w:rPr>
          <w:sz w:val="22"/>
          <w:szCs w:val="22"/>
        </w:rPr>
        <w:t>"O serviço de Consulta de NFSe por RPS deverá, para validação de estrutura dos arquivos XML, usar os arquivos servico_consultar_nfse_rps_envio.xsd e servico_consultar_nfse_rps_resposta.xsd disponíveis em:</w:t>
      </w:r>
    </w:p>
    <w:p w:rsidR="00821152" w:rsidRPr="0055474D" w:rsidRDefault="00821152" w:rsidP="0055474D">
      <w:pPr>
        <w:contextualSpacing/>
        <w:jc w:val="both"/>
        <w:rPr>
          <w:sz w:val="22"/>
          <w:szCs w:val="22"/>
        </w:rPr>
      </w:pPr>
      <w:r w:rsidRPr="0055474D">
        <w:rPr>
          <w:sz w:val="22"/>
          <w:szCs w:val="22"/>
        </w:rPr>
        <w:t>http://www1.receita.fazenda.gov.br/nfse/download.htm na opçao schemas XSD"</w:t>
      </w:r>
    </w:p>
    <w:p w:rsidR="00821152" w:rsidRPr="0055474D" w:rsidRDefault="00821152" w:rsidP="0055474D">
      <w:pPr>
        <w:contextualSpacing/>
        <w:jc w:val="both"/>
        <w:rPr>
          <w:sz w:val="22"/>
          <w:szCs w:val="22"/>
        </w:rPr>
      </w:pPr>
      <w:r w:rsidRPr="0055474D">
        <w:rPr>
          <w:sz w:val="22"/>
          <w:szCs w:val="22"/>
        </w:rPr>
        <w:t>O serviço de Consulta de NFSe deverá, para validação de estrutura dos arquivos XML, usar os arquivos servico_consultar_nfse_envio.xsd e servico_consultar_nfse_resposta.xsd disponíveis em: http://www1.receita.fazenda.gov.br/nfse/download.htm na opçao schemas XSD</w:t>
      </w:r>
    </w:p>
    <w:p w:rsidR="00821152" w:rsidRPr="0055474D" w:rsidRDefault="00821152" w:rsidP="0055474D">
      <w:pPr>
        <w:contextualSpacing/>
        <w:jc w:val="both"/>
        <w:rPr>
          <w:sz w:val="22"/>
          <w:szCs w:val="22"/>
        </w:rPr>
      </w:pPr>
      <w:r w:rsidRPr="0055474D">
        <w:rPr>
          <w:sz w:val="22"/>
          <w:szCs w:val="22"/>
        </w:rPr>
        <w:t>O serviço de Cancelamento de NFSe deverá, para validação de estrutura dos arquivos XML, usar os arquivos servico_cancelar_nfse_envio.xsd e servico_cancelar_nfse_resposta.xsd disponíveis em: http://www1.receita.fazenda.gov.br/nfse/download.htm na opçao schemas XSD</w:t>
      </w:r>
    </w:p>
    <w:p w:rsidR="00821152" w:rsidRPr="0055474D" w:rsidRDefault="00821152" w:rsidP="0055474D">
      <w:pPr>
        <w:contextualSpacing/>
        <w:jc w:val="both"/>
        <w:rPr>
          <w:sz w:val="22"/>
          <w:szCs w:val="22"/>
        </w:rPr>
      </w:pPr>
      <w:r w:rsidRPr="0055474D">
        <w:rPr>
          <w:sz w:val="22"/>
          <w:szCs w:val="22"/>
        </w:rPr>
        <w:t>O sistema deve possuir regras específicas e pré-definidas para consumo dos serviços “Manifestação do Tomador” e “Carta de Correção”.</w:t>
      </w:r>
    </w:p>
    <w:p w:rsidR="00821152" w:rsidRPr="0055474D" w:rsidRDefault="00821152" w:rsidP="0055474D">
      <w:pPr>
        <w:contextualSpacing/>
        <w:jc w:val="both"/>
        <w:rPr>
          <w:sz w:val="22"/>
          <w:szCs w:val="22"/>
        </w:rPr>
      </w:pPr>
      <w:r w:rsidRPr="0055474D">
        <w:rPr>
          <w:sz w:val="22"/>
          <w:szCs w:val="22"/>
        </w:rPr>
        <w:t>A solução web deve possuir um módulo administrador por meio de acesso autenticado.</w:t>
      </w:r>
    </w:p>
    <w:p w:rsidR="00821152" w:rsidRPr="0055474D" w:rsidRDefault="00821152" w:rsidP="0055474D">
      <w:pPr>
        <w:contextualSpacing/>
        <w:jc w:val="both"/>
        <w:rPr>
          <w:sz w:val="22"/>
          <w:szCs w:val="22"/>
        </w:rPr>
      </w:pPr>
      <w:r w:rsidRPr="0055474D">
        <w:rPr>
          <w:sz w:val="22"/>
          <w:szCs w:val="22"/>
        </w:rPr>
        <w:t>O sistema deverá possibilitar a customização de textos de e-mails.</w:t>
      </w:r>
    </w:p>
    <w:p w:rsidR="00821152" w:rsidRPr="0055474D" w:rsidRDefault="00821152" w:rsidP="0055474D">
      <w:pPr>
        <w:contextualSpacing/>
        <w:jc w:val="both"/>
        <w:rPr>
          <w:sz w:val="22"/>
          <w:szCs w:val="22"/>
        </w:rPr>
      </w:pPr>
      <w:r w:rsidRPr="0055474D">
        <w:rPr>
          <w:sz w:val="22"/>
          <w:szCs w:val="22"/>
        </w:rPr>
        <w:t>O sistema deverá possibilitar a customização dos seguintes documentos: Termo de Solicitação de Acesso e DANFSE e Carta de correção.</w:t>
      </w:r>
    </w:p>
    <w:p w:rsidR="00821152" w:rsidRPr="0055474D" w:rsidRDefault="00821152" w:rsidP="0055474D">
      <w:pPr>
        <w:contextualSpacing/>
        <w:jc w:val="both"/>
        <w:rPr>
          <w:sz w:val="22"/>
          <w:szCs w:val="22"/>
        </w:rPr>
      </w:pPr>
      <w:r w:rsidRPr="0055474D">
        <w:rPr>
          <w:sz w:val="22"/>
          <w:szCs w:val="22"/>
        </w:rPr>
        <w:t>O sistema deverá possibilitar o envio de mensagens aos Prestadores, Prestadores Eventuais e Tomadores de serviços cadastrados na base de dados do cliente. A funcionalidade deve possibilitar controle de quais Prestadores, Prestadores Eventuais e Tomadores tiveram a ciência da mensagem enviada.</w:t>
      </w:r>
    </w:p>
    <w:p w:rsidR="00821152" w:rsidRPr="0055474D" w:rsidRDefault="00821152" w:rsidP="0055474D">
      <w:pPr>
        <w:contextualSpacing/>
        <w:jc w:val="both"/>
        <w:rPr>
          <w:sz w:val="22"/>
          <w:szCs w:val="22"/>
        </w:rPr>
      </w:pPr>
      <w:r w:rsidRPr="0055474D">
        <w:rPr>
          <w:sz w:val="22"/>
          <w:szCs w:val="22"/>
        </w:rPr>
        <w:t>Na emissão da NFSe, o sistema deverá possibilitar o detalhamento dos serviços através da inclusão de itens adicionais ao Item da LC 116/03, possibilitando a inserção de: código do item, descrição, quantitativo e valor unitário.</w:t>
      </w:r>
    </w:p>
    <w:p w:rsidR="00821152" w:rsidRPr="0055474D" w:rsidRDefault="00821152" w:rsidP="0055474D">
      <w:pPr>
        <w:contextualSpacing/>
        <w:jc w:val="both"/>
        <w:rPr>
          <w:sz w:val="22"/>
          <w:szCs w:val="22"/>
        </w:rPr>
      </w:pPr>
      <w:r w:rsidRPr="0055474D">
        <w:rPr>
          <w:sz w:val="22"/>
          <w:szCs w:val="22"/>
        </w:rPr>
        <w:t>O sistema deverá possuir funcionalidade onde seja possível movimentar as solicitações de acesso efetuadas pelos prestadores/tomadores de serviço.</w:t>
      </w:r>
    </w:p>
    <w:p w:rsidR="00821152" w:rsidRPr="0055474D" w:rsidRDefault="00821152" w:rsidP="0055474D">
      <w:pPr>
        <w:contextualSpacing/>
        <w:jc w:val="both"/>
        <w:rPr>
          <w:sz w:val="22"/>
          <w:szCs w:val="22"/>
        </w:rPr>
      </w:pPr>
      <w:r w:rsidRPr="0055474D">
        <w:rPr>
          <w:sz w:val="22"/>
          <w:szCs w:val="22"/>
        </w:rPr>
        <w:t>O sistema deverá possuir funcionalidade onde seja possível deferir/indeferir as solicitações de cancelamento/substituição de notas que foram efetuadas fora do prazo definido pela entidade.</w:t>
      </w:r>
    </w:p>
    <w:p w:rsidR="00821152" w:rsidRPr="0055474D" w:rsidRDefault="00821152" w:rsidP="0055474D">
      <w:pPr>
        <w:contextualSpacing/>
        <w:jc w:val="both"/>
        <w:rPr>
          <w:sz w:val="22"/>
          <w:szCs w:val="22"/>
        </w:rPr>
      </w:pPr>
      <w:r w:rsidRPr="0055474D">
        <w:rPr>
          <w:sz w:val="22"/>
          <w:szCs w:val="22"/>
        </w:rPr>
        <w:t>O sistema deverá possuir funcionalidade onde seja possível deferir/indeferir as solicitações de correções nas notas efetuadas através da carta de correção fora do prazo definido prazo definido pela entidade.</w:t>
      </w:r>
    </w:p>
    <w:p w:rsidR="00821152" w:rsidRPr="0055474D" w:rsidRDefault="00821152" w:rsidP="0055474D">
      <w:pPr>
        <w:contextualSpacing/>
        <w:jc w:val="both"/>
        <w:rPr>
          <w:sz w:val="22"/>
          <w:szCs w:val="22"/>
        </w:rPr>
      </w:pPr>
      <w:r w:rsidRPr="0055474D">
        <w:rPr>
          <w:sz w:val="22"/>
          <w:szCs w:val="22"/>
        </w:rPr>
        <w:t>Através do módulo administrador do sistema também deve ser possível executar as seguintes Consultas:</w:t>
      </w:r>
    </w:p>
    <w:p w:rsidR="00821152" w:rsidRPr="0055474D" w:rsidRDefault="00821152" w:rsidP="0055474D">
      <w:pPr>
        <w:contextualSpacing/>
        <w:jc w:val="both"/>
        <w:rPr>
          <w:sz w:val="22"/>
          <w:szCs w:val="22"/>
        </w:rPr>
      </w:pPr>
      <w:r w:rsidRPr="0055474D">
        <w:rPr>
          <w:sz w:val="22"/>
          <w:szCs w:val="22"/>
        </w:rPr>
        <w:t>Consulta de NFSe onde seja possível exibir qualquer nota emitida no sistema</w:t>
      </w:r>
    </w:p>
    <w:p w:rsidR="00821152" w:rsidRPr="0055474D" w:rsidRDefault="00821152" w:rsidP="0055474D">
      <w:pPr>
        <w:contextualSpacing/>
        <w:jc w:val="both"/>
        <w:rPr>
          <w:sz w:val="22"/>
          <w:szCs w:val="22"/>
        </w:rPr>
      </w:pPr>
      <w:r w:rsidRPr="0055474D">
        <w:rPr>
          <w:sz w:val="22"/>
          <w:szCs w:val="22"/>
        </w:rPr>
        <w:t>Consultar as situações dos e-mails enviados nas rotinas do sistema como:</w:t>
      </w:r>
    </w:p>
    <w:p w:rsidR="00821152" w:rsidRPr="0055474D" w:rsidRDefault="00821152" w:rsidP="0055474D">
      <w:pPr>
        <w:contextualSpacing/>
        <w:jc w:val="both"/>
        <w:rPr>
          <w:sz w:val="22"/>
          <w:szCs w:val="22"/>
        </w:rPr>
      </w:pPr>
      <w:r w:rsidRPr="0055474D">
        <w:rPr>
          <w:sz w:val="22"/>
          <w:szCs w:val="22"/>
        </w:rPr>
        <w:t>Quando efetuada uma solicitação de acesso.</w:t>
      </w:r>
    </w:p>
    <w:p w:rsidR="00821152" w:rsidRPr="0055474D" w:rsidRDefault="00821152" w:rsidP="0055474D">
      <w:pPr>
        <w:contextualSpacing/>
        <w:jc w:val="both"/>
        <w:rPr>
          <w:sz w:val="22"/>
          <w:szCs w:val="22"/>
        </w:rPr>
      </w:pPr>
      <w:r w:rsidRPr="0055474D">
        <w:rPr>
          <w:sz w:val="22"/>
          <w:szCs w:val="22"/>
        </w:rPr>
        <w:t>Na movimentação efetuada na solicitação de acesso</w:t>
      </w:r>
    </w:p>
    <w:p w:rsidR="00821152" w:rsidRPr="0055474D" w:rsidRDefault="00821152" w:rsidP="0055474D">
      <w:pPr>
        <w:contextualSpacing/>
        <w:jc w:val="both"/>
        <w:rPr>
          <w:sz w:val="22"/>
          <w:szCs w:val="22"/>
        </w:rPr>
      </w:pPr>
      <w:r w:rsidRPr="0055474D">
        <w:rPr>
          <w:sz w:val="22"/>
          <w:szCs w:val="22"/>
        </w:rPr>
        <w:t>Na emissão de nota fiscal.</w:t>
      </w:r>
    </w:p>
    <w:p w:rsidR="00821152" w:rsidRPr="0055474D" w:rsidRDefault="00821152" w:rsidP="0055474D">
      <w:pPr>
        <w:contextualSpacing/>
        <w:jc w:val="both"/>
        <w:rPr>
          <w:sz w:val="22"/>
          <w:szCs w:val="22"/>
        </w:rPr>
      </w:pPr>
      <w:r w:rsidRPr="0055474D">
        <w:rPr>
          <w:sz w:val="22"/>
          <w:szCs w:val="22"/>
        </w:rPr>
        <w:t>Na geração da Carta de correção.</w:t>
      </w:r>
    </w:p>
    <w:p w:rsidR="00821152" w:rsidRPr="0055474D" w:rsidRDefault="00821152" w:rsidP="0055474D">
      <w:pPr>
        <w:contextualSpacing/>
        <w:jc w:val="both"/>
        <w:rPr>
          <w:sz w:val="22"/>
          <w:szCs w:val="22"/>
        </w:rPr>
      </w:pPr>
      <w:r w:rsidRPr="0055474D">
        <w:rPr>
          <w:sz w:val="22"/>
          <w:szCs w:val="22"/>
        </w:rPr>
        <w:t>Movimentação da solicitação de correção de nota através da carta de correção efetuada fora do prazo.</w:t>
      </w:r>
    </w:p>
    <w:p w:rsidR="00821152" w:rsidRPr="0055474D" w:rsidRDefault="00821152" w:rsidP="0055474D">
      <w:pPr>
        <w:contextualSpacing/>
        <w:jc w:val="both"/>
        <w:rPr>
          <w:sz w:val="22"/>
          <w:szCs w:val="22"/>
        </w:rPr>
      </w:pPr>
      <w:r w:rsidRPr="0055474D">
        <w:rPr>
          <w:sz w:val="22"/>
          <w:szCs w:val="22"/>
        </w:rPr>
        <w:t>Movimentação da solicitação de cancelamento/substituição de nota efetuada fora do prazo.</w:t>
      </w:r>
    </w:p>
    <w:p w:rsidR="00821152" w:rsidRPr="0055474D" w:rsidRDefault="00821152" w:rsidP="0055474D">
      <w:pPr>
        <w:contextualSpacing/>
        <w:jc w:val="both"/>
        <w:rPr>
          <w:sz w:val="22"/>
          <w:szCs w:val="22"/>
        </w:rPr>
      </w:pPr>
      <w:r w:rsidRPr="0055474D">
        <w:rPr>
          <w:sz w:val="22"/>
          <w:szCs w:val="22"/>
        </w:rPr>
        <w:t>Movimentação de Liberação de Nota Avulsa – Pedidos de Aprovação.</w:t>
      </w:r>
    </w:p>
    <w:p w:rsidR="00821152" w:rsidRPr="0055474D" w:rsidRDefault="00821152" w:rsidP="0055474D">
      <w:pPr>
        <w:contextualSpacing/>
        <w:jc w:val="both"/>
        <w:rPr>
          <w:sz w:val="22"/>
          <w:szCs w:val="22"/>
        </w:rPr>
      </w:pPr>
      <w:r w:rsidRPr="0055474D">
        <w:rPr>
          <w:sz w:val="22"/>
          <w:szCs w:val="22"/>
        </w:rPr>
        <w:t>Quando da ocorrência de diferença no pagamento do imposto devido.</w:t>
      </w:r>
    </w:p>
    <w:p w:rsidR="00821152" w:rsidRPr="0055474D" w:rsidRDefault="00821152" w:rsidP="0055474D">
      <w:pPr>
        <w:contextualSpacing/>
        <w:jc w:val="both"/>
        <w:rPr>
          <w:sz w:val="22"/>
          <w:szCs w:val="22"/>
        </w:rPr>
      </w:pPr>
      <w:r w:rsidRPr="0055474D">
        <w:rPr>
          <w:sz w:val="22"/>
          <w:szCs w:val="22"/>
        </w:rPr>
        <w:t>Consulta das cartas de correções efetuadas pelos prestadores."</w:t>
      </w:r>
    </w:p>
    <w:p w:rsidR="00821152" w:rsidRPr="0055474D" w:rsidRDefault="00821152" w:rsidP="0055474D">
      <w:pPr>
        <w:contextualSpacing/>
        <w:jc w:val="both"/>
        <w:rPr>
          <w:sz w:val="22"/>
          <w:szCs w:val="22"/>
        </w:rPr>
      </w:pPr>
      <w:r w:rsidRPr="0055474D">
        <w:rPr>
          <w:sz w:val="22"/>
          <w:szCs w:val="22"/>
        </w:rPr>
        <w:t>No ambiente de administração também deve ser possível emitir, no mínimo os seguintes relatórios:</w:t>
      </w:r>
    </w:p>
    <w:p w:rsidR="00821152" w:rsidRPr="0055474D" w:rsidRDefault="00821152" w:rsidP="0055474D">
      <w:pPr>
        <w:contextualSpacing/>
        <w:jc w:val="both"/>
        <w:rPr>
          <w:sz w:val="22"/>
          <w:szCs w:val="22"/>
        </w:rPr>
      </w:pPr>
      <w:r w:rsidRPr="0055474D">
        <w:rPr>
          <w:sz w:val="22"/>
          <w:szCs w:val="22"/>
        </w:rPr>
        <w:t>. Relatórios gerais das NFSe:</w:t>
      </w:r>
    </w:p>
    <w:p w:rsidR="00821152" w:rsidRPr="0055474D" w:rsidRDefault="00821152" w:rsidP="0055474D">
      <w:pPr>
        <w:contextualSpacing/>
        <w:jc w:val="both"/>
        <w:rPr>
          <w:sz w:val="22"/>
          <w:szCs w:val="22"/>
        </w:rPr>
      </w:pPr>
      <w:r w:rsidRPr="0055474D">
        <w:rPr>
          <w:sz w:val="22"/>
          <w:szCs w:val="22"/>
        </w:rPr>
        <w:t>- Notas emitidas.</w:t>
      </w:r>
    </w:p>
    <w:p w:rsidR="00821152" w:rsidRPr="0055474D" w:rsidRDefault="00821152" w:rsidP="0055474D">
      <w:pPr>
        <w:contextualSpacing/>
        <w:jc w:val="both"/>
        <w:rPr>
          <w:sz w:val="22"/>
          <w:szCs w:val="22"/>
        </w:rPr>
      </w:pPr>
      <w:r w:rsidRPr="0055474D">
        <w:rPr>
          <w:sz w:val="22"/>
          <w:szCs w:val="22"/>
        </w:rPr>
        <w:t>- Resumo de notas por atividade (quantidade e valor das notas).</w:t>
      </w:r>
    </w:p>
    <w:p w:rsidR="00821152" w:rsidRPr="0055474D" w:rsidRDefault="00821152" w:rsidP="0055474D">
      <w:pPr>
        <w:contextualSpacing/>
        <w:jc w:val="both"/>
        <w:rPr>
          <w:sz w:val="22"/>
          <w:szCs w:val="22"/>
        </w:rPr>
      </w:pPr>
      <w:r w:rsidRPr="0055474D">
        <w:rPr>
          <w:sz w:val="22"/>
          <w:szCs w:val="22"/>
        </w:rPr>
        <w:t>. Visão geral dos cenários das notas emitidas (quantitativo e qualitativo)."</w:t>
      </w:r>
    </w:p>
    <w:p w:rsidR="00821152" w:rsidRPr="0055474D" w:rsidRDefault="00821152" w:rsidP="0055474D">
      <w:pPr>
        <w:contextualSpacing/>
        <w:jc w:val="both"/>
        <w:rPr>
          <w:sz w:val="22"/>
          <w:szCs w:val="22"/>
        </w:rPr>
      </w:pPr>
      <w:r w:rsidRPr="0055474D">
        <w:rPr>
          <w:sz w:val="22"/>
          <w:szCs w:val="22"/>
        </w:rPr>
        <w:t>Deve ser possível bloquear a emissão de notas para serviços que o emissor não esteja autorizado.</w:t>
      </w:r>
    </w:p>
    <w:p w:rsidR="00821152" w:rsidRPr="0055474D" w:rsidRDefault="00821152" w:rsidP="0055474D">
      <w:pPr>
        <w:contextualSpacing/>
        <w:jc w:val="both"/>
        <w:rPr>
          <w:sz w:val="22"/>
          <w:szCs w:val="22"/>
        </w:rPr>
      </w:pPr>
      <w:r w:rsidRPr="0055474D">
        <w:rPr>
          <w:sz w:val="22"/>
          <w:szCs w:val="22"/>
        </w:rPr>
        <w:t>Deve dispor de um canal de interação digital do usuário com o fiscal, quando o usuário estiver logado no sistema de ISS</w:t>
      </w:r>
    </w:p>
    <w:p w:rsidR="00821152" w:rsidRPr="0055474D" w:rsidRDefault="00821152" w:rsidP="0055474D">
      <w:pPr>
        <w:contextualSpacing/>
        <w:jc w:val="both"/>
        <w:rPr>
          <w:sz w:val="22"/>
          <w:szCs w:val="22"/>
        </w:rPr>
      </w:pPr>
      <w:r w:rsidRPr="0055474D">
        <w:rPr>
          <w:sz w:val="22"/>
          <w:szCs w:val="22"/>
        </w:rPr>
        <w:t>O canal digital de interação deve dispor mecanismo que possibilite o fiscal realizar o monitoramento dos visitantes do sistema, sendo possível identificar quais páginas já acessou, qual está acessando no momento e tempo de duração do acesso</w:t>
      </w:r>
    </w:p>
    <w:p w:rsidR="00821152" w:rsidRPr="0055474D" w:rsidRDefault="00821152" w:rsidP="0055474D">
      <w:pPr>
        <w:contextualSpacing/>
        <w:jc w:val="both"/>
        <w:rPr>
          <w:sz w:val="22"/>
          <w:szCs w:val="22"/>
        </w:rPr>
      </w:pPr>
      <w:r w:rsidRPr="0055474D">
        <w:rPr>
          <w:sz w:val="22"/>
          <w:szCs w:val="22"/>
        </w:rPr>
        <w:t>Deve ser possível o fiscal realizar o atendimento do canal de interação digital a partir de dispositivo móvel</w:t>
      </w:r>
    </w:p>
    <w:p w:rsidR="00821152" w:rsidRPr="0055474D" w:rsidRDefault="00821152" w:rsidP="0055474D">
      <w:pPr>
        <w:contextualSpacing/>
        <w:jc w:val="both"/>
        <w:rPr>
          <w:sz w:val="22"/>
          <w:szCs w:val="22"/>
        </w:rPr>
      </w:pPr>
      <w:r w:rsidRPr="0055474D">
        <w:rPr>
          <w:sz w:val="22"/>
          <w:szCs w:val="22"/>
        </w:rPr>
        <w:t>O canal digital deve dispor de mecanismos que possibilitem a configuração visual do widget do visitante</w:t>
      </w:r>
    </w:p>
    <w:p w:rsidR="00821152" w:rsidRPr="0055474D" w:rsidRDefault="00821152" w:rsidP="0055474D">
      <w:pPr>
        <w:contextualSpacing/>
        <w:jc w:val="both"/>
        <w:rPr>
          <w:sz w:val="22"/>
          <w:szCs w:val="22"/>
        </w:rPr>
      </w:pPr>
      <w:r w:rsidRPr="0055474D">
        <w:rPr>
          <w:sz w:val="22"/>
          <w:szCs w:val="22"/>
        </w:rPr>
        <w:t>Para os casos de não existir nenhum fiscal online para atendimento, deve ser possível o usuário registrar sua mensagem, a qual deverá ser enviada por e-mail para o responsável do canal digital de interação.</w:t>
      </w:r>
    </w:p>
    <w:p w:rsidR="00821152" w:rsidRPr="0055474D" w:rsidRDefault="00821152" w:rsidP="0055474D">
      <w:pPr>
        <w:contextualSpacing/>
        <w:jc w:val="both"/>
        <w:rPr>
          <w:sz w:val="22"/>
          <w:szCs w:val="22"/>
        </w:rPr>
      </w:pPr>
      <w:r w:rsidRPr="0055474D">
        <w:rPr>
          <w:sz w:val="22"/>
          <w:szCs w:val="22"/>
        </w:rPr>
        <w:t>O canal digital deve dispor de mecanismos que possibilitem a configuração visual do widget do visitante</w:t>
      </w:r>
    </w:p>
    <w:p w:rsidR="00821152" w:rsidRPr="0055474D" w:rsidRDefault="00821152" w:rsidP="0055474D">
      <w:pPr>
        <w:contextualSpacing/>
        <w:jc w:val="both"/>
        <w:rPr>
          <w:sz w:val="22"/>
          <w:szCs w:val="22"/>
        </w:rPr>
      </w:pPr>
      <w:r w:rsidRPr="0055474D">
        <w:rPr>
          <w:sz w:val="22"/>
          <w:szCs w:val="22"/>
        </w:rPr>
        <w:t>O canal digital deve dispor de mecanismos que possibilitem a visualização de informações estatísticas do sistema, bem como quantidade de visitantes, páginas visualizadas, conversas respondidas, conversas perdidas e visitantes online.</w:t>
      </w:r>
    </w:p>
    <w:p w:rsidR="00821152" w:rsidRPr="0055474D" w:rsidRDefault="00821152" w:rsidP="0055474D">
      <w:pPr>
        <w:contextualSpacing/>
        <w:jc w:val="both"/>
        <w:rPr>
          <w:sz w:val="22"/>
          <w:szCs w:val="22"/>
        </w:rPr>
      </w:pPr>
      <w:r w:rsidRPr="0055474D">
        <w:rPr>
          <w:sz w:val="22"/>
          <w:szCs w:val="22"/>
        </w:rPr>
        <w:t>Para os serviços prestados de construção civil, onde exista valor máximo estipulado para dedução da base de cálculo sem comprovação, deve ser sugerido automaticamente pelo sistema o valor dedução previsto, sendo possível a sua alteração.</w:t>
      </w:r>
    </w:p>
    <w:p w:rsidR="00821152" w:rsidRPr="0055474D" w:rsidRDefault="00821152" w:rsidP="0055474D">
      <w:pPr>
        <w:contextualSpacing/>
        <w:jc w:val="both"/>
        <w:rPr>
          <w:sz w:val="22"/>
          <w:szCs w:val="22"/>
        </w:rPr>
      </w:pPr>
      <w:r w:rsidRPr="0055474D">
        <w:rPr>
          <w:sz w:val="22"/>
          <w:szCs w:val="22"/>
        </w:rPr>
        <w:t>Para os serviços prestados de construção civil deve ser obrigatório informações referentes a obra, bem como Matrícula CEI/CNO da obra e Anotação de Responsabilidade Técnica - ART</w:t>
      </w:r>
    </w:p>
    <w:p w:rsidR="00821152" w:rsidRPr="0055474D" w:rsidRDefault="00821152" w:rsidP="0055474D">
      <w:pPr>
        <w:contextualSpacing/>
        <w:jc w:val="both"/>
        <w:rPr>
          <w:sz w:val="22"/>
          <w:szCs w:val="22"/>
        </w:rPr>
      </w:pPr>
      <w:r w:rsidRPr="0055474D">
        <w:rPr>
          <w:sz w:val="22"/>
          <w:szCs w:val="22"/>
        </w:rPr>
        <w:t>Para os serviços prestados de construção civil onde o prestador julgar que não existe dados da obra, deve ser possível que mesmo declara que a obra em questão não necessita da Matrícula CEI/CNO e ART</w:t>
      </w:r>
    </w:p>
    <w:p w:rsidR="00821152" w:rsidRPr="0055474D" w:rsidRDefault="00821152" w:rsidP="0055474D">
      <w:pPr>
        <w:contextualSpacing/>
        <w:jc w:val="both"/>
        <w:rPr>
          <w:sz w:val="22"/>
          <w:szCs w:val="22"/>
        </w:rPr>
      </w:pPr>
      <w:r w:rsidRPr="0055474D">
        <w:rPr>
          <w:sz w:val="22"/>
          <w:szCs w:val="22"/>
        </w:rPr>
        <w:t>Deverá substituir o processo manual de escrita fiscal. </w:t>
      </w:r>
    </w:p>
    <w:p w:rsidR="00821152" w:rsidRPr="0055474D" w:rsidRDefault="00821152" w:rsidP="0055474D">
      <w:pPr>
        <w:contextualSpacing/>
        <w:jc w:val="both"/>
        <w:rPr>
          <w:sz w:val="22"/>
          <w:szCs w:val="22"/>
        </w:rPr>
      </w:pPr>
      <w:r w:rsidRPr="0055474D">
        <w:rPr>
          <w:sz w:val="22"/>
          <w:szCs w:val="22"/>
        </w:rPr>
        <w:t>Deverá proporcionar facilidades operacionais para pagamento do ISSQN retido na fonte e entrega da relação das empresas prestadoras de serviço.</w:t>
      </w:r>
    </w:p>
    <w:p w:rsidR="00821152" w:rsidRPr="0055474D" w:rsidRDefault="00821152" w:rsidP="0055474D">
      <w:pPr>
        <w:contextualSpacing/>
        <w:jc w:val="both"/>
        <w:rPr>
          <w:sz w:val="22"/>
          <w:szCs w:val="22"/>
        </w:rPr>
      </w:pPr>
      <w:r w:rsidRPr="0055474D">
        <w:rPr>
          <w:sz w:val="22"/>
          <w:szCs w:val="22"/>
        </w:rPr>
        <w:t>Deverá proporcionar facilidades para entrega de declarações em locais estabelecidos pela Prefeitura, através de arquivos magnéticos ou diretamente pela Internet Pública, provendo mecanismos de consistência, de conferência de dados e de segurança do serviço. </w:t>
      </w:r>
    </w:p>
    <w:p w:rsidR="00821152" w:rsidRPr="0055474D" w:rsidRDefault="00821152" w:rsidP="0055474D">
      <w:pPr>
        <w:contextualSpacing/>
        <w:jc w:val="both"/>
        <w:rPr>
          <w:sz w:val="22"/>
          <w:szCs w:val="22"/>
        </w:rPr>
      </w:pPr>
      <w:r w:rsidRPr="0055474D">
        <w:rPr>
          <w:sz w:val="22"/>
          <w:szCs w:val="22"/>
        </w:rPr>
        <w:t>Disponibilizar layout e meios para possibilitar a importação de arquivos gerados pelos sistemas da escrita fiscal ou contábil utilizados pela empresa prestadora ou tomadora de serviço bem como meios para validação do layout do arquivo. </w:t>
      </w:r>
    </w:p>
    <w:p w:rsidR="00821152" w:rsidRPr="0055474D" w:rsidRDefault="00821152" w:rsidP="0055474D">
      <w:pPr>
        <w:contextualSpacing/>
        <w:jc w:val="both"/>
        <w:rPr>
          <w:sz w:val="22"/>
          <w:szCs w:val="22"/>
        </w:rPr>
      </w:pPr>
      <w:r w:rsidRPr="0055474D">
        <w:rPr>
          <w:sz w:val="22"/>
          <w:szCs w:val="22"/>
        </w:rPr>
        <w:t>Proporcionar a impressão da Guia de pagamento de ISSQN Próprio ou Retido na Fonte em documento único, de pessoa física ou jurídica, cadastrada ou não no município, de uma determinada referência (mês e ano), com código de barras utilizando padrão FEBRABAN e o padrão estabelecido através de convênio da Prefeitura com as instituições bancárias.</w:t>
      </w:r>
    </w:p>
    <w:p w:rsidR="00821152" w:rsidRPr="0055474D" w:rsidRDefault="00821152" w:rsidP="0055474D">
      <w:pPr>
        <w:contextualSpacing/>
        <w:jc w:val="both"/>
        <w:rPr>
          <w:sz w:val="22"/>
          <w:szCs w:val="22"/>
        </w:rPr>
      </w:pPr>
      <w:r w:rsidRPr="0055474D">
        <w:rPr>
          <w:sz w:val="22"/>
          <w:szCs w:val="22"/>
        </w:rPr>
        <w:t>Permitir a impressão da Guia de pagamento de ISSQN Fixo para profissional autônomo, sociedades de profissionais liberais e empresas em Regime de Estimativa, sem a necessidade de informar senha, a guia deve ser impressa com código de barras utilizando padrão FEBRABAN e o padrão estabelecido através de convênio da Prefeitura com as instituições bancárias.</w:t>
      </w:r>
    </w:p>
    <w:p w:rsidR="00821152" w:rsidRPr="0055474D" w:rsidRDefault="00821152" w:rsidP="0055474D">
      <w:pPr>
        <w:contextualSpacing/>
        <w:jc w:val="both"/>
        <w:rPr>
          <w:sz w:val="22"/>
          <w:szCs w:val="22"/>
        </w:rPr>
      </w:pPr>
      <w:r w:rsidRPr="0055474D">
        <w:rPr>
          <w:sz w:val="22"/>
          <w:szCs w:val="22"/>
        </w:rPr>
        <w:t>Para contribuintes na condição de responsável, na retenção na fonte de serviços tomados de fornecedores residentes fora do Município, deverá permitir informar a razão social, CNPJ, município de localização da empresa, bem como emissão da Guia de Recolhimento de ISS atender as mesmas especificações dos contribuintes residentes no município. </w:t>
      </w:r>
    </w:p>
    <w:p w:rsidR="00821152" w:rsidRPr="0055474D" w:rsidRDefault="00821152" w:rsidP="0055474D">
      <w:pPr>
        <w:contextualSpacing/>
        <w:jc w:val="both"/>
        <w:rPr>
          <w:sz w:val="22"/>
          <w:szCs w:val="22"/>
        </w:rPr>
      </w:pPr>
      <w:r w:rsidRPr="0055474D">
        <w:rPr>
          <w:sz w:val="22"/>
          <w:szCs w:val="22"/>
        </w:rPr>
        <w:t>Permitir a emissão da Guia de Recolhimento de ISS, quando responsável tributário, separado daquela em que paga como contribuinte, ou a critério do emissor poderá ser emitido em guia única. </w:t>
      </w:r>
    </w:p>
    <w:p w:rsidR="00821152" w:rsidRPr="0055474D" w:rsidRDefault="00821152" w:rsidP="0055474D">
      <w:pPr>
        <w:contextualSpacing/>
        <w:jc w:val="both"/>
        <w:rPr>
          <w:sz w:val="22"/>
          <w:szCs w:val="22"/>
        </w:rPr>
      </w:pPr>
      <w:r w:rsidRPr="0055474D">
        <w:rPr>
          <w:sz w:val="22"/>
          <w:szCs w:val="22"/>
        </w:rPr>
        <w:t>Disponibilizar impressão eletrônica do livro fiscal. </w:t>
      </w:r>
    </w:p>
    <w:p w:rsidR="00821152" w:rsidRPr="0055474D" w:rsidRDefault="00821152" w:rsidP="0055474D">
      <w:pPr>
        <w:contextualSpacing/>
        <w:jc w:val="both"/>
        <w:rPr>
          <w:sz w:val="22"/>
          <w:szCs w:val="22"/>
        </w:rPr>
      </w:pPr>
      <w:r w:rsidRPr="0055474D">
        <w:rPr>
          <w:sz w:val="22"/>
          <w:szCs w:val="22"/>
        </w:rPr>
        <w:t>Prover, através da disponibilização de senhas por contador/contribuinte, sigilo absoluto quanto às informações particulares de cada contador/contribuinte e das empresas sob sua responsabilidade. </w:t>
      </w:r>
    </w:p>
    <w:p w:rsidR="00821152" w:rsidRPr="0055474D" w:rsidRDefault="00821152" w:rsidP="0055474D">
      <w:pPr>
        <w:contextualSpacing/>
        <w:jc w:val="both"/>
        <w:rPr>
          <w:sz w:val="22"/>
          <w:szCs w:val="22"/>
        </w:rPr>
      </w:pPr>
      <w:r w:rsidRPr="0055474D">
        <w:rPr>
          <w:sz w:val="22"/>
          <w:szCs w:val="22"/>
        </w:rPr>
        <w:t>Permitir ao contador/contribuinte acessar somente a lista de empresas sob sua responsabilidade e realizar a manutenção dos dados das DMSs – Declaração Mensal de Serviço – somente destas empresas. </w:t>
      </w:r>
    </w:p>
    <w:p w:rsidR="00821152" w:rsidRPr="0055474D" w:rsidRDefault="00821152" w:rsidP="0055474D">
      <w:pPr>
        <w:contextualSpacing/>
        <w:jc w:val="both"/>
        <w:rPr>
          <w:sz w:val="22"/>
          <w:szCs w:val="22"/>
        </w:rPr>
      </w:pPr>
      <w:r w:rsidRPr="0055474D">
        <w:rPr>
          <w:sz w:val="22"/>
          <w:szCs w:val="22"/>
        </w:rPr>
        <w:t>Permitir ao contador/contribuinte adicionar tantos usuários no sistema quanto for necessário, sendo o acesso individualizado e todos devem ter acesso a todas as empresas da lista do contador/contribuinte. </w:t>
      </w:r>
    </w:p>
    <w:p w:rsidR="00821152" w:rsidRPr="0055474D" w:rsidRDefault="00821152" w:rsidP="0055474D">
      <w:pPr>
        <w:contextualSpacing/>
        <w:jc w:val="both"/>
        <w:rPr>
          <w:sz w:val="22"/>
          <w:szCs w:val="22"/>
        </w:rPr>
      </w:pPr>
      <w:r w:rsidRPr="0055474D">
        <w:rPr>
          <w:sz w:val="22"/>
          <w:szCs w:val="22"/>
        </w:rPr>
        <w:t>Permitir ao contador/contribuinte realizar uma DMS sem movimento. </w:t>
      </w:r>
    </w:p>
    <w:p w:rsidR="00821152" w:rsidRPr="0055474D" w:rsidRDefault="00821152" w:rsidP="0055474D">
      <w:pPr>
        <w:contextualSpacing/>
        <w:jc w:val="both"/>
        <w:rPr>
          <w:sz w:val="22"/>
          <w:szCs w:val="22"/>
        </w:rPr>
      </w:pPr>
      <w:r w:rsidRPr="0055474D">
        <w:rPr>
          <w:sz w:val="22"/>
          <w:szCs w:val="22"/>
        </w:rPr>
        <w:t>Cada DMS deverá ser composta de todas as informações necessárias à completa identificação do documento emitido, do prestador, do tomador, dos serviços prestados e do valor da operação. </w:t>
      </w:r>
    </w:p>
    <w:p w:rsidR="00821152" w:rsidRPr="0055474D" w:rsidRDefault="00821152" w:rsidP="0055474D">
      <w:pPr>
        <w:contextualSpacing/>
        <w:jc w:val="both"/>
        <w:rPr>
          <w:sz w:val="22"/>
          <w:szCs w:val="22"/>
        </w:rPr>
      </w:pPr>
      <w:r w:rsidRPr="0055474D">
        <w:rPr>
          <w:sz w:val="22"/>
          <w:szCs w:val="22"/>
        </w:rPr>
        <w:t>Possibilitar ao contador/contribuinte a digitação, o recebimento e o processamento de DMSs retificadoras, após a entrega da declaração. </w:t>
      </w:r>
    </w:p>
    <w:p w:rsidR="00821152" w:rsidRPr="0055474D" w:rsidRDefault="00821152" w:rsidP="0055474D">
      <w:pPr>
        <w:contextualSpacing/>
        <w:jc w:val="both"/>
        <w:rPr>
          <w:sz w:val="22"/>
          <w:szCs w:val="22"/>
        </w:rPr>
      </w:pPr>
      <w:r w:rsidRPr="0055474D">
        <w:rPr>
          <w:sz w:val="22"/>
          <w:szCs w:val="22"/>
        </w:rPr>
        <w:t>Permitir ao contador/contribuinte gerar e imprimir o protocolo de confirmação de recebimento da DMS. </w:t>
      </w:r>
    </w:p>
    <w:p w:rsidR="00821152" w:rsidRPr="0055474D" w:rsidRDefault="00821152" w:rsidP="0055474D">
      <w:pPr>
        <w:contextualSpacing/>
        <w:jc w:val="both"/>
        <w:rPr>
          <w:sz w:val="22"/>
          <w:szCs w:val="22"/>
        </w:rPr>
      </w:pPr>
      <w:r w:rsidRPr="0055474D">
        <w:rPr>
          <w:sz w:val="22"/>
          <w:szCs w:val="22"/>
        </w:rPr>
        <w:t>Permitir que seja montado planos de contas para declaração de escolas, lotéricas, planos de saúde, concessionárias de transporte público, seguradoras, e todos outros segmentos que não tenham a obrigatoriedade de emissão de notas fiscais. </w:t>
      </w:r>
    </w:p>
    <w:p w:rsidR="00821152" w:rsidRPr="0055474D" w:rsidRDefault="00821152" w:rsidP="0055474D">
      <w:pPr>
        <w:contextualSpacing/>
        <w:jc w:val="both"/>
        <w:rPr>
          <w:sz w:val="22"/>
          <w:szCs w:val="22"/>
        </w:rPr>
      </w:pPr>
      <w:r w:rsidRPr="0055474D">
        <w:rPr>
          <w:sz w:val="22"/>
          <w:szCs w:val="22"/>
        </w:rPr>
        <w:t>Permitir que em uma única nota fiscal seja vinculado vários serviços distintos, cada qual com sua identificação do item da lista de serviços, alíquota, valor da base de cálculo e valor do imposto. </w:t>
      </w:r>
    </w:p>
    <w:p w:rsidR="00821152" w:rsidRPr="0055474D" w:rsidRDefault="00821152" w:rsidP="0055474D">
      <w:pPr>
        <w:contextualSpacing/>
        <w:jc w:val="both"/>
        <w:rPr>
          <w:sz w:val="22"/>
          <w:szCs w:val="22"/>
        </w:rPr>
      </w:pPr>
      <w:r w:rsidRPr="0055474D">
        <w:rPr>
          <w:sz w:val="22"/>
          <w:szCs w:val="22"/>
        </w:rPr>
        <w:t>Permitir informar notas que tenham sido roubadas, extraviadas, destruídas ou qualquer outro motivo que não tenham emitido. </w:t>
      </w:r>
    </w:p>
    <w:p w:rsidR="00821152" w:rsidRPr="0055474D" w:rsidRDefault="00821152" w:rsidP="0055474D">
      <w:pPr>
        <w:contextualSpacing/>
        <w:jc w:val="both"/>
        <w:rPr>
          <w:sz w:val="22"/>
          <w:szCs w:val="22"/>
        </w:rPr>
      </w:pPr>
      <w:r w:rsidRPr="0055474D">
        <w:rPr>
          <w:sz w:val="22"/>
          <w:szCs w:val="22"/>
        </w:rPr>
        <w:t>Possuir canal de fale conosco </w:t>
      </w:r>
    </w:p>
    <w:p w:rsidR="00821152" w:rsidRPr="0055474D" w:rsidRDefault="00821152" w:rsidP="0055474D">
      <w:pPr>
        <w:contextualSpacing/>
        <w:jc w:val="both"/>
        <w:rPr>
          <w:sz w:val="22"/>
          <w:szCs w:val="22"/>
        </w:rPr>
      </w:pPr>
      <w:r w:rsidRPr="0055474D">
        <w:rPr>
          <w:sz w:val="22"/>
          <w:szCs w:val="22"/>
        </w:rPr>
        <w:t>Possibilitar a declaração da (RBT) Receita Bruta Total por empresas optantes do Regime Único Simples Nacional </w:t>
      </w:r>
    </w:p>
    <w:p w:rsidR="00821152" w:rsidRPr="0055474D" w:rsidRDefault="00821152" w:rsidP="0055474D">
      <w:pPr>
        <w:contextualSpacing/>
        <w:jc w:val="both"/>
        <w:rPr>
          <w:sz w:val="22"/>
          <w:szCs w:val="22"/>
        </w:rPr>
      </w:pPr>
      <w:r w:rsidRPr="0055474D">
        <w:rPr>
          <w:sz w:val="22"/>
          <w:szCs w:val="22"/>
        </w:rPr>
        <w:t>Possibilitar a apuração automática da alíquota para empresas optantes do Regime Único Simples Nacional de acordo com sua RBT. </w:t>
      </w:r>
    </w:p>
    <w:p w:rsidR="00821152" w:rsidRPr="0055474D" w:rsidRDefault="00821152" w:rsidP="0055474D">
      <w:pPr>
        <w:contextualSpacing/>
        <w:jc w:val="both"/>
        <w:rPr>
          <w:sz w:val="22"/>
          <w:szCs w:val="22"/>
        </w:rPr>
      </w:pPr>
      <w:r w:rsidRPr="0055474D">
        <w:rPr>
          <w:sz w:val="22"/>
          <w:szCs w:val="22"/>
        </w:rPr>
        <w:t>Possibilitar o envio de e-mail informado ao contador referente às autuações realizadas das empresas sob sua responsabilidade </w:t>
      </w:r>
    </w:p>
    <w:p w:rsidR="00821152" w:rsidRPr="0055474D" w:rsidRDefault="00821152" w:rsidP="0055474D">
      <w:pPr>
        <w:contextualSpacing/>
        <w:jc w:val="both"/>
        <w:rPr>
          <w:sz w:val="22"/>
          <w:szCs w:val="22"/>
        </w:rPr>
      </w:pPr>
      <w:r w:rsidRPr="0055474D">
        <w:rPr>
          <w:sz w:val="22"/>
          <w:szCs w:val="22"/>
        </w:rPr>
        <w:t>Realizar constituição de créditos a receber no sistema tributário no ato da entrega da declaração</w:t>
      </w:r>
    </w:p>
    <w:p w:rsidR="00821152" w:rsidRPr="0055474D" w:rsidRDefault="00821152" w:rsidP="0055474D">
      <w:pPr>
        <w:contextualSpacing/>
        <w:jc w:val="both"/>
        <w:rPr>
          <w:sz w:val="22"/>
          <w:szCs w:val="22"/>
        </w:rPr>
      </w:pPr>
      <w:r w:rsidRPr="0055474D">
        <w:rPr>
          <w:sz w:val="22"/>
          <w:szCs w:val="22"/>
        </w:rPr>
        <w:t>Possibilitar o envio de e-mail informado ao contador referente às constituições de créditos realizadas das empresas sob sua responsabilidade </w:t>
      </w:r>
    </w:p>
    <w:p w:rsidR="00821152" w:rsidRPr="0055474D" w:rsidRDefault="00821152" w:rsidP="0055474D">
      <w:pPr>
        <w:contextualSpacing/>
        <w:jc w:val="both"/>
        <w:rPr>
          <w:sz w:val="22"/>
          <w:szCs w:val="22"/>
        </w:rPr>
      </w:pPr>
      <w:r w:rsidRPr="0055474D">
        <w:rPr>
          <w:sz w:val="22"/>
          <w:szCs w:val="22"/>
        </w:rPr>
        <w:t>Possuir canal de fale conosco </w:t>
      </w:r>
    </w:p>
    <w:p w:rsidR="00821152" w:rsidRPr="0055474D" w:rsidRDefault="00821152" w:rsidP="0055474D">
      <w:pPr>
        <w:contextualSpacing/>
        <w:jc w:val="both"/>
        <w:rPr>
          <w:sz w:val="22"/>
          <w:szCs w:val="22"/>
        </w:rPr>
      </w:pPr>
      <w:r w:rsidRPr="0055474D">
        <w:rPr>
          <w:sz w:val="22"/>
          <w:szCs w:val="22"/>
        </w:rPr>
        <w:t>Possibilitar a declaração da (RBT) Receita Bruta Total por empresas optantes do Regime Único Simples Nacional </w:t>
      </w:r>
    </w:p>
    <w:p w:rsidR="00821152" w:rsidRPr="0055474D" w:rsidRDefault="00821152" w:rsidP="0055474D">
      <w:pPr>
        <w:contextualSpacing/>
        <w:jc w:val="both"/>
        <w:rPr>
          <w:sz w:val="22"/>
          <w:szCs w:val="22"/>
        </w:rPr>
      </w:pPr>
      <w:r w:rsidRPr="0055474D">
        <w:rPr>
          <w:sz w:val="22"/>
          <w:szCs w:val="22"/>
        </w:rPr>
        <w:t>Possibilitar a apuração automática da alíquota para empresas optantes do Regime Único Simples Nacional de acordo com sua RBT. </w:t>
      </w:r>
    </w:p>
    <w:p w:rsidR="00821152" w:rsidRPr="0055474D" w:rsidRDefault="00821152" w:rsidP="0055474D">
      <w:pPr>
        <w:contextualSpacing/>
        <w:jc w:val="both"/>
        <w:rPr>
          <w:sz w:val="22"/>
          <w:szCs w:val="22"/>
        </w:rPr>
      </w:pPr>
      <w:r w:rsidRPr="0055474D">
        <w:rPr>
          <w:sz w:val="22"/>
          <w:szCs w:val="22"/>
        </w:rPr>
        <w:t>Realizar autuação automática para empresas omissas de declaração </w:t>
      </w:r>
    </w:p>
    <w:p w:rsidR="00821152" w:rsidRPr="0055474D" w:rsidRDefault="00821152" w:rsidP="0055474D">
      <w:pPr>
        <w:contextualSpacing/>
        <w:jc w:val="both"/>
        <w:rPr>
          <w:sz w:val="22"/>
          <w:szCs w:val="22"/>
        </w:rPr>
      </w:pPr>
      <w:r w:rsidRPr="0055474D">
        <w:rPr>
          <w:sz w:val="22"/>
          <w:szCs w:val="22"/>
        </w:rPr>
        <w:t>Possibilitar o envio de e-mail informado ao contador referente às autuações realizadas das empresas sob sua responsabilidade </w:t>
      </w:r>
    </w:p>
    <w:p w:rsidR="00821152" w:rsidRPr="0055474D" w:rsidRDefault="00821152" w:rsidP="0055474D">
      <w:pPr>
        <w:contextualSpacing/>
        <w:jc w:val="both"/>
        <w:rPr>
          <w:sz w:val="22"/>
          <w:szCs w:val="22"/>
        </w:rPr>
      </w:pPr>
      <w:r w:rsidRPr="0055474D">
        <w:rPr>
          <w:sz w:val="22"/>
          <w:szCs w:val="22"/>
        </w:rPr>
        <w:t>Possibilitar o envio de e-mail informado ao contador referente às constituições de créditos realizadas das empresas sob sua responsabilidade </w:t>
      </w:r>
    </w:p>
    <w:p w:rsidR="00821152" w:rsidRPr="0055474D" w:rsidRDefault="00821152" w:rsidP="0055474D">
      <w:pPr>
        <w:contextualSpacing/>
        <w:jc w:val="both"/>
        <w:rPr>
          <w:sz w:val="22"/>
          <w:szCs w:val="22"/>
        </w:rPr>
      </w:pPr>
      <w:r w:rsidRPr="0055474D">
        <w:rPr>
          <w:sz w:val="22"/>
          <w:szCs w:val="22"/>
        </w:rPr>
        <w:t>Possibilitar o controle de deduções da base de cálculo para serviços de construção civil, podendo definir o valor máximo sem comprovação e o valor máximo possível de dedução.</w:t>
      </w:r>
    </w:p>
    <w:p w:rsidR="00821152" w:rsidRPr="0055474D" w:rsidRDefault="00821152" w:rsidP="0055474D">
      <w:pPr>
        <w:contextualSpacing/>
        <w:jc w:val="both"/>
        <w:rPr>
          <w:sz w:val="22"/>
          <w:szCs w:val="22"/>
        </w:rPr>
      </w:pPr>
      <w:r w:rsidRPr="0055474D">
        <w:rPr>
          <w:sz w:val="22"/>
          <w:szCs w:val="22"/>
        </w:rPr>
        <w:t>Possibilitar o controle da dedução máxima de base de cálculo por prestador de serviço</w:t>
      </w:r>
    </w:p>
    <w:p w:rsidR="00821152" w:rsidRPr="0055474D" w:rsidRDefault="00821152" w:rsidP="0055474D">
      <w:pPr>
        <w:contextualSpacing/>
        <w:jc w:val="both"/>
        <w:rPr>
          <w:sz w:val="22"/>
          <w:szCs w:val="22"/>
        </w:rPr>
      </w:pPr>
      <w:r w:rsidRPr="0055474D">
        <w:rPr>
          <w:sz w:val="22"/>
          <w:szCs w:val="22"/>
        </w:rPr>
        <w:t>Para o caso de uma nota declarada de construção civil com dedução da base de cálculo dentro do intervalo máximo sem comprovação, não deve ser solicitado nenhuma comprovação ao declarante.</w:t>
      </w:r>
    </w:p>
    <w:p w:rsidR="00821152" w:rsidRPr="0055474D" w:rsidRDefault="00821152" w:rsidP="0055474D">
      <w:pPr>
        <w:contextualSpacing/>
        <w:jc w:val="both"/>
        <w:rPr>
          <w:sz w:val="22"/>
          <w:szCs w:val="22"/>
        </w:rPr>
      </w:pPr>
      <w:r w:rsidRPr="0055474D">
        <w:rPr>
          <w:sz w:val="22"/>
          <w:szCs w:val="22"/>
        </w:rPr>
        <w:t>Para o caso de uma nota declarada de construção civil com dedução da base de cálculo acima do valor máximo sem comprovação, não deve ser possível realizar a entrega da competência sem a anexação da documentação que comprove a dedução informada.</w:t>
      </w:r>
    </w:p>
    <w:p w:rsidR="00821152" w:rsidRPr="0055474D" w:rsidRDefault="00821152" w:rsidP="0055474D">
      <w:pPr>
        <w:contextualSpacing/>
        <w:jc w:val="both"/>
        <w:rPr>
          <w:sz w:val="22"/>
          <w:szCs w:val="22"/>
        </w:rPr>
      </w:pPr>
      <w:r w:rsidRPr="0055474D">
        <w:rPr>
          <w:sz w:val="22"/>
          <w:szCs w:val="22"/>
        </w:rPr>
        <w:t>Para o caso de uma nota declarada de construção civil com dedução da base de cálculo acima do valor máximo sem comprovação, deve ser possível a anexação da documentação que comprove a dedução por nota de serviço declarada.</w:t>
      </w:r>
    </w:p>
    <w:p w:rsidR="00821152" w:rsidRPr="0055474D" w:rsidRDefault="00821152" w:rsidP="0055474D">
      <w:pPr>
        <w:contextualSpacing/>
        <w:jc w:val="both"/>
        <w:rPr>
          <w:sz w:val="22"/>
          <w:szCs w:val="22"/>
        </w:rPr>
      </w:pPr>
      <w:r w:rsidRPr="0055474D">
        <w:rPr>
          <w:sz w:val="22"/>
          <w:szCs w:val="22"/>
        </w:rPr>
        <w:t>Possibilitar o cadastramento dos auditores fiscais, informando minimamente nome, CPF, matrícula e local de lotação.</w:t>
      </w:r>
    </w:p>
    <w:p w:rsidR="00821152" w:rsidRPr="0055474D" w:rsidRDefault="00821152" w:rsidP="0055474D">
      <w:pPr>
        <w:contextualSpacing/>
        <w:jc w:val="both"/>
        <w:rPr>
          <w:sz w:val="22"/>
          <w:szCs w:val="22"/>
        </w:rPr>
      </w:pPr>
      <w:r w:rsidRPr="0055474D">
        <w:rPr>
          <w:sz w:val="22"/>
          <w:szCs w:val="22"/>
        </w:rPr>
        <w:t>Possibilitar o cadastramento de infrações relacionadas a omissão de declaração, sendo possível informar descrição, vigência, legislação, penalidade e valor da penalidade</w:t>
      </w:r>
    </w:p>
    <w:p w:rsidR="00821152" w:rsidRPr="0055474D" w:rsidRDefault="00821152" w:rsidP="0055474D">
      <w:pPr>
        <w:contextualSpacing/>
        <w:jc w:val="both"/>
        <w:rPr>
          <w:sz w:val="22"/>
          <w:szCs w:val="22"/>
        </w:rPr>
      </w:pPr>
      <w:r w:rsidRPr="0055474D">
        <w:rPr>
          <w:sz w:val="22"/>
          <w:szCs w:val="22"/>
        </w:rPr>
        <w:t>Possibilitar o controle de configurações para infração por autuação de omissos, onde deve ser possível definir uma infração para omissão de declaração dos serviços prestados e para omissão de declaração de serviços tomados ou uma para cada tipo de omissão das definidas anteriormente.</w:t>
      </w:r>
    </w:p>
    <w:p w:rsidR="00821152" w:rsidRPr="0055474D" w:rsidRDefault="00821152" w:rsidP="0055474D">
      <w:pPr>
        <w:contextualSpacing/>
        <w:jc w:val="both"/>
        <w:rPr>
          <w:sz w:val="22"/>
          <w:szCs w:val="22"/>
        </w:rPr>
      </w:pPr>
      <w:r w:rsidRPr="0055474D">
        <w:rPr>
          <w:sz w:val="22"/>
          <w:szCs w:val="22"/>
        </w:rPr>
        <w:t>Possibilitar a autuação de empresas omissas da declaração de serviços prestados/tomados, sendo possível selecionar por empresa, competência, enquadramento e tipo de autuação (Serviço Prestado, Serviço Tomado ou Ambos)</w:t>
      </w:r>
    </w:p>
    <w:p w:rsidR="00821152" w:rsidRPr="0055474D" w:rsidRDefault="00821152" w:rsidP="0055474D">
      <w:pPr>
        <w:contextualSpacing/>
        <w:jc w:val="both"/>
        <w:rPr>
          <w:sz w:val="22"/>
          <w:szCs w:val="22"/>
        </w:rPr>
      </w:pPr>
      <w:r w:rsidRPr="0055474D">
        <w:rPr>
          <w:sz w:val="22"/>
          <w:szCs w:val="22"/>
        </w:rPr>
        <w:t>Possibilitar a consulta de empresas que foram autuadas, sendo possível selecionar por empresa, competência, auditor, tipo de autuação (Serviço Prestado, Serviço Tomado ou Ambos), número do auto, data da autuação e situação do débito do auto.</w:t>
      </w:r>
    </w:p>
    <w:p w:rsidR="00821152" w:rsidRPr="0055474D" w:rsidRDefault="00821152" w:rsidP="0055474D">
      <w:pPr>
        <w:contextualSpacing/>
        <w:jc w:val="both"/>
        <w:rPr>
          <w:sz w:val="22"/>
          <w:szCs w:val="22"/>
        </w:rPr>
      </w:pPr>
      <w:r w:rsidRPr="0055474D">
        <w:rPr>
          <w:sz w:val="22"/>
          <w:szCs w:val="22"/>
        </w:rPr>
        <w:t>Deve conter relatório de auditoria que informa as operações realizadas, listando minimamente data, hora, funcionalidade, histórico do que foi realizado, usuário outorgado e empresa outorgante.</w:t>
      </w:r>
    </w:p>
    <w:p w:rsidR="00821152" w:rsidRPr="0055474D" w:rsidRDefault="00821152" w:rsidP="0055474D">
      <w:pPr>
        <w:contextualSpacing/>
        <w:jc w:val="both"/>
        <w:rPr>
          <w:sz w:val="22"/>
          <w:szCs w:val="22"/>
        </w:rPr>
      </w:pPr>
      <w:r w:rsidRPr="0055474D">
        <w:rPr>
          <w:sz w:val="22"/>
          <w:szCs w:val="22"/>
        </w:rPr>
        <w:t>Permitir a escrituração dos serviços prestados por planos de contas para empresas não emissoras de notas, sendo possível informar declarar contas tributadas e não tributadas </w:t>
      </w:r>
    </w:p>
    <w:p w:rsidR="00821152" w:rsidRPr="0055474D" w:rsidRDefault="00821152" w:rsidP="0055474D">
      <w:pPr>
        <w:contextualSpacing/>
        <w:jc w:val="both"/>
        <w:rPr>
          <w:sz w:val="22"/>
          <w:szCs w:val="22"/>
        </w:rPr>
      </w:pPr>
      <w:r w:rsidRPr="0055474D">
        <w:rPr>
          <w:sz w:val="22"/>
          <w:szCs w:val="22"/>
        </w:rPr>
        <w:t>Permitir o cadastro do plano de contas, sendo possível desdobramento em contras sintéticas e analíticas, definindo se a mesma será tributada ou apenas informativa, não tributada.</w:t>
      </w:r>
    </w:p>
    <w:p w:rsidR="00821152" w:rsidRPr="0055474D" w:rsidRDefault="00821152" w:rsidP="0055474D">
      <w:pPr>
        <w:contextualSpacing/>
        <w:jc w:val="both"/>
        <w:rPr>
          <w:sz w:val="22"/>
          <w:szCs w:val="22"/>
        </w:rPr>
      </w:pPr>
      <w:r w:rsidRPr="0055474D">
        <w:rPr>
          <w:sz w:val="22"/>
          <w:szCs w:val="22"/>
        </w:rPr>
        <w:t>Permitir através de gráfico de gestão, a visualização do valor arrecadado de empresas optantes do simples nacional, sendo possível identificar qual a origem do valor pago. Exemplo: Se o pagamento se deu pelo DAS, DAS Cobrança, DAS-MEI, DAS-Parcelamento, DAS-Avulso.</w:t>
      </w:r>
    </w:p>
    <w:p w:rsidR="00821152" w:rsidRPr="0055474D" w:rsidRDefault="00821152" w:rsidP="0055474D">
      <w:pPr>
        <w:contextualSpacing/>
        <w:jc w:val="both"/>
        <w:rPr>
          <w:sz w:val="22"/>
          <w:szCs w:val="22"/>
        </w:rPr>
      </w:pPr>
      <w:r w:rsidRPr="0055474D">
        <w:rPr>
          <w:sz w:val="22"/>
          <w:szCs w:val="22"/>
        </w:rPr>
        <w:t>Permitir através de gráfico de gestão, a identificação das 10 empresas optantes do simples nacional que mais arrecadaram em determinado período a ser informado pelo usuário</w:t>
      </w:r>
    </w:p>
    <w:p w:rsidR="00821152" w:rsidRPr="0055474D" w:rsidRDefault="00821152" w:rsidP="0055474D">
      <w:pPr>
        <w:contextualSpacing/>
        <w:jc w:val="both"/>
        <w:rPr>
          <w:sz w:val="22"/>
          <w:szCs w:val="22"/>
        </w:rPr>
      </w:pPr>
      <w:r w:rsidRPr="0055474D">
        <w:rPr>
          <w:sz w:val="22"/>
          <w:szCs w:val="22"/>
        </w:rPr>
        <w:t xml:space="preserve">Permitir através de gráfico, a identificação dos valores arrecadados diariamente, em determinado período a ser informado pelo usuário </w:t>
      </w:r>
    </w:p>
    <w:p w:rsidR="00821152" w:rsidRPr="0055474D" w:rsidRDefault="00821152" w:rsidP="0055474D">
      <w:pPr>
        <w:contextualSpacing/>
        <w:jc w:val="both"/>
        <w:rPr>
          <w:sz w:val="22"/>
          <w:szCs w:val="22"/>
        </w:rPr>
      </w:pPr>
      <w:r w:rsidRPr="0055474D">
        <w:rPr>
          <w:sz w:val="22"/>
          <w:szCs w:val="22"/>
        </w:rPr>
        <w:t>Permitir através de gráfico, a identificação consolidada da quantidade de parcelamentos por situação, em determinado período a ser informado pelo usuário.</w:t>
      </w:r>
    </w:p>
    <w:p w:rsidR="00821152" w:rsidRPr="0055474D" w:rsidRDefault="00821152" w:rsidP="0055474D">
      <w:pPr>
        <w:contextualSpacing/>
        <w:jc w:val="both"/>
        <w:rPr>
          <w:sz w:val="22"/>
          <w:szCs w:val="22"/>
        </w:rPr>
      </w:pPr>
      <w:r w:rsidRPr="0055474D">
        <w:rPr>
          <w:sz w:val="22"/>
          <w:szCs w:val="22"/>
        </w:rPr>
        <w:t>Permitir através de gráfico, a identificação consolidada do valor de parcelamentos por situação, em determinado período a ser informado pelo usuário.</w:t>
      </w:r>
    </w:p>
    <w:p w:rsidR="00821152" w:rsidRPr="0055474D" w:rsidRDefault="00821152" w:rsidP="0055474D">
      <w:pPr>
        <w:contextualSpacing/>
        <w:jc w:val="both"/>
        <w:rPr>
          <w:sz w:val="22"/>
          <w:szCs w:val="22"/>
        </w:rPr>
      </w:pPr>
      <w:r w:rsidRPr="0055474D">
        <w:rPr>
          <w:sz w:val="22"/>
          <w:szCs w:val="22"/>
        </w:rPr>
        <w:t>Permitir através de gráfico, a identificação da quantidade de parcelamentos por mês, em determinado período a ser informado pelo usuário.</w:t>
      </w:r>
    </w:p>
    <w:p w:rsidR="00821152" w:rsidRPr="0055474D" w:rsidRDefault="00821152" w:rsidP="0055474D">
      <w:pPr>
        <w:contextualSpacing/>
        <w:jc w:val="both"/>
        <w:rPr>
          <w:sz w:val="22"/>
          <w:szCs w:val="22"/>
        </w:rPr>
      </w:pPr>
      <w:r w:rsidRPr="0055474D">
        <w:rPr>
          <w:sz w:val="22"/>
          <w:szCs w:val="22"/>
        </w:rPr>
        <w:t>Permitir através de gráfico, a identificação do valor de parcelamentos por mês, em determinado período a ser informado pelo usuário.</w:t>
      </w:r>
    </w:p>
    <w:p w:rsidR="00821152" w:rsidRPr="0055474D" w:rsidRDefault="00821152" w:rsidP="0055474D">
      <w:pPr>
        <w:contextualSpacing/>
        <w:jc w:val="both"/>
        <w:rPr>
          <w:sz w:val="22"/>
          <w:szCs w:val="22"/>
        </w:rPr>
      </w:pPr>
      <w:r w:rsidRPr="0055474D">
        <w:rPr>
          <w:sz w:val="22"/>
          <w:szCs w:val="22"/>
        </w:rPr>
        <w:t>Permitir através de gráfico, a identificação da quantidade de parcelamentos por mês, em determinado período a ser informado pelo usuário.</w:t>
      </w:r>
    </w:p>
    <w:p w:rsidR="00821152" w:rsidRPr="0055474D" w:rsidRDefault="00821152" w:rsidP="0055474D">
      <w:pPr>
        <w:contextualSpacing/>
        <w:jc w:val="both"/>
        <w:rPr>
          <w:sz w:val="22"/>
          <w:szCs w:val="22"/>
        </w:rPr>
      </w:pPr>
      <w:r w:rsidRPr="0055474D">
        <w:rPr>
          <w:sz w:val="22"/>
          <w:szCs w:val="22"/>
        </w:rPr>
        <w:t>Permitir através de gráfico, realizar o comparativo da quantidade de parcelamentos do mês corrente com o mês anterior.</w:t>
      </w:r>
    </w:p>
    <w:p w:rsidR="00821152" w:rsidRPr="0055474D" w:rsidRDefault="00821152" w:rsidP="0055474D">
      <w:pPr>
        <w:contextualSpacing/>
        <w:jc w:val="both"/>
        <w:rPr>
          <w:sz w:val="22"/>
          <w:szCs w:val="22"/>
        </w:rPr>
      </w:pPr>
      <w:r w:rsidRPr="0055474D">
        <w:rPr>
          <w:sz w:val="22"/>
          <w:szCs w:val="22"/>
        </w:rPr>
        <w:t>Permitir através de consulta, listar os parcelamentos, sendo possível identificar minimamente os seguintes dados: CNPJ, Razão Social, Número do Parcelamento, Data do Pedido, Data da Última Movimentação, Situação Valor Consolidado, Quantidade de Parcelas e Valor da Parcela, além disso. também deve ser possível identificar o valor total consolidado negociado.</w:t>
      </w:r>
    </w:p>
    <w:p w:rsidR="00821152" w:rsidRPr="0055474D" w:rsidRDefault="00821152" w:rsidP="0055474D">
      <w:pPr>
        <w:contextualSpacing/>
        <w:jc w:val="both"/>
        <w:rPr>
          <w:sz w:val="22"/>
          <w:szCs w:val="22"/>
        </w:rPr>
      </w:pPr>
      <w:r w:rsidRPr="0055474D">
        <w:rPr>
          <w:sz w:val="22"/>
          <w:szCs w:val="22"/>
        </w:rPr>
        <w:t>Permitir através de consulta, identificar os períodos de apuração que compõem os parcelamentos selecionados, listando minimamente os seguintes dados: Período de Apuração, Data de Vencimento, Valor Original e Valor Atualizado.</w:t>
      </w:r>
    </w:p>
    <w:p w:rsidR="00821152" w:rsidRPr="0055474D" w:rsidRDefault="00821152" w:rsidP="0055474D">
      <w:pPr>
        <w:contextualSpacing/>
        <w:jc w:val="both"/>
        <w:rPr>
          <w:sz w:val="22"/>
          <w:szCs w:val="22"/>
        </w:rPr>
      </w:pPr>
      <w:r w:rsidRPr="0055474D">
        <w:rPr>
          <w:sz w:val="22"/>
          <w:szCs w:val="22"/>
        </w:rPr>
        <w:t>Permitir através de consulta, identificar a quantidade de parcelas pagas, não pagas e o valor total das parcelas de um parcelamento selecionado.</w:t>
      </w:r>
    </w:p>
    <w:p w:rsidR="00821152" w:rsidRPr="0055474D" w:rsidRDefault="00821152" w:rsidP="0055474D">
      <w:pPr>
        <w:contextualSpacing/>
        <w:jc w:val="both"/>
        <w:rPr>
          <w:sz w:val="22"/>
          <w:szCs w:val="22"/>
        </w:rPr>
      </w:pPr>
      <w:r w:rsidRPr="0055474D">
        <w:rPr>
          <w:sz w:val="22"/>
          <w:szCs w:val="22"/>
        </w:rPr>
        <w:t>Permitir através de consulta, identificar as informações de arrecadação de um parcelamento selecionado, constando minimamente os seguintes dados: Vencimento da Parcela, Número da DAS, Data de Arrecadação e Valor Total do DAS</w:t>
      </w:r>
    </w:p>
    <w:p w:rsidR="00821152" w:rsidRPr="0055474D" w:rsidRDefault="00821152" w:rsidP="0055474D">
      <w:pPr>
        <w:contextualSpacing/>
        <w:jc w:val="both"/>
        <w:rPr>
          <w:sz w:val="22"/>
          <w:szCs w:val="22"/>
        </w:rPr>
      </w:pPr>
      <w:r w:rsidRPr="0055474D">
        <w:rPr>
          <w:sz w:val="22"/>
          <w:szCs w:val="22"/>
        </w:rPr>
        <w:t>Permitir através de gráfico, realizar comparativo entre valores em parcelamento e arrecadado, sendo possível visualizar o Valor em Parcelamento, Arrecadado e Saldo a Receber.</w:t>
      </w:r>
    </w:p>
    <w:p w:rsidR="00821152" w:rsidRPr="0055474D" w:rsidRDefault="00821152" w:rsidP="0055474D">
      <w:pPr>
        <w:contextualSpacing/>
        <w:jc w:val="both"/>
        <w:rPr>
          <w:sz w:val="22"/>
          <w:szCs w:val="22"/>
        </w:rPr>
      </w:pPr>
      <w:r w:rsidRPr="0055474D">
        <w:rPr>
          <w:sz w:val="22"/>
          <w:szCs w:val="22"/>
        </w:rPr>
        <w:t>Permitir através de gráfico, realizar o comparativo por período de apuração entre o declarado no município versus o declarado na Receita Federal do Brasil, identificando os valores bem como a diferença que ainda falta a ser declarada para o município.</w:t>
      </w:r>
    </w:p>
    <w:p w:rsidR="00821152" w:rsidRPr="0055474D" w:rsidRDefault="00821152" w:rsidP="0055474D">
      <w:pPr>
        <w:contextualSpacing/>
        <w:jc w:val="both"/>
        <w:rPr>
          <w:sz w:val="22"/>
          <w:szCs w:val="22"/>
        </w:rPr>
      </w:pPr>
      <w:r w:rsidRPr="0055474D">
        <w:rPr>
          <w:sz w:val="22"/>
          <w:szCs w:val="22"/>
        </w:rPr>
        <w:t>Permitir através de gráfico, realizar o comparativo por período de apuração entre a quantidade de DAS declarada versus o que foi pago, identificando o percentual do saldo de DAS a serem quitadas.</w:t>
      </w:r>
    </w:p>
    <w:p w:rsidR="00821152" w:rsidRPr="0055474D" w:rsidRDefault="00821152" w:rsidP="0055474D">
      <w:pPr>
        <w:contextualSpacing/>
        <w:jc w:val="both"/>
        <w:rPr>
          <w:sz w:val="22"/>
          <w:szCs w:val="22"/>
        </w:rPr>
      </w:pPr>
      <w:r w:rsidRPr="0055474D">
        <w:rPr>
          <w:sz w:val="22"/>
          <w:szCs w:val="22"/>
        </w:rPr>
        <w:t>Permitir através de gráfico, identificar as 10 maiores empresas contribuintes de ISSQN com declaração da Receita Federal do Brasil, bem qual a sua participação em R$.</w:t>
      </w:r>
    </w:p>
    <w:p w:rsidR="00821152" w:rsidRPr="0055474D" w:rsidRDefault="00821152" w:rsidP="0055474D">
      <w:pPr>
        <w:contextualSpacing/>
        <w:jc w:val="both"/>
        <w:rPr>
          <w:sz w:val="22"/>
          <w:szCs w:val="22"/>
        </w:rPr>
      </w:pPr>
      <w:r w:rsidRPr="0055474D">
        <w:rPr>
          <w:sz w:val="22"/>
          <w:szCs w:val="22"/>
        </w:rPr>
        <w:t xml:space="preserve">Permitir através de gráfico, identificar por exercício o valor de ISSQN declarado na Receita Federal que não está sujeito a Substituição </w:t>
      </w:r>
    </w:p>
    <w:p w:rsidR="00821152" w:rsidRPr="0055474D" w:rsidRDefault="00821152" w:rsidP="0055474D">
      <w:pPr>
        <w:contextualSpacing/>
        <w:jc w:val="both"/>
        <w:rPr>
          <w:sz w:val="22"/>
          <w:szCs w:val="22"/>
        </w:rPr>
      </w:pPr>
      <w:r w:rsidRPr="0055474D">
        <w:rPr>
          <w:sz w:val="22"/>
          <w:szCs w:val="22"/>
        </w:rPr>
        <w:t>Permitir através de gráfico, identificar os valores das declarações, consolidando pela sua situação.</w:t>
      </w:r>
    </w:p>
    <w:p w:rsidR="00821152" w:rsidRPr="0055474D" w:rsidRDefault="00821152" w:rsidP="0055474D">
      <w:pPr>
        <w:contextualSpacing/>
        <w:jc w:val="both"/>
        <w:rPr>
          <w:sz w:val="22"/>
          <w:szCs w:val="22"/>
        </w:rPr>
      </w:pPr>
      <w:r w:rsidRPr="0055474D">
        <w:rPr>
          <w:sz w:val="22"/>
          <w:szCs w:val="22"/>
        </w:rPr>
        <w:t>Permitir através de gráfico, identificar a quantidade de empresas divergentes entre o declarado na Receita Federal Brasileira e o declarado no município, sendo possível ainda, lista os dados que originaram os números.</w:t>
      </w:r>
    </w:p>
    <w:p w:rsidR="00821152" w:rsidRPr="0055474D" w:rsidRDefault="00821152" w:rsidP="0055474D">
      <w:pPr>
        <w:contextualSpacing/>
        <w:jc w:val="both"/>
        <w:rPr>
          <w:sz w:val="22"/>
          <w:szCs w:val="22"/>
        </w:rPr>
      </w:pPr>
      <w:r w:rsidRPr="0055474D">
        <w:rPr>
          <w:sz w:val="22"/>
          <w:szCs w:val="22"/>
        </w:rPr>
        <w:t>Em todos os gráficos e consultas deve possuir filtros de seleção, prevendo minimante os seguintes parâmetros: CNPJ, Razão Social e Período de Apuração</w:t>
      </w:r>
    </w:p>
    <w:p w:rsidR="00821152" w:rsidRPr="0055474D" w:rsidRDefault="00821152" w:rsidP="0055474D">
      <w:pPr>
        <w:contextualSpacing/>
        <w:jc w:val="both"/>
        <w:rPr>
          <w:sz w:val="22"/>
          <w:szCs w:val="22"/>
        </w:rPr>
      </w:pPr>
      <w:r w:rsidRPr="0055474D">
        <w:rPr>
          <w:sz w:val="22"/>
          <w:szCs w:val="22"/>
        </w:rPr>
        <w:t>Para todos os gráficos e consultas deve ser possível listar os dados que deram origem a visão.</w:t>
      </w:r>
    </w:p>
    <w:p w:rsidR="00821152" w:rsidRPr="0055474D" w:rsidRDefault="00821152" w:rsidP="0055474D">
      <w:pPr>
        <w:contextualSpacing/>
        <w:jc w:val="both"/>
        <w:rPr>
          <w:sz w:val="22"/>
          <w:szCs w:val="22"/>
        </w:rPr>
      </w:pPr>
      <w:r w:rsidRPr="0055474D">
        <w:rPr>
          <w:sz w:val="22"/>
          <w:szCs w:val="22"/>
        </w:rPr>
        <w:t>Para todos os gráficos e consultas deve ser possível exportar os dados, minimamente nos formatos de excel e csv.</w:t>
      </w:r>
    </w:p>
    <w:p w:rsidR="00821152" w:rsidRPr="0055474D" w:rsidRDefault="00821152" w:rsidP="0055474D">
      <w:pPr>
        <w:contextualSpacing/>
        <w:jc w:val="both"/>
        <w:rPr>
          <w:sz w:val="22"/>
          <w:szCs w:val="22"/>
        </w:rPr>
      </w:pPr>
      <w:r w:rsidRPr="0055474D">
        <w:rPr>
          <w:sz w:val="22"/>
          <w:szCs w:val="22"/>
        </w:rPr>
        <w:t>Para todos os gráficos e consultas devem existir mecanismos que possibilitem a classificação pela ordem crescente ou decrescente, informando qual informação será base para a ordenação.</w:t>
      </w:r>
    </w:p>
    <w:p w:rsidR="00821152" w:rsidRPr="0055474D" w:rsidRDefault="00821152" w:rsidP="0055474D">
      <w:pPr>
        <w:contextualSpacing/>
        <w:jc w:val="both"/>
        <w:rPr>
          <w:sz w:val="22"/>
          <w:szCs w:val="22"/>
        </w:rPr>
      </w:pPr>
      <w:r w:rsidRPr="0055474D">
        <w:rPr>
          <w:sz w:val="22"/>
          <w:szCs w:val="22"/>
        </w:rPr>
        <w:t>Estar com a tabela de nomenclatura brasileira de serviços minimamente na versão 2.0 e possuir controle de vigência.</w:t>
      </w:r>
    </w:p>
    <w:p w:rsidR="00821152" w:rsidRPr="0055474D" w:rsidRDefault="00821152" w:rsidP="0055474D">
      <w:pPr>
        <w:contextualSpacing/>
        <w:jc w:val="both"/>
        <w:rPr>
          <w:sz w:val="22"/>
          <w:szCs w:val="22"/>
        </w:rPr>
      </w:pPr>
      <w:r w:rsidRPr="0055474D">
        <w:rPr>
          <w:sz w:val="22"/>
          <w:szCs w:val="22"/>
        </w:rPr>
        <w:t>No cadastramento do plano de contas próprio de cada banco, deve permitir a vinculação de uma conta COSIF, bem qual o item da 116 a que se refere;</w:t>
      </w:r>
    </w:p>
    <w:p w:rsidR="00821152" w:rsidRPr="0055474D" w:rsidRDefault="00821152" w:rsidP="0055474D">
      <w:pPr>
        <w:contextualSpacing/>
        <w:jc w:val="both"/>
        <w:rPr>
          <w:sz w:val="22"/>
          <w:szCs w:val="22"/>
        </w:rPr>
      </w:pPr>
      <w:r w:rsidRPr="0055474D">
        <w:rPr>
          <w:sz w:val="22"/>
          <w:szCs w:val="22"/>
        </w:rPr>
        <w:t>Deverá existir controle de vigência tanto para o cadastro de plano de contas, quanto para as suas contas</w:t>
      </w:r>
    </w:p>
    <w:p w:rsidR="00821152" w:rsidRPr="0055474D" w:rsidRDefault="00821152" w:rsidP="0055474D">
      <w:pPr>
        <w:contextualSpacing/>
        <w:jc w:val="both"/>
        <w:rPr>
          <w:sz w:val="22"/>
          <w:szCs w:val="22"/>
        </w:rPr>
      </w:pPr>
      <w:r w:rsidRPr="0055474D">
        <w:rPr>
          <w:sz w:val="22"/>
          <w:szCs w:val="22"/>
        </w:rPr>
        <w:t>No extrato da declaração, deverá constar a discriminação dos valores declarados nas contas tributáveis e não tributáveis (Informativas)</w:t>
      </w:r>
    </w:p>
    <w:p w:rsidR="00821152" w:rsidRPr="0055474D" w:rsidRDefault="00821152" w:rsidP="0055474D">
      <w:pPr>
        <w:contextualSpacing/>
        <w:jc w:val="both"/>
        <w:rPr>
          <w:sz w:val="22"/>
          <w:szCs w:val="22"/>
        </w:rPr>
      </w:pPr>
      <w:r w:rsidRPr="0055474D">
        <w:rPr>
          <w:sz w:val="22"/>
          <w:szCs w:val="22"/>
        </w:rPr>
        <w:t>Permitir a emissão de boleto avulso, o qual esteja desvinculado da entrega da declaração mensal, sendo necessário apenas informar a competência, valor do ISS Próprio, ISS Retido e observação.</w:t>
      </w:r>
    </w:p>
    <w:p w:rsidR="00821152" w:rsidRPr="0055474D" w:rsidRDefault="00821152" w:rsidP="0055474D">
      <w:pPr>
        <w:contextualSpacing/>
        <w:jc w:val="both"/>
        <w:rPr>
          <w:sz w:val="22"/>
          <w:szCs w:val="22"/>
        </w:rPr>
      </w:pPr>
      <w:r w:rsidRPr="0055474D">
        <w:rPr>
          <w:sz w:val="22"/>
          <w:szCs w:val="22"/>
        </w:rPr>
        <w:t>Permitir a consulta dos boletos já emitidos, sendo possível visualizar número. ano, origem, competência, ISS Próprio, ISS Retido, valor total, situação e possível observação;</w:t>
      </w:r>
    </w:p>
    <w:p w:rsidR="00821152" w:rsidRPr="0055474D" w:rsidRDefault="00821152" w:rsidP="0055474D">
      <w:pPr>
        <w:contextualSpacing/>
        <w:jc w:val="both"/>
        <w:rPr>
          <w:sz w:val="22"/>
          <w:szCs w:val="22"/>
        </w:rPr>
      </w:pPr>
      <w:r w:rsidRPr="0055474D">
        <w:rPr>
          <w:sz w:val="22"/>
          <w:szCs w:val="22"/>
        </w:rPr>
        <w:t>Permitir a emissão de segunda via de um boleto já emitido.</w:t>
      </w:r>
    </w:p>
    <w:p w:rsidR="00821152" w:rsidRPr="0055474D" w:rsidRDefault="00821152" w:rsidP="0055474D">
      <w:pPr>
        <w:contextualSpacing/>
        <w:jc w:val="both"/>
        <w:rPr>
          <w:sz w:val="22"/>
          <w:szCs w:val="22"/>
        </w:rPr>
      </w:pPr>
      <w:r w:rsidRPr="0055474D">
        <w:rPr>
          <w:sz w:val="22"/>
          <w:szCs w:val="22"/>
        </w:rPr>
        <w:t>Para prestadores de serviço optantes do Simples Nacional, deve ser possível realizar a declaração de base de cálculo por anexo.</w:t>
      </w:r>
    </w:p>
    <w:p w:rsidR="00821152" w:rsidRPr="0055474D" w:rsidRDefault="00821152" w:rsidP="0055474D">
      <w:pPr>
        <w:contextualSpacing/>
        <w:jc w:val="both"/>
        <w:rPr>
          <w:sz w:val="22"/>
          <w:szCs w:val="22"/>
        </w:rPr>
      </w:pPr>
      <w:r w:rsidRPr="0055474D">
        <w:rPr>
          <w:sz w:val="22"/>
          <w:szCs w:val="22"/>
        </w:rPr>
        <w:t xml:space="preserve">Deve ser possível o declarante </w:t>
      </w:r>
      <w:r w:rsidR="008A6FE2" w:rsidRPr="0055474D">
        <w:rPr>
          <w:sz w:val="22"/>
          <w:szCs w:val="22"/>
        </w:rPr>
        <w:t>visualizar</w:t>
      </w:r>
      <w:r w:rsidRPr="0055474D">
        <w:rPr>
          <w:sz w:val="22"/>
          <w:szCs w:val="22"/>
        </w:rPr>
        <w:t xml:space="preserve"> um resumo da declaração a ser entregue, segregando pela associação dos itens de serviço LC116/03 com os serviços municipais, onde deve demonstrar minimamente as seguinte </w:t>
      </w:r>
      <w:r w:rsidR="008A6FE2" w:rsidRPr="0055474D">
        <w:rPr>
          <w:sz w:val="22"/>
          <w:szCs w:val="22"/>
        </w:rPr>
        <w:t>informações</w:t>
      </w:r>
      <w:r w:rsidRPr="0055474D">
        <w:rPr>
          <w:sz w:val="22"/>
          <w:szCs w:val="22"/>
        </w:rPr>
        <w:t>: valor do serviço, valor de dedução, desconto incondicional, base de cálculo, alíquota, valor do iss, valor do ISS retido e valor do ISS devido.</w:t>
      </w:r>
    </w:p>
    <w:p w:rsidR="00821152" w:rsidRPr="0055474D" w:rsidRDefault="00821152" w:rsidP="0055474D">
      <w:pPr>
        <w:contextualSpacing/>
        <w:jc w:val="both"/>
        <w:rPr>
          <w:sz w:val="22"/>
          <w:szCs w:val="22"/>
        </w:rPr>
      </w:pPr>
      <w:r w:rsidRPr="0055474D">
        <w:rPr>
          <w:sz w:val="22"/>
          <w:szCs w:val="22"/>
        </w:rPr>
        <w:t>Deve ser possível que as cooperativas realizem ajuste do valor global a ser deduzido na competência para os serviços prestados.</w:t>
      </w:r>
    </w:p>
    <w:p w:rsidR="00821152" w:rsidRPr="0055474D" w:rsidRDefault="00821152" w:rsidP="0055474D">
      <w:pPr>
        <w:contextualSpacing/>
        <w:jc w:val="both"/>
        <w:rPr>
          <w:sz w:val="22"/>
          <w:szCs w:val="22"/>
        </w:rPr>
      </w:pPr>
      <w:r w:rsidRPr="0055474D">
        <w:rPr>
          <w:sz w:val="22"/>
          <w:szCs w:val="22"/>
        </w:rPr>
        <w:t>Permitir que o contribuinte possa realizar o pagamento do ISS de uma determinada competência, copiando a chave Pix e colando no APP do Banco onde possuí conta.</w:t>
      </w:r>
    </w:p>
    <w:p w:rsidR="00821152" w:rsidRPr="0055474D" w:rsidRDefault="00821152" w:rsidP="0055474D">
      <w:pPr>
        <w:contextualSpacing/>
        <w:jc w:val="both"/>
        <w:rPr>
          <w:sz w:val="22"/>
          <w:szCs w:val="22"/>
        </w:rPr>
      </w:pPr>
      <w:r w:rsidRPr="0055474D">
        <w:rPr>
          <w:sz w:val="22"/>
          <w:szCs w:val="22"/>
        </w:rPr>
        <w:t>Permitir que o contribuinte possa realizar o pagamento do ISS de uma determinada competência, realizando a leitura do QR code Pix com leitor  do APP do Banco onde possuí conta.</w:t>
      </w:r>
    </w:p>
    <w:p w:rsidR="00821152" w:rsidRPr="0055474D" w:rsidRDefault="00821152" w:rsidP="0055474D">
      <w:pPr>
        <w:contextualSpacing/>
        <w:jc w:val="both"/>
        <w:rPr>
          <w:sz w:val="22"/>
          <w:szCs w:val="22"/>
        </w:rPr>
      </w:pPr>
      <w:r w:rsidRPr="0055474D">
        <w:rPr>
          <w:sz w:val="22"/>
          <w:szCs w:val="22"/>
        </w:rPr>
        <w:t>Permitir definir quais prestadores eventuais, podem efetuar emissão de documento para pagamento com seleção de documentos fiscais</w:t>
      </w:r>
    </w:p>
    <w:p w:rsidR="00821152" w:rsidRPr="0055474D" w:rsidRDefault="00821152" w:rsidP="0055474D">
      <w:pPr>
        <w:contextualSpacing/>
        <w:jc w:val="both"/>
        <w:rPr>
          <w:sz w:val="22"/>
          <w:szCs w:val="22"/>
        </w:rPr>
      </w:pPr>
      <w:r w:rsidRPr="0055474D">
        <w:rPr>
          <w:sz w:val="22"/>
          <w:szCs w:val="22"/>
        </w:rPr>
        <w:t>Permitir a emissão de documento para pagamento através de Boleto ou PIX para Prestadores Eventuais, selecionando os serviços tomados em que há retenção de ISSQN, permitindo selecionar um ou vários documentos fiscais em uma única seleção.</w:t>
      </w:r>
    </w:p>
    <w:p w:rsidR="00821152" w:rsidRPr="0055474D" w:rsidRDefault="00821152" w:rsidP="0055474D">
      <w:pPr>
        <w:contextualSpacing/>
        <w:jc w:val="both"/>
        <w:rPr>
          <w:sz w:val="22"/>
          <w:szCs w:val="22"/>
        </w:rPr>
      </w:pPr>
      <w:r w:rsidRPr="0055474D">
        <w:rPr>
          <w:sz w:val="22"/>
          <w:szCs w:val="22"/>
        </w:rPr>
        <w:t>Permitir a exportação do extrato em Xls, gerando de forma segregada as informações do resumo de declaração, notas constantes na declaração e a declaração por plano de contas.</w:t>
      </w:r>
    </w:p>
    <w:p w:rsidR="00821152" w:rsidRPr="0055474D" w:rsidRDefault="00821152" w:rsidP="0055474D">
      <w:pPr>
        <w:contextualSpacing/>
        <w:jc w:val="both"/>
        <w:rPr>
          <w:sz w:val="22"/>
          <w:szCs w:val="22"/>
        </w:rPr>
      </w:pPr>
      <w:r w:rsidRPr="0055474D">
        <w:rPr>
          <w:sz w:val="22"/>
          <w:szCs w:val="22"/>
        </w:rPr>
        <w:t>Permitir efetuar a consulta para identificação de valores de ISS devido no munícipio relacionados a serviços prestados e tomados de documentos fiscais eletrônicos que ainda não foram constituídos no cadastro do contribuinte, podendo visualizar a competência, valor de ISS devido de forma segregada (Valor Tomado e Prestado), bem como a visualização dos documentos fiscais eletrônicos que compõem este valor.</w:t>
      </w:r>
    </w:p>
    <w:p w:rsidR="00821152" w:rsidRPr="0055474D" w:rsidRDefault="00821152" w:rsidP="0055474D">
      <w:pPr>
        <w:contextualSpacing/>
        <w:jc w:val="both"/>
        <w:rPr>
          <w:sz w:val="22"/>
          <w:szCs w:val="22"/>
        </w:rPr>
      </w:pPr>
      <w:r w:rsidRPr="0055474D">
        <w:rPr>
          <w:sz w:val="22"/>
          <w:szCs w:val="22"/>
        </w:rPr>
        <w:t>Permitir a constituição de valores de ISS devido no município relacionado a serviços prestados e tomados de documentos fiscais eletrônicos, que ainda não foram constituídos no cadastro do contribuinte, de forma segregada (ISS de Serviços Prestados e Serviços tomados)</w:t>
      </w:r>
    </w:p>
    <w:p w:rsidR="00821152" w:rsidRPr="0055474D" w:rsidRDefault="00821152" w:rsidP="0055474D">
      <w:pPr>
        <w:contextualSpacing/>
        <w:jc w:val="both"/>
        <w:rPr>
          <w:sz w:val="22"/>
          <w:szCs w:val="22"/>
        </w:rPr>
      </w:pPr>
      <w:r w:rsidRPr="0055474D">
        <w:rPr>
          <w:sz w:val="22"/>
          <w:szCs w:val="22"/>
        </w:rPr>
        <w:t>Permitir o cancelamento da constituição de valores de ISS devido no município relacionado a serviços prestados e tomados de documentos fiscais eletrônicos, cujo a constituição ocorreu através da omissão da declaração.</w:t>
      </w:r>
    </w:p>
    <w:p w:rsidR="00821152" w:rsidRPr="0055474D" w:rsidRDefault="00821152" w:rsidP="0055474D">
      <w:pPr>
        <w:contextualSpacing/>
        <w:jc w:val="both"/>
        <w:rPr>
          <w:sz w:val="22"/>
          <w:szCs w:val="22"/>
        </w:rPr>
      </w:pPr>
      <w:r w:rsidRPr="0055474D">
        <w:rPr>
          <w:sz w:val="22"/>
          <w:szCs w:val="22"/>
        </w:rPr>
        <w:t>Permitir a notificação de lançamentos que foram constituídos por omissão de entrega, gerando de forma segregada uma notificação para valores de ISS de Serviços Prestados e outra para ISS de serviços tomados</w:t>
      </w:r>
    </w:p>
    <w:p w:rsidR="00821152" w:rsidRPr="0055474D" w:rsidRDefault="00821152" w:rsidP="0055474D">
      <w:pPr>
        <w:contextualSpacing/>
        <w:jc w:val="both"/>
        <w:rPr>
          <w:sz w:val="22"/>
          <w:szCs w:val="22"/>
        </w:rPr>
      </w:pPr>
      <w:r w:rsidRPr="0055474D">
        <w:rPr>
          <w:sz w:val="22"/>
          <w:szCs w:val="22"/>
        </w:rPr>
        <w:t>Permitir o cancelamento da notificação de lançamentos que foram constituídos por omissão de entrega.</w:t>
      </w:r>
    </w:p>
    <w:p w:rsidR="00821152" w:rsidRPr="0055474D" w:rsidRDefault="00821152" w:rsidP="0055474D">
      <w:pPr>
        <w:contextualSpacing/>
        <w:jc w:val="both"/>
        <w:rPr>
          <w:sz w:val="22"/>
          <w:szCs w:val="22"/>
        </w:rPr>
      </w:pPr>
      <w:r w:rsidRPr="0055474D">
        <w:rPr>
          <w:sz w:val="22"/>
          <w:szCs w:val="22"/>
        </w:rPr>
        <w:t>Permitir que o contribuinte visualize as notificações emitidas pelo fisco municipal contra seu cadastro, listando o número da notificação, a competência, o valor da notificação e a visualização do documento.</w:t>
      </w:r>
    </w:p>
    <w:p w:rsidR="00821152" w:rsidRPr="0055474D" w:rsidRDefault="00821152" w:rsidP="0055474D">
      <w:pPr>
        <w:contextualSpacing/>
        <w:jc w:val="both"/>
        <w:rPr>
          <w:sz w:val="22"/>
          <w:szCs w:val="22"/>
        </w:rPr>
      </w:pPr>
      <w:r w:rsidRPr="0055474D">
        <w:rPr>
          <w:sz w:val="22"/>
          <w:szCs w:val="22"/>
        </w:rPr>
        <w:t>Permitir que o fisco possa consultar as procurações existentes, filtrando a empresa e visualizando as procurações vinculadas, podendo visualizar, CPF, Nome, Vigência e situação da procuração.</w:t>
      </w:r>
    </w:p>
    <w:p w:rsidR="00821152" w:rsidRPr="0055474D" w:rsidRDefault="00821152" w:rsidP="0055474D">
      <w:pPr>
        <w:contextualSpacing/>
        <w:jc w:val="both"/>
        <w:rPr>
          <w:sz w:val="22"/>
          <w:szCs w:val="22"/>
        </w:rPr>
      </w:pPr>
      <w:r w:rsidRPr="0055474D">
        <w:rPr>
          <w:sz w:val="22"/>
          <w:szCs w:val="22"/>
        </w:rPr>
        <w:t>Permitir que o fisco a partir de um número do CPF, possa consultar todas as empresas que o CPF está vinculado como outorgante, podendo visualizar o CNPJ da Empresa, Razão social, bem como o detalhamento da procuração podendo visualizar, CPF, Nome, Vigência e situação da procuração.</w:t>
      </w:r>
    </w:p>
    <w:p w:rsidR="00821152" w:rsidRPr="0055474D" w:rsidRDefault="00821152" w:rsidP="0055474D">
      <w:pPr>
        <w:contextualSpacing/>
        <w:jc w:val="both"/>
        <w:rPr>
          <w:sz w:val="22"/>
          <w:szCs w:val="22"/>
        </w:rPr>
      </w:pPr>
      <w:r w:rsidRPr="0055474D">
        <w:rPr>
          <w:sz w:val="22"/>
          <w:szCs w:val="22"/>
        </w:rPr>
        <w:t>Permitir que o fisco efetue cadastramento de benefícios fiscais, informando a base legal, vigência, alíquota reduzida e também o vínculo de um ou mais beneficiados.</w:t>
      </w:r>
    </w:p>
    <w:p w:rsidR="00821152" w:rsidRPr="0055474D" w:rsidRDefault="00821152" w:rsidP="0055474D">
      <w:pPr>
        <w:contextualSpacing/>
        <w:jc w:val="both"/>
        <w:rPr>
          <w:sz w:val="22"/>
          <w:szCs w:val="22"/>
        </w:rPr>
      </w:pPr>
      <w:r w:rsidRPr="0055474D">
        <w:rPr>
          <w:sz w:val="22"/>
          <w:szCs w:val="22"/>
        </w:rPr>
        <w:t>Permitir que o fisco efetue a manutenção das empresas com benefícios fiscais, permitindo a desvinculação da empresa do benefício e/ou alteração da vigência</w:t>
      </w:r>
    </w:p>
    <w:p w:rsidR="00821152" w:rsidRPr="0055474D" w:rsidRDefault="00821152" w:rsidP="0055474D">
      <w:pPr>
        <w:contextualSpacing/>
        <w:jc w:val="both"/>
        <w:rPr>
          <w:sz w:val="22"/>
          <w:szCs w:val="22"/>
        </w:rPr>
      </w:pPr>
      <w:r w:rsidRPr="0055474D">
        <w:rPr>
          <w:sz w:val="22"/>
          <w:szCs w:val="22"/>
        </w:rPr>
        <w:t>Permitir que o fisco municipal possa visualizar através de um arquivo no formato PDF, o benefício e as empresas vinculados ao mesmo</w:t>
      </w:r>
    </w:p>
    <w:p w:rsidR="00821152" w:rsidRPr="0055474D" w:rsidRDefault="00821152" w:rsidP="0055474D">
      <w:pPr>
        <w:contextualSpacing/>
        <w:jc w:val="both"/>
        <w:rPr>
          <w:sz w:val="22"/>
          <w:szCs w:val="22"/>
        </w:rPr>
      </w:pPr>
      <w:r w:rsidRPr="0055474D">
        <w:rPr>
          <w:sz w:val="22"/>
          <w:szCs w:val="22"/>
        </w:rPr>
        <w:t>Permitir que o fisco municipal possa exportar em XLSx a relação de benefício e seus beneficiários, podendo visualizar dados do benefício, bem como os dados dos beneficiários vinculados ao mesmo.</w:t>
      </w:r>
    </w:p>
    <w:p w:rsidR="00821152" w:rsidRPr="0055474D" w:rsidRDefault="00821152" w:rsidP="0055474D">
      <w:pPr>
        <w:contextualSpacing/>
        <w:jc w:val="both"/>
        <w:rPr>
          <w:sz w:val="22"/>
          <w:szCs w:val="22"/>
        </w:rPr>
      </w:pPr>
      <w:r w:rsidRPr="0055474D">
        <w:rPr>
          <w:sz w:val="22"/>
          <w:szCs w:val="22"/>
        </w:rPr>
        <w:t>Permitir que no processo de emissão de nota fiscal eletrônica a alíquota apurada leve em consideração o benefício vinculado ao prestador, podendo visualizar na impressão do DANFSE a base legal que sustenta a concessão do benefício fiscal</w:t>
      </w:r>
    </w:p>
    <w:p w:rsidR="00821152" w:rsidRPr="0055474D" w:rsidRDefault="00821152" w:rsidP="0055474D">
      <w:pPr>
        <w:contextualSpacing/>
        <w:jc w:val="both"/>
        <w:rPr>
          <w:sz w:val="22"/>
          <w:szCs w:val="22"/>
        </w:rPr>
      </w:pPr>
      <w:r w:rsidRPr="0055474D">
        <w:rPr>
          <w:sz w:val="22"/>
          <w:szCs w:val="22"/>
        </w:rPr>
        <w:t>Possibilitar a visualização em forma gráfica de dados gerenciais em área pública, podendo visualizar a quantidade de notas fiscais tributadas no município, bem como a visualização da média da base de cálculo e também valor médio do imposto apurado.</w:t>
      </w:r>
    </w:p>
    <w:p w:rsidR="00821152" w:rsidRPr="0055474D" w:rsidRDefault="00821152" w:rsidP="0055474D">
      <w:pPr>
        <w:contextualSpacing/>
        <w:jc w:val="both"/>
        <w:rPr>
          <w:sz w:val="22"/>
          <w:szCs w:val="22"/>
        </w:rPr>
      </w:pPr>
      <w:r w:rsidRPr="0055474D">
        <w:rPr>
          <w:sz w:val="22"/>
          <w:szCs w:val="22"/>
        </w:rPr>
        <w:t>Possibilitar a visualização em forma gráfica de dados gerenciais em área pública, podendo visualizar dados inerentes as declarações de serviços, podendo visualizar as doze últimas competências apurando o total de ISS apurado de serviços prestados e de forma segregada o total do ISS de serviços tomados.</w:t>
      </w:r>
    </w:p>
    <w:p w:rsidR="00821152" w:rsidRPr="0055474D" w:rsidRDefault="00821152" w:rsidP="0055474D">
      <w:pPr>
        <w:contextualSpacing/>
        <w:jc w:val="both"/>
        <w:rPr>
          <w:sz w:val="22"/>
          <w:szCs w:val="22"/>
        </w:rPr>
      </w:pPr>
      <w:r w:rsidRPr="0055474D">
        <w:rPr>
          <w:sz w:val="22"/>
          <w:szCs w:val="22"/>
        </w:rPr>
        <w:t>Possibilitar a visualização em forma gráfica de dados gerenciais em área pública, podendo visualizar dados inerentes as declarações de serviços entregues fora do prazo previsto na legislação, podendo visualizar as doze últimas competências apurando o total de ISS apurado de serviços prestados e de forma segregada o toal do ISS de serviços tomados.</w:t>
      </w:r>
    </w:p>
    <w:p w:rsidR="00821152" w:rsidRPr="0055474D" w:rsidRDefault="00821152" w:rsidP="0055474D">
      <w:pPr>
        <w:contextualSpacing/>
        <w:jc w:val="both"/>
        <w:rPr>
          <w:sz w:val="22"/>
          <w:szCs w:val="22"/>
        </w:rPr>
      </w:pPr>
      <w:r w:rsidRPr="0055474D">
        <w:rPr>
          <w:sz w:val="22"/>
          <w:szCs w:val="22"/>
        </w:rPr>
        <w:t>Possibilitar a visualização em forma gráfica de dados gerenciais em área pública, podendo visualizar dados inerentes as declarações de serviços entregues e pagas dentro do prazo previsto na legislação, podendo visualizar as doze últimas competências apurando o total de ISS apurado de serviços prestados e de forma segregada o toal do ISS de serviços tomados.</w:t>
      </w:r>
    </w:p>
    <w:p w:rsidR="00821152" w:rsidRPr="0055474D" w:rsidRDefault="00821152" w:rsidP="0055474D">
      <w:pPr>
        <w:contextualSpacing/>
        <w:jc w:val="both"/>
        <w:rPr>
          <w:sz w:val="22"/>
          <w:szCs w:val="22"/>
        </w:rPr>
      </w:pPr>
      <w:r w:rsidRPr="0055474D">
        <w:rPr>
          <w:sz w:val="22"/>
          <w:szCs w:val="22"/>
        </w:rPr>
        <w:t>Permitir, ao Fisco Municipal, determinar quais prestadores de serviços podem emitir notas com atividades não autorizadas, limitando a emissão de Notas Fiscais eletrônicas com serviços não autorizados. Essa limitação pode ser efetuada por competências ou por período.</w:t>
      </w:r>
    </w:p>
    <w:p w:rsidR="00821152" w:rsidRPr="0055474D" w:rsidRDefault="00821152" w:rsidP="0055474D">
      <w:pPr>
        <w:contextualSpacing/>
        <w:jc w:val="both"/>
        <w:rPr>
          <w:sz w:val="22"/>
          <w:szCs w:val="22"/>
        </w:rPr>
      </w:pPr>
      <w:r w:rsidRPr="0055474D">
        <w:rPr>
          <w:sz w:val="22"/>
          <w:szCs w:val="22"/>
        </w:rPr>
        <w:t>Permitir, ao fisco municipal, quando constituírem os créditos de omissos, gerar um aviso que será exibido como prioridade ao contribuinte na tela inicial.</w:t>
      </w:r>
    </w:p>
    <w:p w:rsidR="00821152" w:rsidRPr="0055474D" w:rsidRDefault="00821152" w:rsidP="0055474D">
      <w:pPr>
        <w:contextualSpacing/>
        <w:jc w:val="both"/>
        <w:rPr>
          <w:sz w:val="22"/>
          <w:szCs w:val="22"/>
        </w:rPr>
      </w:pPr>
      <w:r w:rsidRPr="0055474D">
        <w:rPr>
          <w:sz w:val="22"/>
          <w:szCs w:val="22"/>
        </w:rPr>
        <w:t>Permitir, ao fisco municipal reenviar os avisos de constituição dos créditos de omissos.</w:t>
      </w:r>
    </w:p>
    <w:p w:rsidR="00821152" w:rsidRPr="0055474D" w:rsidRDefault="00821152" w:rsidP="0055474D">
      <w:pPr>
        <w:contextualSpacing/>
        <w:jc w:val="both"/>
        <w:rPr>
          <w:sz w:val="22"/>
          <w:szCs w:val="22"/>
        </w:rPr>
      </w:pPr>
      <w:r w:rsidRPr="0055474D">
        <w:rPr>
          <w:sz w:val="22"/>
          <w:szCs w:val="22"/>
        </w:rPr>
        <w:t>Permitir que o fisco municipal, adicione exceções no que diz respeito ao domicílio para pagamento do ISS, permitindo definir para os prestadores de serviços emissores de documento fiscal quais serão os tomadores e municípios de incidência que terão o domicílio do ISS diferente do previsto na LC 116/03.</w:t>
      </w:r>
    </w:p>
    <w:p w:rsidR="00821152" w:rsidRPr="0055474D" w:rsidRDefault="00821152" w:rsidP="0055474D">
      <w:pPr>
        <w:contextualSpacing/>
        <w:jc w:val="both"/>
        <w:rPr>
          <w:sz w:val="22"/>
          <w:szCs w:val="22"/>
        </w:rPr>
      </w:pPr>
      <w:r w:rsidRPr="0055474D">
        <w:rPr>
          <w:sz w:val="22"/>
          <w:szCs w:val="22"/>
        </w:rPr>
        <w:t>Permitir que contribuintes emitam boletos após a entrega da declaração, informando se os boletos anteriores foram pagos ou não considerando esses valores ao apurar o saldo para pagamento, sem que o pagamento dos boletos anteriores tenha sido processado no sistema tributário.</w:t>
      </w:r>
    </w:p>
    <w:p w:rsidR="00821152" w:rsidRPr="0055474D" w:rsidRDefault="00821152" w:rsidP="0055474D">
      <w:pPr>
        <w:contextualSpacing/>
        <w:jc w:val="both"/>
        <w:rPr>
          <w:sz w:val="22"/>
          <w:szCs w:val="22"/>
        </w:rPr>
      </w:pPr>
      <w:r w:rsidRPr="0055474D">
        <w:rPr>
          <w:sz w:val="22"/>
          <w:szCs w:val="22"/>
        </w:rPr>
        <w:t>Possibilitar a substituição de uma NFS-e avulsa, pelo próprio prestador de serviço, mantendo o vínculo entre a nota substituída e a substituta, através da geração de novo requerimento para emissão de NFS-e avulsa.</w:t>
      </w:r>
    </w:p>
    <w:p w:rsidR="00821152" w:rsidRPr="0055474D" w:rsidRDefault="00821152" w:rsidP="0055474D">
      <w:pPr>
        <w:contextualSpacing/>
        <w:jc w:val="both"/>
        <w:rPr>
          <w:sz w:val="22"/>
          <w:szCs w:val="22"/>
        </w:rPr>
      </w:pPr>
      <w:r w:rsidRPr="0055474D">
        <w:rPr>
          <w:sz w:val="22"/>
          <w:szCs w:val="22"/>
        </w:rPr>
        <w:t>Estar aderente a resolução CGSN 169/2022, bloqueando a emissão de nota fiscal eletrônica caso o contribuinte seja microempreendedor individual (MEI)</w:t>
      </w:r>
    </w:p>
    <w:p w:rsidR="00821152" w:rsidRPr="0055474D" w:rsidRDefault="00821152" w:rsidP="0055474D">
      <w:pPr>
        <w:contextualSpacing/>
        <w:jc w:val="both"/>
        <w:rPr>
          <w:sz w:val="22"/>
          <w:szCs w:val="22"/>
        </w:rPr>
      </w:pPr>
      <w:r w:rsidRPr="0055474D">
        <w:rPr>
          <w:sz w:val="22"/>
          <w:szCs w:val="22"/>
        </w:rPr>
        <w:t>Permitir através de relatórios, comparar os dados de ISS declarados junto a Receita Federal do Brasil, com os dados declarados e os valores pagos no sistema Tributário Municipal.</w:t>
      </w:r>
    </w:p>
    <w:p w:rsidR="00821152" w:rsidRPr="0055474D" w:rsidRDefault="00821152" w:rsidP="0055474D">
      <w:pPr>
        <w:contextualSpacing/>
        <w:jc w:val="both"/>
        <w:rPr>
          <w:sz w:val="22"/>
          <w:szCs w:val="22"/>
        </w:rPr>
      </w:pPr>
      <w:r w:rsidRPr="0055474D">
        <w:rPr>
          <w:sz w:val="22"/>
          <w:szCs w:val="22"/>
        </w:rPr>
        <w:t>Permitir a definição de prestadores de serviços estabelecidos e não estabelecidos no município, para que possam efetuar cadastramento de obras para controle especial de dedução da base de cálculo de serviços de construção de civil.</w:t>
      </w:r>
    </w:p>
    <w:p w:rsidR="00821152" w:rsidRPr="0055474D" w:rsidRDefault="00821152" w:rsidP="0055474D">
      <w:pPr>
        <w:contextualSpacing/>
        <w:jc w:val="both"/>
        <w:rPr>
          <w:sz w:val="22"/>
          <w:szCs w:val="22"/>
        </w:rPr>
      </w:pPr>
      <w:r w:rsidRPr="0055474D">
        <w:rPr>
          <w:sz w:val="22"/>
          <w:szCs w:val="22"/>
        </w:rPr>
        <w:t>Permitir que prestadores de serviços devidamente habilitados pelo fisco municipal possam cadastrar obras, informando minimamente: Local da Obra, proprietário e informar uma ou mais notas de materiais</w:t>
      </w:r>
    </w:p>
    <w:p w:rsidR="00821152" w:rsidRPr="0055474D" w:rsidRDefault="00821152" w:rsidP="0055474D">
      <w:pPr>
        <w:contextualSpacing/>
        <w:jc w:val="both"/>
        <w:rPr>
          <w:sz w:val="22"/>
          <w:szCs w:val="22"/>
        </w:rPr>
      </w:pPr>
      <w:r w:rsidRPr="0055474D">
        <w:rPr>
          <w:sz w:val="22"/>
          <w:szCs w:val="22"/>
        </w:rPr>
        <w:t>Permitir que o Fisco Municipal, homologue os pedidos de dedução de base de cálculo, avaliando os documentos fiscais de materiais e obras cadastradas, permitindo que o fisco altere o valor a ser homologado conforme entendimento próprio</w:t>
      </w:r>
    </w:p>
    <w:p w:rsidR="00821152" w:rsidRPr="0055474D" w:rsidRDefault="00821152" w:rsidP="0055474D">
      <w:pPr>
        <w:contextualSpacing/>
        <w:jc w:val="both"/>
        <w:rPr>
          <w:sz w:val="22"/>
          <w:szCs w:val="22"/>
        </w:rPr>
      </w:pPr>
      <w:r w:rsidRPr="0055474D">
        <w:rPr>
          <w:sz w:val="22"/>
          <w:szCs w:val="22"/>
        </w:rPr>
        <w:t>Permitir que o Fisco Municipal, revogue os pedidos de dedução de base de cálculo já homologados.</w:t>
      </w:r>
    </w:p>
    <w:p w:rsidR="00821152" w:rsidRPr="0055474D" w:rsidRDefault="00821152" w:rsidP="0055474D">
      <w:pPr>
        <w:contextualSpacing/>
        <w:jc w:val="both"/>
        <w:rPr>
          <w:sz w:val="22"/>
          <w:szCs w:val="22"/>
        </w:rPr>
      </w:pPr>
      <w:r w:rsidRPr="0055474D">
        <w:rPr>
          <w:sz w:val="22"/>
          <w:szCs w:val="22"/>
        </w:rPr>
        <w:t>Permitir para prestadores de serviços devidamente habilitados, que possam no processo de emissão de NFS-e, vincular uma obra previamente cadastrada e homologada pelo fisco municipal, deduzindo a base de cálculo conforme saldo homologado disponível.</w:t>
      </w:r>
    </w:p>
    <w:p w:rsidR="00821152" w:rsidRPr="0055474D" w:rsidRDefault="00821152" w:rsidP="0055474D">
      <w:pPr>
        <w:contextualSpacing/>
        <w:jc w:val="both"/>
        <w:rPr>
          <w:sz w:val="22"/>
          <w:szCs w:val="22"/>
        </w:rPr>
      </w:pPr>
      <w:r w:rsidRPr="0055474D">
        <w:rPr>
          <w:sz w:val="22"/>
          <w:szCs w:val="22"/>
        </w:rPr>
        <w:t>"Permitir que Contribuintes tomadores de serviços que efetuaram a declaração de serviços retidos, possam emitir um protocolo de retenção de ISS, onde neste documento deve minimamente conter os seguintes dados:</w:t>
      </w:r>
    </w:p>
    <w:p w:rsidR="00821152" w:rsidRPr="0055474D" w:rsidRDefault="00821152" w:rsidP="0055474D">
      <w:pPr>
        <w:contextualSpacing/>
        <w:jc w:val="both"/>
        <w:rPr>
          <w:sz w:val="22"/>
          <w:szCs w:val="22"/>
        </w:rPr>
      </w:pPr>
      <w:r w:rsidRPr="0055474D">
        <w:rPr>
          <w:sz w:val="22"/>
          <w:szCs w:val="22"/>
        </w:rPr>
        <w:t>-Número do Protocolo</w:t>
      </w:r>
    </w:p>
    <w:p w:rsidR="00821152" w:rsidRPr="0055474D" w:rsidRDefault="00821152" w:rsidP="0055474D">
      <w:pPr>
        <w:contextualSpacing/>
        <w:jc w:val="both"/>
        <w:rPr>
          <w:sz w:val="22"/>
          <w:szCs w:val="22"/>
        </w:rPr>
      </w:pPr>
      <w:r w:rsidRPr="0055474D">
        <w:rPr>
          <w:sz w:val="22"/>
          <w:szCs w:val="22"/>
        </w:rPr>
        <w:t>-Chave de Autenticidade</w:t>
      </w:r>
    </w:p>
    <w:p w:rsidR="00821152" w:rsidRPr="0055474D" w:rsidRDefault="00821152" w:rsidP="0055474D">
      <w:pPr>
        <w:contextualSpacing/>
        <w:jc w:val="both"/>
        <w:rPr>
          <w:sz w:val="22"/>
          <w:szCs w:val="22"/>
        </w:rPr>
      </w:pPr>
      <w:r w:rsidRPr="0055474D">
        <w:rPr>
          <w:sz w:val="22"/>
          <w:szCs w:val="22"/>
        </w:rPr>
        <w:t>-Competência de geração</w:t>
      </w:r>
    </w:p>
    <w:p w:rsidR="00821152" w:rsidRPr="0055474D" w:rsidRDefault="00821152" w:rsidP="0055474D">
      <w:pPr>
        <w:contextualSpacing/>
        <w:jc w:val="both"/>
        <w:rPr>
          <w:sz w:val="22"/>
          <w:szCs w:val="22"/>
        </w:rPr>
      </w:pPr>
      <w:r w:rsidRPr="0055474D">
        <w:rPr>
          <w:sz w:val="22"/>
          <w:szCs w:val="22"/>
        </w:rPr>
        <w:t>-Dados do Tomador e do Prestador de Serviço (Razão Social e endereço)</w:t>
      </w:r>
    </w:p>
    <w:p w:rsidR="00821152" w:rsidRPr="0055474D" w:rsidRDefault="00821152" w:rsidP="0055474D">
      <w:pPr>
        <w:contextualSpacing/>
        <w:jc w:val="both"/>
        <w:rPr>
          <w:sz w:val="22"/>
          <w:szCs w:val="22"/>
        </w:rPr>
      </w:pPr>
      <w:r w:rsidRPr="0055474D">
        <w:rPr>
          <w:sz w:val="22"/>
          <w:szCs w:val="22"/>
        </w:rPr>
        <w:t>-Dados da Nota Fiscal Eletrônica (Código da Atividade baseada na lista de serviços da lei 116/03, descrição do serviço, base de cálculo, alíquota e valor do ISS)"</w:t>
      </w:r>
    </w:p>
    <w:p w:rsidR="00821152" w:rsidRPr="0055474D" w:rsidRDefault="00821152" w:rsidP="0055474D">
      <w:pPr>
        <w:contextualSpacing/>
        <w:jc w:val="both"/>
        <w:rPr>
          <w:sz w:val="22"/>
          <w:szCs w:val="22"/>
        </w:rPr>
      </w:pPr>
      <w:r w:rsidRPr="0055474D">
        <w:rPr>
          <w:sz w:val="22"/>
          <w:szCs w:val="22"/>
        </w:rPr>
        <w:t>Permitir a autenticação dos protocolos emitidos, possibilitando que no caso que for constado que o documento é autêntico, seja emitido novamente o documento para confrontação dos dados. A autenticidade deverá ser realizada em área pública sem necessidade de inserção de dados de login</w:t>
      </w:r>
    </w:p>
    <w:p w:rsidR="00821152" w:rsidRPr="0055474D" w:rsidRDefault="00821152" w:rsidP="0055474D">
      <w:pPr>
        <w:contextualSpacing/>
        <w:jc w:val="both"/>
        <w:rPr>
          <w:sz w:val="22"/>
          <w:szCs w:val="22"/>
        </w:rPr>
      </w:pPr>
      <w:r w:rsidRPr="0055474D">
        <w:rPr>
          <w:sz w:val="22"/>
          <w:szCs w:val="22"/>
        </w:rPr>
        <w:t>Permitir a definição se o tomador de serviços apenas será autuado se for responsável pelo pagamento do ISS,</w:t>
      </w:r>
    </w:p>
    <w:p w:rsidR="00821152" w:rsidRPr="0055474D" w:rsidRDefault="00821152" w:rsidP="0055474D">
      <w:pPr>
        <w:contextualSpacing/>
        <w:jc w:val="both"/>
        <w:rPr>
          <w:sz w:val="22"/>
          <w:szCs w:val="22"/>
        </w:rPr>
      </w:pPr>
      <w:r w:rsidRPr="0055474D">
        <w:rPr>
          <w:sz w:val="22"/>
          <w:szCs w:val="22"/>
        </w:rPr>
        <w:t>Permitir que o fisco efetue cadastramento de benefícios fiscais, informando a Perfil, Retenção ou não, Simples Nacional ou não, Itens da LC 116 e Serviços Municipais.</w:t>
      </w:r>
    </w:p>
    <w:p w:rsidR="00821152" w:rsidRPr="0055474D" w:rsidRDefault="00821152" w:rsidP="0055474D">
      <w:pPr>
        <w:contextualSpacing/>
        <w:jc w:val="both"/>
        <w:rPr>
          <w:sz w:val="22"/>
          <w:szCs w:val="22"/>
        </w:rPr>
      </w:pPr>
      <w:r w:rsidRPr="0055474D">
        <w:rPr>
          <w:sz w:val="22"/>
          <w:szCs w:val="22"/>
        </w:rPr>
        <w:t>Permitir que o contribuinte do Simples Nacional informe os valores do faturamento mensal para o Regime de Caixa para que o sistema realize a apuração do ISS com base da menor alíquota conforme a legislação municipal.</w:t>
      </w:r>
    </w:p>
    <w:p w:rsidR="00821152" w:rsidRPr="0055474D" w:rsidRDefault="00821152" w:rsidP="0055474D">
      <w:pPr>
        <w:contextualSpacing/>
        <w:jc w:val="both"/>
        <w:rPr>
          <w:sz w:val="22"/>
          <w:szCs w:val="22"/>
        </w:rPr>
      </w:pPr>
      <w:r w:rsidRPr="0055474D">
        <w:rPr>
          <w:sz w:val="22"/>
          <w:szCs w:val="22"/>
        </w:rPr>
        <w:t>Permitir que o contribuinte efetue o pagamento de um requerimento de nota avulsa e ao pagar via PIX seja efetuado a geração automática da Nota Fiscal.</w:t>
      </w:r>
    </w:p>
    <w:p w:rsidR="00821152" w:rsidRPr="0055474D" w:rsidRDefault="00821152" w:rsidP="0055474D">
      <w:pPr>
        <w:contextualSpacing/>
        <w:jc w:val="both"/>
        <w:rPr>
          <w:b/>
          <w:bCs/>
          <w:sz w:val="22"/>
          <w:szCs w:val="22"/>
          <w:highlight w:val="yellow"/>
        </w:rPr>
      </w:pPr>
    </w:p>
    <w:p w:rsidR="00821152" w:rsidRPr="0055474D" w:rsidRDefault="00B71AC0" w:rsidP="0055474D">
      <w:pPr>
        <w:contextualSpacing/>
        <w:jc w:val="both"/>
        <w:rPr>
          <w:b/>
          <w:bCs/>
          <w:sz w:val="22"/>
          <w:szCs w:val="22"/>
        </w:rPr>
      </w:pPr>
      <w:r w:rsidRPr="0055474D">
        <w:rPr>
          <w:b/>
          <w:bCs/>
          <w:sz w:val="22"/>
          <w:szCs w:val="22"/>
        </w:rPr>
        <w:t xml:space="preserve">LICITAÇÕES, CONTRATOS E PRESTAÇÃO DE CONTAS NO LICITACON/TCE </w:t>
      </w:r>
    </w:p>
    <w:p w:rsidR="00821152" w:rsidRPr="0055474D" w:rsidRDefault="00821152" w:rsidP="0055474D">
      <w:pPr>
        <w:contextualSpacing/>
        <w:jc w:val="both"/>
        <w:rPr>
          <w:sz w:val="22"/>
          <w:szCs w:val="22"/>
        </w:rPr>
      </w:pPr>
      <w:r w:rsidRPr="0055474D">
        <w:rPr>
          <w:sz w:val="22"/>
          <w:szCs w:val="22"/>
        </w:rPr>
        <w:t>Deverá ofertar cadastro de feriados e realizar o cálculo das datas referentes ao prazo de abertura da fase de julgamento dos processos de forma automática, considerando os feriados cadastrados.</w:t>
      </w:r>
    </w:p>
    <w:p w:rsidR="00821152" w:rsidRPr="0055474D" w:rsidRDefault="00821152" w:rsidP="0055474D">
      <w:pPr>
        <w:contextualSpacing/>
        <w:jc w:val="both"/>
        <w:rPr>
          <w:sz w:val="22"/>
          <w:szCs w:val="22"/>
        </w:rPr>
      </w:pPr>
      <w:r w:rsidRPr="0055474D">
        <w:rPr>
          <w:sz w:val="22"/>
          <w:szCs w:val="22"/>
        </w:rPr>
        <w:t>Deverá ter o cadastro de fornecedores impedidos de contratar, identificando o tipo e o prazo de inidoneidade, impedindo que a administração pública adjudique em favor do fornecedor inidôneo.</w:t>
      </w:r>
    </w:p>
    <w:p w:rsidR="00821152" w:rsidRPr="0055474D" w:rsidRDefault="00821152" w:rsidP="0055474D">
      <w:pPr>
        <w:contextualSpacing/>
        <w:jc w:val="both"/>
        <w:rPr>
          <w:sz w:val="22"/>
          <w:szCs w:val="22"/>
        </w:rPr>
      </w:pPr>
      <w:r w:rsidRPr="0055474D">
        <w:rPr>
          <w:sz w:val="22"/>
          <w:szCs w:val="22"/>
        </w:rPr>
        <w:t xml:space="preserve">Deverá ser possível agrupar e identificar os processos realizados com a mesma finalidade (objeto padrão) </w:t>
      </w:r>
    </w:p>
    <w:p w:rsidR="00821152" w:rsidRPr="0055474D" w:rsidRDefault="00821152" w:rsidP="0055474D">
      <w:pPr>
        <w:contextualSpacing/>
        <w:jc w:val="both"/>
        <w:rPr>
          <w:sz w:val="22"/>
          <w:szCs w:val="22"/>
        </w:rPr>
      </w:pPr>
      <w:r w:rsidRPr="0055474D">
        <w:rPr>
          <w:sz w:val="22"/>
          <w:szCs w:val="22"/>
        </w:rPr>
        <w:t>Deverá haver mecanismo de alerta que informa automaticamente o usuário quais serão os processos que iniciarão a fase de abertura e julgamento do processo em determinado número de dias. A configuração do número de dias para o alerta deverá ser variável e configurável por usuário, como também, a opção de alertá-lo sempre que acessar o sistema.</w:t>
      </w:r>
    </w:p>
    <w:p w:rsidR="00821152" w:rsidRPr="0055474D" w:rsidRDefault="00821152" w:rsidP="0055474D">
      <w:pPr>
        <w:contextualSpacing/>
        <w:jc w:val="both"/>
        <w:rPr>
          <w:sz w:val="22"/>
          <w:szCs w:val="22"/>
        </w:rPr>
      </w:pPr>
      <w:r w:rsidRPr="0055474D">
        <w:rPr>
          <w:sz w:val="22"/>
          <w:szCs w:val="22"/>
        </w:rPr>
        <w:t>Deverá haver mecanismo de alerta que informa automaticamente o usuário quais serão os contratos que expirarão em determinado número de dias. A configuração do número de dias para o alerta deverá ser variável e configurável por usuário, como também, a opção de alertá-lo sempre que acessar o sistema.</w:t>
      </w:r>
    </w:p>
    <w:p w:rsidR="00821152" w:rsidRPr="0055474D" w:rsidRDefault="00821152" w:rsidP="0055474D">
      <w:pPr>
        <w:contextualSpacing/>
        <w:jc w:val="both"/>
        <w:rPr>
          <w:sz w:val="22"/>
          <w:szCs w:val="22"/>
        </w:rPr>
      </w:pPr>
      <w:r w:rsidRPr="0055474D">
        <w:rPr>
          <w:sz w:val="22"/>
          <w:szCs w:val="22"/>
        </w:rPr>
        <w:t xml:space="preserve">Deverá ser possível cadastrar as comissões de Licitação; permanente, especial, leiloeiro, servidor designado, pregoeiro, leiloeiro oficial, leiloeiro administrativo e comissão de certificado de registro cadastral. </w:t>
      </w:r>
    </w:p>
    <w:p w:rsidR="00821152" w:rsidRPr="0055474D" w:rsidRDefault="00821152" w:rsidP="0055474D">
      <w:pPr>
        <w:contextualSpacing/>
        <w:jc w:val="both"/>
        <w:rPr>
          <w:sz w:val="22"/>
          <w:szCs w:val="22"/>
        </w:rPr>
      </w:pPr>
      <w:r w:rsidRPr="0055474D">
        <w:rPr>
          <w:sz w:val="22"/>
          <w:szCs w:val="22"/>
        </w:rPr>
        <w:t>Deverá registrar e gerir processos de Registro de Preço que utilizem Maior Desconto sobre tabela, permitindo manutenção com a inserção de novos itens na tabela e a alteração dos referidos preços da tabela de preços após a fase de homologação. A manutenção das tabelas de preços deverá preservar o histórico das alterações, com controle de vigência para cada alteração da tabela de preços.</w:t>
      </w:r>
    </w:p>
    <w:p w:rsidR="00821152" w:rsidRPr="0055474D" w:rsidRDefault="00821152" w:rsidP="0055474D">
      <w:pPr>
        <w:contextualSpacing/>
        <w:jc w:val="both"/>
        <w:rPr>
          <w:sz w:val="22"/>
          <w:szCs w:val="22"/>
        </w:rPr>
      </w:pPr>
      <w:r w:rsidRPr="0055474D">
        <w:rPr>
          <w:sz w:val="22"/>
          <w:szCs w:val="22"/>
        </w:rPr>
        <w:t>Deverá ser possível cadastrar fabricantes de itens a serem licitados, e vinculá-los com os itens e seus respectivos códigos de barra.</w:t>
      </w:r>
    </w:p>
    <w:p w:rsidR="00821152" w:rsidRPr="0055474D" w:rsidRDefault="00821152" w:rsidP="0055474D">
      <w:pPr>
        <w:contextualSpacing/>
        <w:jc w:val="both"/>
        <w:rPr>
          <w:sz w:val="22"/>
          <w:szCs w:val="22"/>
        </w:rPr>
      </w:pPr>
      <w:r w:rsidRPr="0055474D">
        <w:rPr>
          <w:sz w:val="22"/>
          <w:szCs w:val="22"/>
        </w:rPr>
        <w:t>Deverá ser possível pré-estabelecer quais os documentos serão necessários para a emissão do CRC- Certificado de Registro Cadastral</w:t>
      </w:r>
    </w:p>
    <w:p w:rsidR="00821152" w:rsidRPr="0055474D" w:rsidRDefault="00821152" w:rsidP="0055474D">
      <w:pPr>
        <w:contextualSpacing/>
        <w:jc w:val="both"/>
        <w:rPr>
          <w:sz w:val="22"/>
          <w:szCs w:val="22"/>
        </w:rPr>
      </w:pPr>
      <w:r w:rsidRPr="0055474D">
        <w:rPr>
          <w:sz w:val="22"/>
          <w:szCs w:val="22"/>
        </w:rPr>
        <w:t>Deverá ser possível emitir o CRC – Certificado de Registro Cadastral com modelo previamente formatado e configurado pela entidade licitante.</w:t>
      </w:r>
    </w:p>
    <w:p w:rsidR="00821152" w:rsidRPr="0055474D" w:rsidRDefault="00821152" w:rsidP="0055474D">
      <w:pPr>
        <w:contextualSpacing/>
        <w:jc w:val="both"/>
        <w:rPr>
          <w:sz w:val="22"/>
          <w:szCs w:val="22"/>
        </w:rPr>
      </w:pPr>
      <w:r w:rsidRPr="0055474D">
        <w:rPr>
          <w:sz w:val="22"/>
          <w:szCs w:val="22"/>
        </w:rPr>
        <w:t>Deverá ser possível realizar requisição de contratação, identificando que a mesma se destina a futuro processo licitatório o qual utilizará como critério de julgamento o menor preço obtido através do maior desconto sobre tabela de preços.</w:t>
      </w:r>
    </w:p>
    <w:p w:rsidR="00821152" w:rsidRPr="0055474D" w:rsidRDefault="00821152" w:rsidP="0055474D">
      <w:pPr>
        <w:contextualSpacing/>
        <w:jc w:val="both"/>
        <w:rPr>
          <w:sz w:val="22"/>
          <w:szCs w:val="22"/>
        </w:rPr>
      </w:pPr>
      <w:r w:rsidRPr="0055474D">
        <w:rPr>
          <w:sz w:val="22"/>
          <w:szCs w:val="22"/>
        </w:rPr>
        <w:t>Deverá ser possível registrar a pesquisa de preços da requisição manualmente, e também, através da importação de arquivo padronizado referente aos itens da coleta de preços preenchida pelo próprio fornecedor.</w:t>
      </w:r>
    </w:p>
    <w:p w:rsidR="00821152" w:rsidRPr="0055474D" w:rsidRDefault="00821152" w:rsidP="0055474D">
      <w:pPr>
        <w:contextualSpacing/>
        <w:jc w:val="both"/>
        <w:rPr>
          <w:sz w:val="22"/>
          <w:szCs w:val="22"/>
        </w:rPr>
      </w:pPr>
      <w:r w:rsidRPr="0055474D">
        <w:rPr>
          <w:sz w:val="22"/>
          <w:szCs w:val="22"/>
        </w:rPr>
        <w:t>Deverá ser possível realizar a classificação automática dos preços coletados na requisição, calculando e apresentando qual fornecedor possui a melhor proposta conforme o critério de julgamento previamente estabelecido.</w:t>
      </w:r>
    </w:p>
    <w:p w:rsidR="00821152" w:rsidRPr="0055474D" w:rsidRDefault="00821152" w:rsidP="0055474D">
      <w:pPr>
        <w:contextualSpacing/>
        <w:jc w:val="both"/>
        <w:rPr>
          <w:sz w:val="22"/>
          <w:szCs w:val="22"/>
        </w:rPr>
      </w:pPr>
      <w:r w:rsidRPr="0055474D">
        <w:rPr>
          <w:sz w:val="22"/>
          <w:szCs w:val="22"/>
        </w:rPr>
        <w:t>Deverá ser possível anexar arquivos referentes orçamentos, plantas, laudos, pareceres e armazená-los dentro do sistema. Dever ser possível relacioná-los a determinada requisição de contratação, sendo possível registrar o nome do arquivo, a data do arquivo, o tipo do arquivo e a data de inclusão. A anexação deverá suportar qualquer extensão de arquivo, e compactá-lo automaticamente antes de anexá-lo a base de dados.</w:t>
      </w:r>
    </w:p>
    <w:p w:rsidR="00821152" w:rsidRPr="0055474D" w:rsidRDefault="00821152" w:rsidP="0055474D">
      <w:pPr>
        <w:contextualSpacing/>
        <w:jc w:val="both"/>
        <w:rPr>
          <w:sz w:val="22"/>
          <w:szCs w:val="22"/>
        </w:rPr>
      </w:pPr>
      <w:r w:rsidRPr="0055474D">
        <w:rPr>
          <w:sz w:val="22"/>
          <w:szCs w:val="22"/>
        </w:rPr>
        <w:t>Deverá ser possível realizar a cópia da requisição de contratação, criando uma nova requisição a partir de outra já realizada sem a necessidade de redigitar as informações inerentes aos itens e seus quantitativos.</w:t>
      </w:r>
    </w:p>
    <w:p w:rsidR="00821152" w:rsidRPr="0055474D" w:rsidRDefault="00821152" w:rsidP="0055474D">
      <w:pPr>
        <w:contextualSpacing/>
        <w:jc w:val="both"/>
        <w:rPr>
          <w:sz w:val="22"/>
          <w:szCs w:val="22"/>
        </w:rPr>
      </w:pPr>
      <w:r w:rsidRPr="0055474D">
        <w:rPr>
          <w:sz w:val="22"/>
          <w:szCs w:val="22"/>
        </w:rPr>
        <w:t xml:space="preserve">Deverá ser possível realizar a formalização de uma requisição de contratação em processo dispensável, ou licitatório. Nesta situação todas as informações da requisição deverão ser sugestionadas no processo a ser formalizado, permitindo que o valor de orçamento do item no processo seja pré configurável pelo usuário, podendo ser pelo menor preço ou pelo preço médio da pesquisa de preço. </w:t>
      </w:r>
    </w:p>
    <w:p w:rsidR="00821152" w:rsidRPr="0055474D" w:rsidRDefault="00821152" w:rsidP="0055474D">
      <w:pPr>
        <w:contextualSpacing/>
        <w:jc w:val="both"/>
        <w:rPr>
          <w:sz w:val="22"/>
          <w:szCs w:val="22"/>
        </w:rPr>
      </w:pPr>
      <w:r w:rsidRPr="0055474D">
        <w:rPr>
          <w:sz w:val="22"/>
          <w:szCs w:val="22"/>
        </w:rPr>
        <w:t xml:space="preserve">Deverá ser possível formalizar uma ou várias requisições em um único processo, sugestionando as informações da requisição neste novo processo e permitindo o remanejamento dos itens destas requisições, agrupando os itens por lote, classificação, despesa ou a critério do usuário. </w:t>
      </w:r>
    </w:p>
    <w:p w:rsidR="00821152" w:rsidRPr="0055474D" w:rsidRDefault="00821152" w:rsidP="0055474D">
      <w:pPr>
        <w:contextualSpacing/>
        <w:jc w:val="both"/>
        <w:rPr>
          <w:sz w:val="22"/>
          <w:szCs w:val="22"/>
        </w:rPr>
      </w:pPr>
      <w:r w:rsidRPr="0055474D">
        <w:rPr>
          <w:sz w:val="22"/>
          <w:szCs w:val="22"/>
        </w:rPr>
        <w:t>Deverá ser possível identificar se o processo licitatório se refere a licitação exclusiva, conforme preconiza o artigo  48, I da lei 123/06.</w:t>
      </w:r>
    </w:p>
    <w:p w:rsidR="00821152" w:rsidRPr="0055474D" w:rsidRDefault="00821152" w:rsidP="0055474D">
      <w:pPr>
        <w:contextualSpacing/>
        <w:jc w:val="both"/>
        <w:rPr>
          <w:sz w:val="22"/>
          <w:szCs w:val="22"/>
        </w:rPr>
      </w:pPr>
      <w:r w:rsidRPr="0055474D">
        <w:rPr>
          <w:sz w:val="22"/>
          <w:szCs w:val="22"/>
        </w:rPr>
        <w:t>Deverá ser possível identificar a fundamentação legal que justifica o processo dispensável de licitação.</w:t>
      </w:r>
    </w:p>
    <w:p w:rsidR="00821152" w:rsidRPr="0055474D" w:rsidRDefault="00821152" w:rsidP="0055474D">
      <w:pPr>
        <w:contextualSpacing/>
        <w:jc w:val="both"/>
        <w:rPr>
          <w:sz w:val="22"/>
          <w:szCs w:val="22"/>
        </w:rPr>
      </w:pPr>
      <w:r w:rsidRPr="0055474D">
        <w:rPr>
          <w:sz w:val="22"/>
          <w:szCs w:val="22"/>
        </w:rPr>
        <w:t xml:space="preserve">"Deverá ser possível visualizar em única tela, sem necessitar navegar para outros formulários, relatórios ou consultas, todos os instrumentos contratuais relacionados a um processo em ordem cronológica, sendo eles: solicitação de empenho, solicitação de empenho complementar, contrato, termo aditivo do contrato, publicação de contrato, publicação de termo aditivo, autorização de compras, ordem de execução de serviço, suspensão/cancelamento de contrato. Deve ser possível configurar os tipos de instrumentos contratuais a serem exibidos. </w:t>
      </w:r>
    </w:p>
    <w:p w:rsidR="00821152" w:rsidRPr="0055474D" w:rsidRDefault="00821152" w:rsidP="0055474D">
      <w:pPr>
        <w:contextualSpacing/>
        <w:jc w:val="both"/>
        <w:rPr>
          <w:sz w:val="22"/>
          <w:szCs w:val="22"/>
        </w:rPr>
      </w:pPr>
      <w:r w:rsidRPr="0055474D">
        <w:rPr>
          <w:sz w:val="22"/>
          <w:szCs w:val="22"/>
        </w:rPr>
        <w:t>A partir desta visualização, deverá ser possível a navegação direta para o formulário de registro do referido instrumento contratual.</w:t>
      </w:r>
    </w:p>
    <w:p w:rsidR="00821152" w:rsidRPr="0055474D" w:rsidRDefault="00821152" w:rsidP="0055474D">
      <w:pPr>
        <w:contextualSpacing/>
        <w:jc w:val="both"/>
        <w:rPr>
          <w:sz w:val="22"/>
          <w:szCs w:val="22"/>
        </w:rPr>
      </w:pPr>
      <w:r w:rsidRPr="0055474D">
        <w:rPr>
          <w:sz w:val="22"/>
          <w:szCs w:val="22"/>
        </w:rPr>
        <w:t xml:space="preserve">Deverá haver consulta em única tela permita escolher quais dos instrumentos contratuais deverão ser consultados, podendo optar pelos instrumentos contratuais dos processos, sendo eles: pedido de empenho, pedido de empenho complementar, contrato, termo aditivo, publicação de contrato, publicação de termo aditivo, </w:t>
      </w:r>
    </w:p>
    <w:p w:rsidR="00821152" w:rsidRPr="0055474D" w:rsidRDefault="00821152" w:rsidP="0055474D">
      <w:pPr>
        <w:contextualSpacing/>
        <w:jc w:val="both"/>
        <w:rPr>
          <w:sz w:val="22"/>
          <w:szCs w:val="22"/>
        </w:rPr>
      </w:pPr>
      <w:r w:rsidRPr="0055474D">
        <w:rPr>
          <w:sz w:val="22"/>
          <w:szCs w:val="22"/>
        </w:rPr>
        <w:t>Deverá ser possível realizar processos licitatórios os identificando se permitem a participação de consórcios de empresas</w:t>
      </w:r>
    </w:p>
    <w:p w:rsidR="00821152" w:rsidRPr="0055474D" w:rsidRDefault="00821152" w:rsidP="0055474D">
      <w:pPr>
        <w:contextualSpacing/>
        <w:jc w:val="both"/>
        <w:rPr>
          <w:sz w:val="22"/>
          <w:szCs w:val="22"/>
        </w:rPr>
      </w:pPr>
      <w:r w:rsidRPr="0055474D">
        <w:rPr>
          <w:sz w:val="22"/>
          <w:szCs w:val="22"/>
        </w:rPr>
        <w:t>Deverá ser possível registrar os processos de pregão e identificá-lo se o mesmo será julgado de forma unitária, global ou por lote.</w:t>
      </w:r>
    </w:p>
    <w:p w:rsidR="00821152" w:rsidRPr="0055474D" w:rsidRDefault="00821152" w:rsidP="0055474D">
      <w:pPr>
        <w:contextualSpacing/>
        <w:jc w:val="both"/>
        <w:rPr>
          <w:sz w:val="22"/>
          <w:szCs w:val="22"/>
        </w:rPr>
      </w:pPr>
      <w:r w:rsidRPr="0055474D">
        <w:rPr>
          <w:sz w:val="22"/>
          <w:szCs w:val="22"/>
        </w:rPr>
        <w:t xml:space="preserve">Deverá ser possível registrar os processos licitatórios e identificá-lo de acordo com a Lei Complementar 123/06 se a Licitação será Exclusiva ou não Exclusiva para as empresas ME ou EPP, Lei Complementar 123/2006, Art. 48º, inciso III. </w:t>
      </w:r>
    </w:p>
    <w:p w:rsidR="00821152" w:rsidRPr="0055474D" w:rsidRDefault="00821152" w:rsidP="0055474D">
      <w:pPr>
        <w:contextualSpacing/>
        <w:jc w:val="both"/>
        <w:rPr>
          <w:sz w:val="22"/>
          <w:szCs w:val="22"/>
        </w:rPr>
      </w:pPr>
      <w:r w:rsidRPr="0055474D">
        <w:rPr>
          <w:sz w:val="22"/>
          <w:szCs w:val="22"/>
        </w:rPr>
        <w:t xml:space="preserve">Deverá ser possível registrar os processos de pregão e identificá-lo quanto ao seu tipo de fornecimento, se integral ou parcelado. </w:t>
      </w:r>
    </w:p>
    <w:p w:rsidR="00821152" w:rsidRPr="0055474D" w:rsidRDefault="00821152" w:rsidP="0055474D">
      <w:pPr>
        <w:contextualSpacing/>
        <w:jc w:val="both"/>
        <w:rPr>
          <w:sz w:val="22"/>
          <w:szCs w:val="22"/>
        </w:rPr>
      </w:pPr>
      <w:r w:rsidRPr="0055474D">
        <w:rPr>
          <w:sz w:val="22"/>
          <w:szCs w:val="22"/>
        </w:rPr>
        <w:t xml:space="preserve">Deverá ser possível registrar o credenciamento e a habilitação das empresas fornecedoras identificando, se o porte delas é ME ou EPP, e se estão sediadas local ou regionalmente, com seus respectivos representantes legais nos processos da modalidade de pregão. </w:t>
      </w:r>
    </w:p>
    <w:p w:rsidR="00821152" w:rsidRPr="0055474D" w:rsidRDefault="00821152" w:rsidP="0055474D">
      <w:pPr>
        <w:contextualSpacing/>
        <w:jc w:val="both"/>
        <w:rPr>
          <w:sz w:val="22"/>
          <w:szCs w:val="22"/>
        </w:rPr>
      </w:pPr>
      <w:r w:rsidRPr="0055474D">
        <w:rPr>
          <w:sz w:val="22"/>
          <w:szCs w:val="22"/>
        </w:rPr>
        <w:t>Deverá ser possível realizar o registro dos processos desertos e frustrados, com sua respectiva justificativa e data do Ato.</w:t>
      </w:r>
    </w:p>
    <w:p w:rsidR="00821152" w:rsidRPr="0055474D" w:rsidRDefault="00821152" w:rsidP="0055474D">
      <w:pPr>
        <w:contextualSpacing/>
        <w:jc w:val="both"/>
        <w:rPr>
          <w:sz w:val="22"/>
          <w:szCs w:val="22"/>
        </w:rPr>
      </w:pPr>
      <w:r w:rsidRPr="0055474D">
        <w:rPr>
          <w:sz w:val="22"/>
          <w:szCs w:val="22"/>
        </w:rPr>
        <w:t>Ao realizar os lances do pregão o pregoeiro deverá ter a possibilidade de definir o percentual ou o valor mínimo de variação entre os lances, a seu critério.</w:t>
      </w:r>
    </w:p>
    <w:p w:rsidR="00821152" w:rsidRPr="0055474D" w:rsidRDefault="00821152" w:rsidP="0055474D">
      <w:pPr>
        <w:contextualSpacing/>
        <w:jc w:val="both"/>
        <w:rPr>
          <w:sz w:val="22"/>
          <w:szCs w:val="22"/>
        </w:rPr>
      </w:pPr>
      <w:r w:rsidRPr="0055474D">
        <w:rPr>
          <w:sz w:val="22"/>
          <w:szCs w:val="22"/>
        </w:rPr>
        <w:t>Ao realizar os lances do pregão o pregoeiro deverá ter a possibilidade de definir o tempo máximo em minutos e segundos entre os lances.</w:t>
      </w:r>
    </w:p>
    <w:p w:rsidR="00821152" w:rsidRPr="0055474D" w:rsidRDefault="00821152" w:rsidP="0055474D">
      <w:pPr>
        <w:contextualSpacing/>
        <w:jc w:val="both"/>
        <w:rPr>
          <w:sz w:val="22"/>
          <w:szCs w:val="22"/>
        </w:rPr>
      </w:pPr>
      <w:r w:rsidRPr="0055474D">
        <w:rPr>
          <w:sz w:val="22"/>
          <w:szCs w:val="22"/>
        </w:rPr>
        <w:t xml:space="preserve">Ao findar a rodada de lances no caso de pregão, e na classificação de propostas, para os demais processos, o sistema deverá identificar automaticamente se houve ou não empate ficto, com base no Direito de Preferência (ME ou EPP) e na Prioridade (Me ou EPP Local/Regional), em conformidade com a Lei Complementar 123/2006, Art. 48º, § 3º e inciso III. </w:t>
      </w:r>
    </w:p>
    <w:p w:rsidR="00821152" w:rsidRPr="0055474D" w:rsidRDefault="00821152" w:rsidP="0055474D">
      <w:pPr>
        <w:contextualSpacing/>
        <w:jc w:val="both"/>
        <w:rPr>
          <w:sz w:val="22"/>
          <w:szCs w:val="22"/>
        </w:rPr>
      </w:pPr>
      <w:r w:rsidRPr="0055474D">
        <w:rPr>
          <w:sz w:val="22"/>
          <w:szCs w:val="22"/>
        </w:rPr>
        <w:t>Na sessão Pública do Pregão, ao realizar os lances o sistema deverá apresentar a diferença percentual entre o lance atual em relação ao último lance e em relação ao valor da proposta.</w:t>
      </w:r>
    </w:p>
    <w:p w:rsidR="00821152" w:rsidRPr="0055474D" w:rsidRDefault="00821152" w:rsidP="0055474D">
      <w:pPr>
        <w:contextualSpacing/>
        <w:jc w:val="both"/>
        <w:rPr>
          <w:sz w:val="22"/>
          <w:szCs w:val="22"/>
        </w:rPr>
      </w:pPr>
      <w:r w:rsidRPr="0055474D">
        <w:rPr>
          <w:sz w:val="22"/>
          <w:szCs w:val="22"/>
        </w:rPr>
        <w:t>Deverá ser possível realizar o registro dos lances, registro de desempate ficto e da negociação com auxílio do sistema, o qual deverá indicar as próximas etapas, sugerindo a abertura dos respectivos formulários.</w:t>
      </w:r>
    </w:p>
    <w:p w:rsidR="00821152" w:rsidRPr="0055474D" w:rsidRDefault="00821152" w:rsidP="0055474D">
      <w:pPr>
        <w:contextualSpacing/>
        <w:jc w:val="both"/>
        <w:rPr>
          <w:sz w:val="22"/>
          <w:szCs w:val="22"/>
        </w:rPr>
      </w:pPr>
      <w:r w:rsidRPr="0055474D">
        <w:rPr>
          <w:sz w:val="22"/>
          <w:szCs w:val="22"/>
        </w:rPr>
        <w:t>Deverá ser possível consultar todo o histórico do pregão em um único relatório, o qual deverá demonstrar as fases de credenciamento, classificação da proposta, histórico dos lances, classificação após os lances, benefícios da Lei Complementar 123/06, registros de negociação, habilitação, Rateio dos itens por lote (quando houver), classificação final por item e classificação final por fornecedor.</w:t>
      </w:r>
    </w:p>
    <w:p w:rsidR="00821152" w:rsidRPr="0055474D" w:rsidRDefault="00821152" w:rsidP="0055474D">
      <w:pPr>
        <w:contextualSpacing/>
        <w:jc w:val="both"/>
        <w:rPr>
          <w:sz w:val="22"/>
          <w:szCs w:val="22"/>
        </w:rPr>
      </w:pPr>
      <w:r w:rsidRPr="0055474D">
        <w:rPr>
          <w:sz w:val="22"/>
          <w:szCs w:val="22"/>
        </w:rPr>
        <w:t>Quando não houver três fornecedores na fase de lances do pregão, deverá ser possível permitir a participação de fornecedores que não estiverem na margem dos 10% em relação a proposta, a critério do usuário.</w:t>
      </w:r>
    </w:p>
    <w:p w:rsidR="00821152" w:rsidRPr="0055474D" w:rsidRDefault="00821152" w:rsidP="0055474D">
      <w:pPr>
        <w:contextualSpacing/>
        <w:jc w:val="both"/>
        <w:rPr>
          <w:sz w:val="22"/>
          <w:szCs w:val="22"/>
        </w:rPr>
      </w:pPr>
      <w:r w:rsidRPr="0055474D">
        <w:rPr>
          <w:sz w:val="22"/>
          <w:szCs w:val="22"/>
        </w:rPr>
        <w:t>Deverá ser possível registrar o Parecer Técnico e o Parecer Jurídico da Licitação</w:t>
      </w:r>
    </w:p>
    <w:p w:rsidR="00821152" w:rsidRPr="0055474D" w:rsidRDefault="00821152" w:rsidP="0055474D">
      <w:pPr>
        <w:contextualSpacing/>
        <w:jc w:val="both"/>
        <w:rPr>
          <w:sz w:val="22"/>
          <w:szCs w:val="22"/>
        </w:rPr>
      </w:pPr>
      <w:r w:rsidRPr="0055474D">
        <w:rPr>
          <w:sz w:val="22"/>
          <w:szCs w:val="22"/>
        </w:rPr>
        <w:t>Deverá ser possível anexar arquivos referentes aos documentos do processo e armazená-los dentro do sistema. Deverá ser possível relacioná-los a determinado processo, sendo possível registrar o nome do arquivo, a data do arquivo, o tipo do arquivo e a data de inclusão. A anexação deverá suportar qualquer extensão de arquivo, e compactá-lo automaticamente antes de anexá-lo a base de dados.</w:t>
      </w:r>
    </w:p>
    <w:p w:rsidR="00821152" w:rsidRPr="0055474D" w:rsidRDefault="00821152" w:rsidP="0055474D">
      <w:pPr>
        <w:contextualSpacing/>
        <w:jc w:val="both"/>
        <w:rPr>
          <w:sz w:val="22"/>
          <w:szCs w:val="22"/>
        </w:rPr>
      </w:pPr>
      <w:r w:rsidRPr="0055474D">
        <w:rPr>
          <w:sz w:val="22"/>
          <w:szCs w:val="22"/>
        </w:rPr>
        <w:t>Deverá ser possível visualizar em única funcionalidade, podendo ser impresso em relatório todas as principais informações que compõem o processo, sendo elas: Requisição que originou o processo, data de expedição, data de publicação, data de abertura, data de homologação, Critério de Julgamento, Descrição do Objeto, Documentos exigidos na licitação, Despesas Orçamentárias do processo, itens com seus respectivos quantitativos e cotação, Fornecedores, Solicitação de Empenho e Autorizações de Compra.</w:t>
      </w:r>
    </w:p>
    <w:p w:rsidR="00821152" w:rsidRPr="0055474D" w:rsidRDefault="00821152" w:rsidP="0055474D">
      <w:pPr>
        <w:contextualSpacing/>
        <w:jc w:val="both"/>
        <w:rPr>
          <w:sz w:val="22"/>
          <w:szCs w:val="22"/>
        </w:rPr>
      </w:pPr>
      <w:r w:rsidRPr="0055474D">
        <w:rPr>
          <w:sz w:val="22"/>
          <w:szCs w:val="22"/>
        </w:rPr>
        <w:t>Deverá ser possível consultar o saldo virtual do produto, o qual é composto pela soma dos produtos em estoque e dos produtos que estão em processos de compras.</w:t>
      </w:r>
    </w:p>
    <w:p w:rsidR="00821152" w:rsidRPr="0055474D" w:rsidRDefault="00821152" w:rsidP="0055474D">
      <w:pPr>
        <w:contextualSpacing/>
        <w:jc w:val="both"/>
        <w:rPr>
          <w:sz w:val="22"/>
          <w:szCs w:val="22"/>
        </w:rPr>
      </w:pPr>
      <w:r w:rsidRPr="0055474D">
        <w:rPr>
          <w:sz w:val="22"/>
          <w:szCs w:val="22"/>
        </w:rPr>
        <w:t>Deverá ser possível consultar o valor praticado pelos vencedores por produto(s), filtrando por processo, e ou, fornecedor, e ou por período.</w:t>
      </w:r>
    </w:p>
    <w:p w:rsidR="00821152" w:rsidRPr="0055474D" w:rsidRDefault="00821152" w:rsidP="0055474D">
      <w:pPr>
        <w:contextualSpacing/>
        <w:jc w:val="both"/>
        <w:rPr>
          <w:sz w:val="22"/>
          <w:szCs w:val="22"/>
        </w:rPr>
      </w:pPr>
      <w:r w:rsidRPr="0055474D">
        <w:rPr>
          <w:sz w:val="22"/>
          <w:szCs w:val="22"/>
        </w:rPr>
        <w:t>Deverá ser possível identificar em única funcionalidade a data de realização de cada uma das fases do processo, sendo elas: Edital, Solicitação de Reserva de Recursos, Laudo de Análise Jurídica, Entrega de Edital, Designação de Comissão, Habilitação, Análise/Parecer Técnico e Jurídico, Adjudicação, Homologação.</w:t>
      </w:r>
    </w:p>
    <w:p w:rsidR="00821152" w:rsidRPr="0055474D" w:rsidRDefault="00821152" w:rsidP="0055474D">
      <w:pPr>
        <w:contextualSpacing/>
        <w:jc w:val="both"/>
        <w:rPr>
          <w:sz w:val="22"/>
          <w:szCs w:val="22"/>
        </w:rPr>
      </w:pPr>
      <w:r w:rsidRPr="0055474D">
        <w:rPr>
          <w:sz w:val="22"/>
          <w:szCs w:val="22"/>
        </w:rPr>
        <w:t>Deverá ser exibido em funcionalidade única consulta que demonstre a situação de um pedido de compra em relação ao seu atendimento, demonstrando as autorizações de fornecimento relacionadas, o número do empenho, a despesa, a quantidade, a data da entrega, o fornecedor e a data de pagamento.</w:t>
      </w:r>
    </w:p>
    <w:p w:rsidR="00821152" w:rsidRPr="0055474D" w:rsidRDefault="00821152" w:rsidP="0055474D">
      <w:pPr>
        <w:contextualSpacing/>
        <w:jc w:val="both"/>
        <w:rPr>
          <w:sz w:val="22"/>
          <w:szCs w:val="22"/>
        </w:rPr>
      </w:pPr>
      <w:r w:rsidRPr="0055474D">
        <w:rPr>
          <w:sz w:val="22"/>
          <w:szCs w:val="22"/>
        </w:rPr>
        <w:t>Através do módulo de Licitações, deverá ser possível consultar a situação tributária municipal de um determinado fornecedor.</w:t>
      </w:r>
    </w:p>
    <w:p w:rsidR="00821152" w:rsidRPr="0055474D" w:rsidRDefault="00821152" w:rsidP="0055474D">
      <w:pPr>
        <w:contextualSpacing/>
        <w:jc w:val="both"/>
        <w:rPr>
          <w:sz w:val="22"/>
          <w:szCs w:val="22"/>
        </w:rPr>
      </w:pPr>
      <w:r w:rsidRPr="0055474D">
        <w:rPr>
          <w:sz w:val="22"/>
          <w:szCs w:val="22"/>
        </w:rPr>
        <w:t>Deverá ser possível emitir Mala Direta com conteúdo pré configurado para todos os fornecedores ou apenas para fornecedores de determinada categoria de fornecimento, a critério do usuário.</w:t>
      </w:r>
    </w:p>
    <w:p w:rsidR="00821152" w:rsidRPr="0055474D" w:rsidRDefault="00821152" w:rsidP="0055474D">
      <w:pPr>
        <w:contextualSpacing/>
        <w:jc w:val="both"/>
        <w:rPr>
          <w:sz w:val="22"/>
          <w:szCs w:val="22"/>
        </w:rPr>
      </w:pPr>
      <w:r w:rsidRPr="0055474D">
        <w:rPr>
          <w:sz w:val="22"/>
          <w:szCs w:val="22"/>
        </w:rPr>
        <w:t>Deverá haver relatório que apresente os fornecedores que estão com contratos ativos até determinada data, e identificar os que estão com documentos vencidos, permitindo que estes sejam filtrados por um dos tipos de habilitação: identificação, jurídica, técnica, fiscal, econômica/financeira ou todas.</w:t>
      </w:r>
    </w:p>
    <w:p w:rsidR="00821152" w:rsidRPr="0055474D" w:rsidRDefault="00821152" w:rsidP="0055474D">
      <w:pPr>
        <w:contextualSpacing/>
        <w:jc w:val="both"/>
        <w:rPr>
          <w:sz w:val="22"/>
          <w:szCs w:val="22"/>
        </w:rPr>
      </w:pPr>
      <w:r w:rsidRPr="0055474D">
        <w:rPr>
          <w:sz w:val="22"/>
          <w:szCs w:val="22"/>
        </w:rPr>
        <w:t xml:space="preserve">Deverá ser possível registrar processos que utilizem o Sistema de Registro de Preços e definir a cota quantitativa de consumo de cada um dos itens para cada órgão participante do processo. Deverá haver controle do saldo a ser consumido por cada órgão e não deverá ser possível ultrapassar a cota prevista para cada órgão. Deverá ser possível realizar o remanejamento dos itens e suas quantidades entre os órgãos ao longo do processo. </w:t>
      </w:r>
    </w:p>
    <w:p w:rsidR="00821152" w:rsidRPr="0055474D" w:rsidRDefault="00821152" w:rsidP="0055474D">
      <w:pPr>
        <w:contextualSpacing/>
        <w:jc w:val="both"/>
        <w:rPr>
          <w:sz w:val="22"/>
          <w:szCs w:val="22"/>
        </w:rPr>
      </w:pPr>
      <w:r w:rsidRPr="0055474D">
        <w:rPr>
          <w:sz w:val="22"/>
          <w:szCs w:val="22"/>
        </w:rPr>
        <w:t>Permitir que o valor a ser emitido na Ordem Execução de Serviço possa ser apurado em razão do quantitativo informado pelo usuário, ou diretamente através do valor, a critério do usuário.</w:t>
      </w:r>
    </w:p>
    <w:p w:rsidR="00821152" w:rsidRPr="0055474D" w:rsidRDefault="00821152" w:rsidP="0055474D">
      <w:pPr>
        <w:contextualSpacing/>
        <w:jc w:val="both"/>
        <w:rPr>
          <w:sz w:val="22"/>
          <w:szCs w:val="22"/>
        </w:rPr>
      </w:pPr>
      <w:r w:rsidRPr="0055474D">
        <w:rPr>
          <w:sz w:val="22"/>
          <w:szCs w:val="22"/>
        </w:rPr>
        <w:t>Os editais referentes as obras e serviços de engenharia deverão ter a sua forma de estimativa de valores apurada em razão da quantidade dos itens em relação ao seu valor de cotação, ou então, serem informados diretamente a critério do usuário.</w:t>
      </w:r>
    </w:p>
    <w:p w:rsidR="00821152" w:rsidRPr="0055474D" w:rsidRDefault="00821152" w:rsidP="0055474D">
      <w:pPr>
        <w:contextualSpacing/>
        <w:jc w:val="both"/>
        <w:rPr>
          <w:sz w:val="22"/>
          <w:szCs w:val="22"/>
        </w:rPr>
      </w:pPr>
      <w:r w:rsidRPr="0055474D">
        <w:rPr>
          <w:sz w:val="22"/>
          <w:szCs w:val="22"/>
        </w:rPr>
        <w:t>Deverá ser possível manter as quantidades dos itens relacionados as despesas orçamentárias, permitindo alterar o quantitativo entre as despesas a qualquer momento, até a fase de homologação do processo.</w:t>
      </w:r>
    </w:p>
    <w:p w:rsidR="00821152" w:rsidRPr="0055474D" w:rsidRDefault="00821152" w:rsidP="0055474D">
      <w:pPr>
        <w:contextualSpacing/>
        <w:jc w:val="both"/>
        <w:rPr>
          <w:sz w:val="22"/>
          <w:szCs w:val="22"/>
        </w:rPr>
      </w:pPr>
      <w:r w:rsidRPr="0055474D">
        <w:rPr>
          <w:sz w:val="22"/>
          <w:szCs w:val="22"/>
        </w:rPr>
        <w:t>Integrar-se com a execução orçamentária, identificando a despesa orçamentária que deverá honrar o processo, devendo ofertar o uso de mais de uma despesa no mesmo processo. Deverá consistir o saldo orçamentário da despesa e do cronograma de desembolso, não permitindo que o processo tenha a etapa de Reserva Orçamentária concluída caso não exista saldo suficiente para tal. Deve gerar a reserva de saldo orçamentária diretamente através do sistema de licitações. Deverá ainda autorizar a emissão do empenho orçamentário em momento oportuno, quando findado os trâmites do processo, devendo este disponibilizar as informações do processo para composição do empenho orçamentário. Deverá ainda, no momento da emissão do empenho orçamentário do referido processo, fazer uso do saldo orçamentário antes reservado pelo trâmite do processo, bem como possibilitar a emissão do empenho orçamentário para qualquer despesa vinculada ao processo, ou adicionada posteriormente</w:t>
      </w:r>
    </w:p>
    <w:p w:rsidR="00821152" w:rsidRPr="0055474D" w:rsidRDefault="00821152" w:rsidP="0055474D">
      <w:pPr>
        <w:contextualSpacing/>
        <w:jc w:val="both"/>
        <w:rPr>
          <w:sz w:val="22"/>
          <w:szCs w:val="22"/>
        </w:rPr>
      </w:pPr>
      <w:r w:rsidRPr="0055474D">
        <w:rPr>
          <w:sz w:val="22"/>
          <w:szCs w:val="22"/>
        </w:rPr>
        <w:t>Permitir a cópia de processos de forma a evitar redigitação de dados de processos similares</w:t>
      </w:r>
    </w:p>
    <w:p w:rsidR="00821152" w:rsidRPr="0055474D" w:rsidRDefault="00821152" w:rsidP="0055474D">
      <w:pPr>
        <w:contextualSpacing/>
        <w:jc w:val="both"/>
        <w:rPr>
          <w:sz w:val="22"/>
          <w:szCs w:val="22"/>
        </w:rPr>
      </w:pPr>
      <w:r w:rsidRPr="0055474D">
        <w:rPr>
          <w:sz w:val="22"/>
          <w:szCs w:val="22"/>
        </w:rPr>
        <w:t>Possibilitar que a partir do sistema de licitação seja possível efetuar a anulação parcial do empenho no sistema de execução orçamentária;</w:t>
      </w:r>
    </w:p>
    <w:p w:rsidR="00821152" w:rsidRPr="0055474D" w:rsidRDefault="00821152" w:rsidP="0055474D">
      <w:pPr>
        <w:contextualSpacing/>
        <w:jc w:val="both"/>
        <w:rPr>
          <w:sz w:val="22"/>
          <w:szCs w:val="22"/>
        </w:rPr>
      </w:pPr>
      <w:r w:rsidRPr="0055474D">
        <w:rPr>
          <w:sz w:val="22"/>
          <w:szCs w:val="22"/>
        </w:rPr>
        <w:t>Possibilitar consulta em tela e impressão dos fornecedores de determinados conjuntos de categorias econômicas ou municípios, para facilitar a seleção daqueles que poderão se beneficiar do tratamento diferenciado e favorecido a ser dispensado às microempresas e empresas de pequeno porte, conforme rege a Lei Complementar 123/06, para obter cotações prévia dos processos licitatórios.</w:t>
      </w:r>
    </w:p>
    <w:p w:rsidR="00821152" w:rsidRPr="0055474D" w:rsidRDefault="00821152" w:rsidP="0055474D">
      <w:pPr>
        <w:contextualSpacing/>
        <w:jc w:val="both"/>
        <w:rPr>
          <w:sz w:val="22"/>
          <w:szCs w:val="22"/>
        </w:rPr>
      </w:pPr>
      <w:r w:rsidRPr="0055474D">
        <w:rPr>
          <w:sz w:val="22"/>
          <w:szCs w:val="22"/>
        </w:rPr>
        <w:t xml:space="preserve">Permitir a alteração orçamentária em processos Licitatórios já homologados, Dispensáveis ou Inexigíveis, possibilitando a inclusão de despesas não previstas, e transferência de saldos entre as despesas previstas e/ou incluídas, de forma que essas alterações sejam refletidas na emissão dos empenhos. </w:t>
      </w:r>
    </w:p>
    <w:p w:rsidR="00821152" w:rsidRPr="0055474D" w:rsidRDefault="00821152" w:rsidP="0055474D">
      <w:pPr>
        <w:contextualSpacing/>
        <w:jc w:val="both"/>
        <w:rPr>
          <w:sz w:val="22"/>
          <w:szCs w:val="22"/>
        </w:rPr>
      </w:pPr>
      <w:r w:rsidRPr="0055474D">
        <w:rPr>
          <w:sz w:val="22"/>
          <w:szCs w:val="22"/>
        </w:rPr>
        <w:t>Permitir realizar a reserva de recursos orçamentários e estornos para os processos Licitatórios, Dispensáveis ou Inexigíveis, de forma individual por despesa, em diferentes datas, bem como refazer as reservas conforme a disponibilidade de saldo de cada despesa.</w:t>
      </w:r>
    </w:p>
    <w:p w:rsidR="00821152" w:rsidRPr="0055474D" w:rsidRDefault="00821152" w:rsidP="0055474D">
      <w:pPr>
        <w:contextualSpacing/>
        <w:jc w:val="both"/>
        <w:rPr>
          <w:sz w:val="22"/>
          <w:szCs w:val="22"/>
        </w:rPr>
      </w:pPr>
      <w:r w:rsidRPr="0055474D">
        <w:rPr>
          <w:sz w:val="22"/>
          <w:szCs w:val="22"/>
        </w:rPr>
        <w:t>Possibilitar o registro dos Editais de Chamamento Público para Credenciamento como um novo rito processual, com controle próprio de numeração para esses tipos de processos.</w:t>
      </w:r>
    </w:p>
    <w:p w:rsidR="00821152" w:rsidRPr="0055474D" w:rsidRDefault="00821152" w:rsidP="0055474D">
      <w:pPr>
        <w:contextualSpacing/>
        <w:jc w:val="both"/>
        <w:rPr>
          <w:sz w:val="22"/>
          <w:szCs w:val="22"/>
        </w:rPr>
      </w:pPr>
      <w:r w:rsidRPr="0055474D">
        <w:rPr>
          <w:sz w:val="22"/>
          <w:szCs w:val="22"/>
        </w:rPr>
        <w:t>Permitir o credenciamento de dois ou mais fornecedores para o mesmo item em processos de Chamamento Público para Credenciamento, bem como a emissão de instrumentos contratuais para cada um deles.</w:t>
      </w:r>
    </w:p>
    <w:p w:rsidR="00821152" w:rsidRPr="0055474D" w:rsidRDefault="00821152" w:rsidP="0055474D">
      <w:pPr>
        <w:contextualSpacing/>
        <w:jc w:val="both"/>
        <w:rPr>
          <w:sz w:val="22"/>
          <w:szCs w:val="22"/>
        </w:rPr>
      </w:pPr>
      <w:r w:rsidRPr="0055474D">
        <w:rPr>
          <w:sz w:val="22"/>
          <w:szCs w:val="22"/>
        </w:rPr>
        <w:t>Controlar a vigência do credenciamento dos fornecedores e itens, e permitir credenciar ou descredenciar fornecedor ou itens nos processos de Chamamento Público para Credenciamento a qualquer momento.</w:t>
      </w:r>
    </w:p>
    <w:p w:rsidR="00821152" w:rsidRPr="0055474D" w:rsidRDefault="00821152" w:rsidP="0055474D">
      <w:pPr>
        <w:contextualSpacing/>
        <w:jc w:val="both"/>
        <w:rPr>
          <w:sz w:val="22"/>
          <w:szCs w:val="22"/>
        </w:rPr>
      </w:pPr>
      <w:r w:rsidRPr="0055474D">
        <w:rPr>
          <w:sz w:val="22"/>
          <w:szCs w:val="22"/>
        </w:rPr>
        <w:t>Permitir credenciar ou descredenciar fornecedor ou itens nos processos de Chamamento Público para Credenciamento a qualquer momento.</w:t>
      </w:r>
    </w:p>
    <w:p w:rsidR="00821152" w:rsidRPr="0055474D" w:rsidRDefault="00821152" w:rsidP="0055474D">
      <w:pPr>
        <w:contextualSpacing/>
        <w:jc w:val="both"/>
        <w:rPr>
          <w:sz w:val="22"/>
          <w:szCs w:val="22"/>
        </w:rPr>
      </w:pPr>
      <w:r w:rsidRPr="0055474D">
        <w:rPr>
          <w:sz w:val="22"/>
          <w:szCs w:val="22"/>
        </w:rPr>
        <w:t>Garantir a aplicação do preço dos itens definido pela administração no edital de Chamamento Público para Credenciamento a todos os fornecedores credenciados, bem como o reajustamento desses preços, quando ocorrer.</w:t>
      </w:r>
    </w:p>
    <w:p w:rsidR="00821152" w:rsidRPr="0055474D" w:rsidRDefault="00821152" w:rsidP="0055474D">
      <w:pPr>
        <w:contextualSpacing/>
        <w:jc w:val="both"/>
        <w:rPr>
          <w:sz w:val="22"/>
          <w:szCs w:val="22"/>
        </w:rPr>
      </w:pPr>
      <w:r w:rsidRPr="0055474D">
        <w:rPr>
          <w:sz w:val="22"/>
          <w:szCs w:val="22"/>
        </w:rPr>
        <w:t>Consistir a situação do fornecedor na data de emissão do instrumento contratual dos processos de Chamamento Público para Credenciamento, devendo estar dentro do período de vigência do credenciamento</w:t>
      </w:r>
    </w:p>
    <w:p w:rsidR="00821152" w:rsidRPr="0055474D" w:rsidRDefault="00821152" w:rsidP="0055474D">
      <w:pPr>
        <w:contextualSpacing/>
        <w:jc w:val="both"/>
        <w:rPr>
          <w:sz w:val="22"/>
          <w:szCs w:val="22"/>
        </w:rPr>
      </w:pPr>
      <w:r w:rsidRPr="0055474D">
        <w:rPr>
          <w:sz w:val="22"/>
          <w:szCs w:val="22"/>
        </w:rPr>
        <w:t>Emitir um aviso ao registrar as propostas comerciais ou cotação, quando o porte do proponente for diferente de ME ou EPP, e o item de contratação for exclusivo para empresas ME ou EPP (Lei Complementar 123/2006, Art. 48º, inciso III)</w:t>
      </w:r>
    </w:p>
    <w:p w:rsidR="00821152" w:rsidRPr="0055474D" w:rsidRDefault="00821152" w:rsidP="0055474D">
      <w:pPr>
        <w:contextualSpacing/>
        <w:jc w:val="both"/>
        <w:rPr>
          <w:sz w:val="22"/>
          <w:szCs w:val="22"/>
        </w:rPr>
      </w:pPr>
      <w:r w:rsidRPr="0055474D">
        <w:rPr>
          <w:sz w:val="22"/>
          <w:szCs w:val="22"/>
        </w:rPr>
        <w:t xml:space="preserve">Possibilitar a divisão dos lotes de contratação de forma automatizada, para aplicação do tratamento diferenciado, simplificado e favorecido para empresas ME/EPP, conforme disposto na Lei Complementar nº 123/2006, art. 48º, inciso III, de forma que seja possível escolher a cota a ser aplicada (25% para reserva exclusiva ou 75% para ampla concorrência), bem como desconsiderar os itens não divisíveis. Possibilitar a seleção de todos os lotes do processo, ou de todos os itens de um lote, ou somente dos itens cujo valor ultrapasse R$ 80.000,00.  </w:t>
      </w:r>
    </w:p>
    <w:p w:rsidR="00821152" w:rsidRPr="0055474D" w:rsidRDefault="00821152" w:rsidP="0055474D">
      <w:pPr>
        <w:contextualSpacing/>
        <w:jc w:val="both"/>
        <w:rPr>
          <w:sz w:val="22"/>
          <w:szCs w:val="22"/>
        </w:rPr>
      </w:pPr>
      <w:r w:rsidRPr="0055474D">
        <w:rPr>
          <w:sz w:val="22"/>
          <w:szCs w:val="22"/>
        </w:rPr>
        <w:t>Permitir a importação do rateio entre os órgãos dos processos de Registro de Preço de um exercício para o outro, com o recalculo dos quantitativos para cada órgão com base no saldo renascente para o processo, forma automatizada.</w:t>
      </w:r>
    </w:p>
    <w:p w:rsidR="00821152" w:rsidRPr="0055474D" w:rsidRDefault="00821152" w:rsidP="0055474D">
      <w:pPr>
        <w:contextualSpacing/>
        <w:jc w:val="both"/>
        <w:rPr>
          <w:sz w:val="22"/>
          <w:szCs w:val="22"/>
        </w:rPr>
      </w:pPr>
      <w:r w:rsidRPr="0055474D">
        <w:rPr>
          <w:sz w:val="22"/>
          <w:szCs w:val="22"/>
        </w:rPr>
        <w:t>Possibilitar a assinatura eletrônica/digital de qualquer documento anexado, através da integração com Plataformas de Assinatura Eletrônica de Documentos.</w:t>
      </w:r>
    </w:p>
    <w:p w:rsidR="00821152" w:rsidRPr="0055474D" w:rsidRDefault="00821152" w:rsidP="0055474D">
      <w:pPr>
        <w:contextualSpacing/>
        <w:jc w:val="both"/>
        <w:rPr>
          <w:sz w:val="22"/>
          <w:szCs w:val="22"/>
        </w:rPr>
      </w:pPr>
      <w:r w:rsidRPr="0055474D">
        <w:rPr>
          <w:sz w:val="22"/>
          <w:szCs w:val="22"/>
        </w:rPr>
        <w:t>Permitir a alteração das informações referentes ao porte da empresa e prioridade de contratação dos proponentes nos processos, mesmo havendo registro da proposta comercial e/ou inicio da rodada de lances.</w:t>
      </w:r>
    </w:p>
    <w:p w:rsidR="00821152" w:rsidRPr="0055474D" w:rsidRDefault="00821152" w:rsidP="0055474D">
      <w:pPr>
        <w:contextualSpacing/>
        <w:jc w:val="both"/>
        <w:rPr>
          <w:sz w:val="22"/>
          <w:szCs w:val="22"/>
        </w:rPr>
      </w:pPr>
      <w:r w:rsidRPr="0055474D">
        <w:rPr>
          <w:sz w:val="22"/>
          <w:szCs w:val="22"/>
        </w:rPr>
        <w:t xml:space="preserve">Dispor de mecanismos que propiciem maior integridade entre os dados dos Contratos, Termos Aditivos, Termos de Credenciamento e Termos de Adesão, enviados na prestação de contas do SIAPC/PAD e Licitação. </w:t>
      </w:r>
    </w:p>
    <w:p w:rsidR="00821152" w:rsidRPr="0055474D" w:rsidRDefault="00821152" w:rsidP="0055474D">
      <w:pPr>
        <w:contextualSpacing/>
        <w:jc w:val="both"/>
        <w:rPr>
          <w:sz w:val="22"/>
          <w:szCs w:val="22"/>
        </w:rPr>
      </w:pPr>
      <w:r w:rsidRPr="0055474D">
        <w:rPr>
          <w:sz w:val="22"/>
          <w:szCs w:val="22"/>
        </w:rPr>
        <w:t>Ao realizar os lances do pregão o pregoeiro deverá ter a possibilidade de definir se a marca dos itens, informada na proposta, será ou não apresentada</w:t>
      </w:r>
    </w:p>
    <w:p w:rsidR="00821152" w:rsidRPr="0055474D" w:rsidRDefault="00821152" w:rsidP="0055474D">
      <w:pPr>
        <w:contextualSpacing/>
        <w:jc w:val="both"/>
        <w:rPr>
          <w:sz w:val="22"/>
          <w:szCs w:val="22"/>
        </w:rPr>
      </w:pPr>
      <w:r w:rsidRPr="0055474D">
        <w:rPr>
          <w:sz w:val="22"/>
          <w:szCs w:val="22"/>
        </w:rPr>
        <w:t>Impedir a emissão de empenhos para itens da Ata de Registro de Preços que foram cancelados</w:t>
      </w:r>
    </w:p>
    <w:p w:rsidR="00821152" w:rsidRPr="0055474D" w:rsidRDefault="00821152" w:rsidP="0055474D">
      <w:pPr>
        <w:contextualSpacing/>
        <w:jc w:val="both"/>
        <w:rPr>
          <w:sz w:val="22"/>
          <w:szCs w:val="22"/>
        </w:rPr>
      </w:pPr>
      <w:r w:rsidRPr="0055474D">
        <w:rPr>
          <w:sz w:val="22"/>
          <w:szCs w:val="22"/>
        </w:rPr>
        <w:t>Possibilitar a classificação dos objetos contratados de acordo com as naturezas de objetos definidas na Lei 14.133, possibilitando a vinculação com as categorias disponíveis no Portal Nacional de Contratação</w:t>
      </w:r>
    </w:p>
    <w:p w:rsidR="00821152" w:rsidRPr="0055474D" w:rsidRDefault="00821152" w:rsidP="0055474D">
      <w:pPr>
        <w:contextualSpacing/>
        <w:jc w:val="both"/>
        <w:rPr>
          <w:sz w:val="22"/>
          <w:szCs w:val="22"/>
        </w:rPr>
      </w:pPr>
      <w:r w:rsidRPr="0055474D">
        <w:rPr>
          <w:sz w:val="22"/>
          <w:szCs w:val="22"/>
        </w:rPr>
        <w:t xml:space="preserve">Dispor de uma forma para aferição das contrações diretas fundamentadas no Artigo 75, incisos I e II da Lei 14.1333, permitindo visualizar o   total dos valores gastos por exercício, unidade gestora, fundamento legal e natureza do objeto contratado. </w:t>
      </w:r>
    </w:p>
    <w:p w:rsidR="00821152" w:rsidRPr="0055474D" w:rsidRDefault="00821152" w:rsidP="0055474D">
      <w:pPr>
        <w:contextualSpacing/>
        <w:jc w:val="both"/>
        <w:rPr>
          <w:sz w:val="22"/>
          <w:szCs w:val="22"/>
        </w:rPr>
      </w:pPr>
      <w:r w:rsidRPr="0055474D">
        <w:rPr>
          <w:sz w:val="22"/>
          <w:szCs w:val="22"/>
        </w:rPr>
        <w:t>Dispor de integração com plataformas de Processo Eletrônico:</w:t>
      </w:r>
    </w:p>
    <w:p w:rsidR="00821152" w:rsidRPr="0055474D" w:rsidRDefault="00821152" w:rsidP="0055474D">
      <w:pPr>
        <w:contextualSpacing/>
        <w:jc w:val="both"/>
        <w:rPr>
          <w:sz w:val="22"/>
          <w:szCs w:val="22"/>
        </w:rPr>
      </w:pPr>
      <w:r w:rsidRPr="0055474D">
        <w:rPr>
          <w:sz w:val="22"/>
          <w:szCs w:val="22"/>
        </w:rPr>
        <w:t xml:space="preserve">Bolsa de Licitações do Brasil - BLL, </w:t>
      </w:r>
    </w:p>
    <w:p w:rsidR="00821152" w:rsidRPr="0055474D" w:rsidRDefault="00821152" w:rsidP="0055474D">
      <w:pPr>
        <w:contextualSpacing/>
        <w:jc w:val="both"/>
        <w:rPr>
          <w:sz w:val="22"/>
          <w:szCs w:val="22"/>
        </w:rPr>
      </w:pPr>
      <w:r w:rsidRPr="0055474D">
        <w:rPr>
          <w:sz w:val="22"/>
          <w:szCs w:val="22"/>
        </w:rPr>
        <w:t xml:space="preserve">Portal de Compras Públicas - PCP, </w:t>
      </w:r>
    </w:p>
    <w:p w:rsidR="00821152" w:rsidRPr="0055474D" w:rsidRDefault="00821152" w:rsidP="0055474D">
      <w:pPr>
        <w:contextualSpacing/>
        <w:jc w:val="both"/>
        <w:rPr>
          <w:sz w:val="22"/>
          <w:szCs w:val="22"/>
        </w:rPr>
      </w:pPr>
      <w:r w:rsidRPr="0055474D">
        <w:rPr>
          <w:sz w:val="22"/>
          <w:szCs w:val="22"/>
        </w:rPr>
        <w:t>Bolsa Nacional de Compras - BNC,</w:t>
      </w:r>
    </w:p>
    <w:p w:rsidR="00821152" w:rsidRPr="0055474D" w:rsidRDefault="00821152" w:rsidP="0055474D">
      <w:pPr>
        <w:contextualSpacing/>
        <w:jc w:val="both"/>
        <w:rPr>
          <w:sz w:val="22"/>
          <w:szCs w:val="22"/>
        </w:rPr>
      </w:pPr>
      <w:r w:rsidRPr="0055474D">
        <w:rPr>
          <w:sz w:val="22"/>
          <w:szCs w:val="22"/>
        </w:rPr>
        <w:t>Compras BR,</w:t>
      </w:r>
    </w:p>
    <w:p w:rsidR="00821152" w:rsidRPr="0055474D" w:rsidRDefault="00821152" w:rsidP="0055474D">
      <w:pPr>
        <w:contextualSpacing/>
        <w:jc w:val="both"/>
        <w:rPr>
          <w:sz w:val="22"/>
          <w:szCs w:val="22"/>
        </w:rPr>
      </w:pPr>
      <w:r w:rsidRPr="0055474D">
        <w:rPr>
          <w:sz w:val="22"/>
          <w:szCs w:val="22"/>
        </w:rPr>
        <w:t>AMM Licita,</w:t>
      </w:r>
    </w:p>
    <w:p w:rsidR="00821152" w:rsidRPr="0055474D" w:rsidRDefault="00821152" w:rsidP="0055474D">
      <w:pPr>
        <w:contextualSpacing/>
        <w:jc w:val="both"/>
        <w:rPr>
          <w:sz w:val="22"/>
          <w:szCs w:val="22"/>
        </w:rPr>
      </w:pPr>
      <w:r w:rsidRPr="0055474D">
        <w:rPr>
          <w:sz w:val="22"/>
          <w:szCs w:val="22"/>
        </w:rPr>
        <w:t>Licitar Digital,</w:t>
      </w:r>
    </w:p>
    <w:p w:rsidR="00821152" w:rsidRPr="0055474D" w:rsidRDefault="00821152" w:rsidP="0055474D">
      <w:pPr>
        <w:contextualSpacing/>
        <w:jc w:val="both"/>
        <w:rPr>
          <w:sz w:val="22"/>
          <w:szCs w:val="22"/>
        </w:rPr>
      </w:pPr>
      <w:r w:rsidRPr="0055474D">
        <w:rPr>
          <w:sz w:val="22"/>
          <w:szCs w:val="22"/>
        </w:rPr>
        <w:t>LicitaNet,</w:t>
      </w:r>
    </w:p>
    <w:p w:rsidR="00821152" w:rsidRPr="0055474D" w:rsidRDefault="00821152" w:rsidP="0055474D">
      <w:pPr>
        <w:contextualSpacing/>
        <w:jc w:val="both"/>
        <w:rPr>
          <w:sz w:val="22"/>
          <w:szCs w:val="22"/>
        </w:rPr>
      </w:pPr>
      <w:r w:rsidRPr="0055474D">
        <w:rPr>
          <w:sz w:val="22"/>
          <w:szCs w:val="22"/>
        </w:rPr>
        <w:t xml:space="preserve">Bolsa Brasileira de Mercadorias - BBMNET, </w:t>
      </w:r>
    </w:p>
    <w:p w:rsidR="00821152" w:rsidRPr="0055474D" w:rsidRDefault="00821152" w:rsidP="0055474D">
      <w:pPr>
        <w:contextualSpacing/>
        <w:jc w:val="both"/>
        <w:rPr>
          <w:sz w:val="22"/>
          <w:szCs w:val="22"/>
        </w:rPr>
      </w:pPr>
      <w:r w:rsidRPr="0055474D">
        <w:rPr>
          <w:sz w:val="22"/>
          <w:szCs w:val="22"/>
        </w:rPr>
        <w:t xml:space="preserve">Brconectado, para envio das informações dos processos a serem realizados de forma eletrônica, e recebimento das informações referentes as propostas, os lances por item e por lote, Atas e resultado final da sessão pública. </w:t>
      </w:r>
    </w:p>
    <w:p w:rsidR="00821152" w:rsidRPr="0055474D" w:rsidRDefault="00821152" w:rsidP="0055474D">
      <w:pPr>
        <w:contextualSpacing/>
        <w:jc w:val="both"/>
        <w:rPr>
          <w:sz w:val="22"/>
          <w:szCs w:val="22"/>
        </w:rPr>
      </w:pPr>
      <w:r w:rsidRPr="0055474D">
        <w:rPr>
          <w:sz w:val="22"/>
          <w:szCs w:val="22"/>
        </w:rPr>
        <w:t>Permitir a realização de contrações diretas através de Dispensa e Inexigibilidade, com a possibilidade de indicação expressa do amparo legal conforme lei 14.133, evidenciando o artigo, inciso e alínea.</w:t>
      </w:r>
    </w:p>
    <w:p w:rsidR="00821152" w:rsidRPr="0055474D" w:rsidRDefault="00821152" w:rsidP="0055474D">
      <w:pPr>
        <w:contextualSpacing/>
        <w:jc w:val="both"/>
        <w:rPr>
          <w:sz w:val="22"/>
          <w:szCs w:val="22"/>
        </w:rPr>
      </w:pPr>
      <w:r w:rsidRPr="0055474D">
        <w:rPr>
          <w:sz w:val="22"/>
          <w:szCs w:val="22"/>
        </w:rPr>
        <w:t>Possibilitar o acesso através de Menu independente para registro de contrações diretas ou processos licitatórios realizados na Lei 14.133 com possibilidade de restrição do acesso a determinados usuários ou grupos de usuários</w:t>
      </w:r>
    </w:p>
    <w:p w:rsidR="00821152" w:rsidRPr="0055474D" w:rsidRDefault="00821152" w:rsidP="0055474D">
      <w:pPr>
        <w:contextualSpacing/>
        <w:jc w:val="both"/>
        <w:rPr>
          <w:sz w:val="22"/>
          <w:szCs w:val="22"/>
        </w:rPr>
      </w:pPr>
      <w:r w:rsidRPr="0055474D">
        <w:rPr>
          <w:sz w:val="22"/>
          <w:szCs w:val="22"/>
        </w:rPr>
        <w:t>Apresentar corretamente as fases de cada licitação conforme a lei aplicada ao processo, permitindo que ambas as leis convivam em um mesmo sistema, sem impactar no histórico dos processos já gravado, bem como apresentar de forma clara qual foi a lei aplicada em cada licitação.</w:t>
      </w:r>
    </w:p>
    <w:p w:rsidR="00821152" w:rsidRPr="0055474D" w:rsidRDefault="00821152" w:rsidP="0055474D">
      <w:pPr>
        <w:contextualSpacing/>
        <w:jc w:val="both"/>
        <w:rPr>
          <w:sz w:val="22"/>
          <w:szCs w:val="22"/>
        </w:rPr>
      </w:pPr>
      <w:r w:rsidRPr="0055474D">
        <w:rPr>
          <w:sz w:val="22"/>
          <w:szCs w:val="22"/>
        </w:rPr>
        <w:t>Possibilitar a realização do julgamento das propostas antes da fase de habilitação nos processos de concorrência da mesma forma que ocorre para os processos de pregão</w:t>
      </w:r>
    </w:p>
    <w:p w:rsidR="00821152" w:rsidRPr="0055474D" w:rsidRDefault="00821152" w:rsidP="0055474D">
      <w:pPr>
        <w:contextualSpacing/>
        <w:jc w:val="both"/>
        <w:rPr>
          <w:sz w:val="22"/>
          <w:szCs w:val="22"/>
        </w:rPr>
      </w:pPr>
      <w:r w:rsidRPr="0055474D">
        <w:rPr>
          <w:sz w:val="22"/>
          <w:szCs w:val="22"/>
        </w:rPr>
        <w:t>Permitir indicar qual foi o agente de contratação responsável por cada processo licitatório, ou a comissão de licitação, quando ele foi substituído por esta.</w:t>
      </w:r>
    </w:p>
    <w:p w:rsidR="00821152" w:rsidRPr="0055474D" w:rsidRDefault="00821152" w:rsidP="0055474D">
      <w:pPr>
        <w:contextualSpacing/>
        <w:jc w:val="both"/>
        <w:rPr>
          <w:sz w:val="22"/>
          <w:szCs w:val="22"/>
        </w:rPr>
      </w:pPr>
      <w:r w:rsidRPr="0055474D">
        <w:rPr>
          <w:sz w:val="22"/>
          <w:szCs w:val="22"/>
        </w:rPr>
        <w:t>Dispor de pesquisa para consultar os processos licitatórios fundamentados na lei 14.133 ou na lei 8.666</w:t>
      </w:r>
    </w:p>
    <w:p w:rsidR="00821152" w:rsidRPr="0055474D" w:rsidRDefault="00821152" w:rsidP="0055474D">
      <w:pPr>
        <w:contextualSpacing/>
        <w:jc w:val="both"/>
        <w:rPr>
          <w:sz w:val="22"/>
          <w:szCs w:val="22"/>
        </w:rPr>
      </w:pPr>
      <w:r w:rsidRPr="0055474D">
        <w:rPr>
          <w:sz w:val="22"/>
          <w:szCs w:val="22"/>
        </w:rPr>
        <w:t xml:space="preserve">Permitir realizar o registro das aplicações de penalidades contratuais, permitindo a tipificação delas, bem como consultar o histórico das ocorrências.  </w:t>
      </w:r>
    </w:p>
    <w:p w:rsidR="00821152" w:rsidRPr="0055474D" w:rsidRDefault="00821152" w:rsidP="0055474D">
      <w:pPr>
        <w:contextualSpacing/>
        <w:jc w:val="both"/>
        <w:rPr>
          <w:sz w:val="22"/>
          <w:szCs w:val="22"/>
        </w:rPr>
      </w:pPr>
      <w:r w:rsidRPr="0055474D">
        <w:rPr>
          <w:sz w:val="22"/>
          <w:szCs w:val="22"/>
        </w:rPr>
        <w:t>Possilitar a impressão das ocorrências contratuais em relatório, perminto filtrar por fornecedor, processo e/ou contrato.</w:t>
      </w:r>
    </w:p>
    <w:p w:rsidR="00821152" w:rsidRPr="0055474D" w:rsidRDefault="00821152" w:rsidP="0055474D">
      <w:pPr>
        <w:contextualSpacing/>
        <w:jc w:val="both"/>
        <w:rPr>
          <w:sz w:val="22"/>
          <w:szCs w:val="22"/>
        </w:rPr>
      </w:pPr>
      <w:r w:rsidRPr="0055474D">
        <w:rPr>
          <w:sz w:val="22"/>
          <w:szCs w:val="22"/>
        </w:rPr>
        <w:t>Realizar a publicação no Portal Nacional de Contrações Públicas – PNCP, cumprindo o disposto nos Artigos 54 e 94 da Lei 14.133/2021, no que tange a publicidade dos atos no Portal Nacional de Contratações Públicas (PNCP).</w:t>
      </w:r>
    </w:p>
    <w:p w:rsidR="00821152" w:rsidRPr="0055474D" w:rsidRDefault="00821152" w:rsidP="0055474D">
      <w:pPr>
        <w:contextualSpacing/>
        <w:jc w:val="both"/>
        <w:rPr>
          <w:sz w:val="22"/>
          <w:szCs w:val="22"/>
        </w:rPr>
      </w:pPr>
      <w:r w:rsidRPr="0055474D">
        <w:rPr>
          <w:sz w:val="22"/>
          <w:szCs w:val="22"/>
        </w:rPr>
        <w:t>Controlar a alteração em dados já publicados no PNCP, e retificar as informações visando manter a integridade das mesmas</w:t>
      </w:r>
    </w:p>
    <w:p w:rsidR="00821152" w:rsidRPr="0055474D" w:rsidRDefault="00821152" w:rsidP="0055474D">
      <w:pPr>
        <w:contextualSpacing/>
        <w:jc w:val="both"/>
        <w:rPr>
          <w:sz w:val="22"/>
          <w:szCs w:val="22"/>
        </w:rPr>
      </w:pPr>
      <w:r w:rsidRPr="0055474D">
        <w:rPr>
          <w:sz w:val="22"/>
          <w:szCs w:val="22"/>
        </w:rPr>
        <w:t>Permitir a gestão das informações a serem transmitidas ao PNCP, permitindo consultas por situação da transmissão, tipo de Ato, número de processso, instrumento contrutual.</w:t>
      </w:r>
    </w:p>
    <w:p w:rsidR="00821152" w:rsidRPr="0055474D" w:rsidRDefault="00821152" w:rsidP="0055474D">
      <w:pPr>
        <w:contextualSpacing/>
        <w:jc w:val="both"/>
        <w:rPr>
          <w:sz w:val="22"/>
          <w:szCs w:val="22"/>
        </w:rPr>
      </w:pPr>
      <w:r w:rsidRPr="0055474D">
        <w:rPr>
          <w:sz w:val="22"/>
          <w:szCs w:val="22"/>
        </w:rPr>
        <w:t>Registrar automaticamente a publicação no momento da transmissão dos atos ao PNCP.</w:t>
      </w:r>
    </w:p>
    <w:p w:rsidR="00821152" w:rsidRPr="0055474D" w:rsidRDefault="00821152" w:rsidP="0055474D">
      <w:pPr>
        <w:contextualSpacing/>
        <w:jc w:val="both"/>
        <w:rPr>
          <w:sz w:val="22"/>
          <w:szCs w:val="22"/>
        </w:rPr>
      </w:pPr>
      <w:r w:rsidRPr="0055474D">
        <w:rPr>
          <w:sz w:val="22"/>
          <w:szCs w:val="22"/>
        </w:rPr>
        <w:t xml:space="preserve">Permitir indicar quais processos licitatórios do ente foram publicados no PNCP utilizando outro sistema ou portal de contratação eletrônica, bem como evitar que esses processos sejam novamente transmitidos ao PNCP, evitando duplicidade. </w:t>
      </w:r>
    </w:p>
    <w:p w:rsidR="00821152" w:rsidRPr="0055474D" w:rsidRDefault="00821152" w:rsidP="0055474D">
      <w:pPr>
        <w:contextualSpacing/>
        <w:jc w:val="both"/>
        <w:rPr>
          <w:sz w:val="22"/>
          <w:szCs w:val="22"/>
        </w:rPr>
      </w:pPr>
      <w:r w:rsidRPr="0055474D">
        <w:rPr>
          <w:sz w:val="22"/>
          <w:szCs w:val="22"/>
        </w:rPr>
        <w:t>Para os municípios abaixo de 20 mil habitantes, deixar opcional a divulgação dos atos, permitindo ao ente escolher quais contratação ele deseja divugar no PNCP e quais não.</w:t>
      </w:r>
    </w:p>
    <w:p w:rsidR="00821152" w:rsidRPr="0055474D" w:rsidRDefault="00821152" w:rsidP="0055474D">
      <w:pPr>
        <w:contextualSpacing/>
        <w:jc w:val="both"/>
        <w:rPr>
          <w:sz w:val="22"/>
          <w:szCs w:val="22"/>
        </w:rPr>
      </w:pPr>
      <w:r w:rsidRPr="0055474D">
        <w:rPr>
          <w:sz w:val="22"/>
          <w:szCs w:val="22"/>
        </w:rPr>
        <w:t>Permitir acessar a divulgação realizada no PNCP a partir do processo licitatório ou dispensa, facilitando a conferência de informações.</w:t>
      </w:r>
    </w:p>
    <w:p w:rsidR="00821152" w:rsidRPr="0055474D" w:rsidRDefault="00821152" w:rsidP="0055474D">
      <w:pPr>
        <w:contextualSpacing/>
        <w:jc w:val="both"/>
        <w:rPr>
          <w:sz w:val="22"/>
          <w:szCs w:val="22"/>
        </w:rPr>
      </w:pPr>
      <w:r w:rsidRPr="0055474D">
        <w:rPr>
          <w:sz w:val="22"/>
          <w:szCs w:val="22"/>
        </w:rPr>
        <w:t>Possibilitar indicar quais anexos o ente deseja divulgar no PNCP e quais não.</w:t>
      </w:r>
    </w:p>
    <w:p w:rsidR="00821152" w:rsidRPr="0055474D" w:rsidRDefault="00821152" w:rsidP="0055474D">
      <w:pPr>
        <w:contextualSpacing/>
        <w:jc w:val="both"/>
        <w:rPr>
          <w:sz w:val="22"/>
          <w:szCs w:val="22"/>
        </w:rPr>
      </w:pPr>
      <w:r w:rsidRPr="0055474D">
        <w:rPr>
          <w:sz w:val="22"/>
          <w:szCs w:val="22"/>
        </w:rPr>
        <w:t>Permitir a divulgação no PNCP dos empenhos com força de contrato.</w:t>
      </w:r>
    </w:p>
    <w:p w:rsidR="00821152" w:rsidRPr="0055474D" w:rsidRDefault="00821152" w:rsidP="0055474D">
      <w:pPr>
        <w:contextualSpacing/>
        <w:jc w:val="both"/>
        <w:rPr>
          <w:sz w:val="22"/>
          <w:szCs w:val="22"/>
        </w:rPr>
      </w:pPr>
      <w:r w:rsidRPr="0055474D">
        <w:rPr>
          <w:sz w:val="22"/>
          <w:szCs w:val="22"/>
        </w:rPr>
        <w:t>Apresentar a situação da divulgação dos atos no PNCP, bem como facilitar a consulta e o acesso a essas divulgações.</w:t>
      </w:r>
    </w:p>
    <w:p w:rsidR="00821152" w:rsidRPr="0055474D" w:rsidRDefault="00821152" w:rsidP="0055474D">
      <w:pPr>
        <w:contextualSpacing/>
        <w:jc w:val="both"/>
        <w:rPr>
          <w:sz w:val="22"/>
          <w:szCs w:val="22"/>
        </w:rPr>
      </w:pPr>
      <w:r w:rsidRPr="0055474D">
        <w:rPr>
          <w:sz w:val="22"/>
          <w:szCs w:val="22"/>
        </w:rPr>
        <w:t>Permitir bloquear/desbloquear, por unidade gestora, a inserção de requisições de contratação, e pedidos de empenhos com datas retroativas à data de bloqueio.</w:t>
      </w:r>
    </w:p>
    <w:p w:rsidR="00821152" w:rsidRPr="0055474D" w:rsidRDefault="00821152" w:rsidP="0055474D">
      <w:pPr>
        <w:contextualSpacing/>
        <w:jc w:val="both"/>
        <w:rPr>
          <w:sz w:val="22"/>
          <w:szCs w:val="22"/>
        </w:rPr>
      </w:pPr>
      <w:r w:rsidRPr="0055474D">
        <w:rPr>
          <w:sz w:val="22"/>
          <w:szCs w:val="22"/>
        </w:rPr>
        <w:t xml:space="preserve">Desconsiderar da Aferição de Compras as contratações para serviços de manutenção de veículos automotores de propriedade do órgão ou entidade contratante, incluído o fornecimento de peças, que estejam dentro do limite estipulado § 7º do Artigo 75 da lei 14.133. </w:t>
      </w:r>
    </w:p>
    <w:p w:rsidR="00821152" w:rsidRPr="0055474D" w:rsidRDefault="00821152" w:rsidP="0055474D">
      <w:pPr>
        <w:contextualSpacing/>
        <w:jc w:val="both"/>
        <w:rPr>
          <w:sz w:val="22"/>
          <w:szCs w:val="22"/>
        </w:rPr>
      </w:pPr>
      <w:r w:rsidRPr="0055474D">
        <w:rPr>
          <w:sz w:val="22"/>
          <w:szCs w:val="22"/>
        </w:rPr>
        <w:t>Atender ao  Art. 84. da Lei 14.133 possibilitando a prorrogação da Ata de Registro de Preço, por mais 1 ano, atualizando o prazo final de vigência dela no Portal Nacional de Contratação Públicas. Deve possibilitar a renovação dos quantitativos da ata, com a opção de utilização do saldo remanescente da vigência inicial. Além disso, deverá permitir a gravação de mais de uma Ata para o mesmo fornecedor.</w:t>
      </w:r>
    </w:p>
    <w:p w:rsidR="00821152" w:rsidRPr="0055474D" w:rsidRDefault="00821152" w:rsidP="0055474D">
      <w:pPr>
        <w:contextualSpacing/>
        <w:jc w:val="both"/>
        <w:rPr>
          <w:sz w:val="22"/>
          <w:szCs w:val="22"/>
        </w:rPr>
      </w:pPr>
      <w:r w:rsidRPr="0055474D">
        <w:rPr>
          <w:sz w:val="22"/>
          <w:szCs w:val="22"/>
        </w:rPr>
        <w:t xml:space="preserve">Possibilitar a importação dos documentos assinados eletronicamente em Plataformas de Assinatura Eletrônica de Documentos e anexação deles no processo licitatório para publicação no Portal Nacional de Contrações Públicas e para envio aos Tribunais de Contas </w:t>
      </w:r>
    </w:p>
    <w:p w:rsidR="00821152" w:rsidRPr="0055474D" w:rsidRDefault="00821152" w:rsidP="0055474D">
      <w:pPr>
        <w:contextualSpacing/>
        <w:jc w:val="both"/>
        <w:rPr>
          <w:sz w:val="22"/>
          <w:szCs w:val="22"/>
        </w:rPr>
      </w:pPr>
      <w:r w:rsidRPr="0055474D">
        <w:rPr>
          <w:sz w:val="22"/>
          <w:szCs w:val="22"/>
        </w:rPr>
        <w:t>Possibilitar a configuração de Plataformas de Assinatura Eletrônica por Entidade e direcionar o envio dos documentos para o respectivo ambiente de sua entidade.</w:t>
      </w:r>
    </w:p>
    <w:p w:rsidR="00821152" w:rsidRPr="0055474D" w:rsidRDefault="00821152" w:rsidP="0055474D">
      <w:pPr>
        <w:contextualSpacing/>
        <w:jc w:val="both"/>
        <w:rPr>
          <w:sz w:val="22"/>
          <w:szCs w:val="22"/>
        </w:rPr>
      </w:pPr>
      <w:r w:rsidRPr="0055474D">
        <w:rPr>
          <w:sz w:val="22"/>
          <w:szCs w:val="22"/>
        </w:rPr>
        <w:t>Possibilitar o envio de documentos vinculados ao processo licitatório para uma Plataforma de Documento Digital para simples despacho, sem exigir assinatura quando não se aplicar.</w:t>
      </w:r>
    </w:p>
    <w:p w:rsidR="00821152" w:rsidRPr="0055474D" w:rsidRDefault="00821152" w:rsidP="0055474D">
      <w:pPr>
        <w:contextualSpacing/>
        <w:jc w:val="both"/>
        <w:rPr>
          <w:sz w:val="22"/>
          <w:szCs w:val="22"/>
        </w:rPr>
      </w:pPr>
      <w:r w:rsidRPr="0055474D">
        <w:rPr>
          <w:sz w:val="22"/>
          <w:szCs w:val="22"/>
        </w:rPr>
        <w:t xml:space="preserve">Possibilitar a utilização do critério de julgamento de Maior Desconto em processos de Pregão e Conconcorrência Presenciais e Eletrônicos </w:t>
      </w:r>
    </w:p>
    <w:p w:rsidR="00821152" w:rsidRPr="0055474D" w:rsidRDefault="00821152" w:rsidP="0055474D">
      <w:pPr>
        <w:contextualSpacing/>
        <w:jc w:val="both"/>
        <w:rPr>
          <w:sz w:val="22"/>
          <w:szCs w:val="22"/>
        </w:rPr>
      </w:pPr>
      <w:r w:rsidRPr="0055474D">
        <w:rPr>
          <w:sz w:val="22"/>
          <w:szCs w:val="22"/>
        </w:rPr>
        <w:t>Possibilitar a indicação do percentual de desconto na digitação das propostas, classificação, lances, empates e negociação, quando utilizado o critério de maior desconto, bem como apresentar esse perdentual na impressão de relatórios que demonstre a comparação dos preços propostos pelos licitantes.</w:t>
      </w:r>
    </w:p>
    <w:p w:rsidR="00821152" w:rsidRPr="0055474D" w:rsidRDefault="00821152" w:rsidP="0055474D">
      <w:pPr>
        <w:contextualSpacing/>
        <w:jc w:val="both"/>
        <w:rPr>
          <w:sz w:val="22"/>
          <w:szCs w:val="22"/>
        </w:rPr>
      </w:pPr>
      <w:r w:rsidRPr="0055474D">
        <w:rPr>
          <w:sz w:val="22"/>
          <w:szCs w:val="22"/>
        </w:rPr>
        <w:t>Atender ao disposto no art. 82, § 6º, da Lei nº 14.133/2021, viabilizando a utilização do Sistema de Registro de Preços (SRP) em casos de Inexigibilidade e Dispensa de Licitação para a aquisição de bens ou contratação de serviços, permitindo inclusive a utilização de maior desconto sobre tabela de preços para esses processos</w:t>
      </w:r>
    </w:p>
    <w:p w:rsidR="00821152" w:rsidRPr="0055474D" w:rsidRDefault="00821152" w:rsidP="0055474D">
      <w:pPr>
        <w:contextualSpacing/>
        <w:jc w:val="both"/>
        <w:rPr>
          <w:sz w:val="22"/>
          <w:szCs w:val="22"/>
        </w:rPr>
      </w:pPr>
      <w:r w:rsidRPr="0055474D">
        <w:rPr>
          <w:sz w:val="22"/>
          <w:szCs w:val="22"/>
        </w:rPr>
        <w:t>Atender ao disposto no art. 90, parágrafos § 2º, § 4º e § 7º da Lei 14.133/2021, viabilizando a convocação dos Licitantes Remanescentes para negociação e celebração de contratos nas mesmas condições propostas pelo licitante vencedor ou nas condições ofertadas pelos licitantes remanescentes quando frustrada a negociação de melhor condição</w:t>
      </w:r>
    </w:p>
    <w:p w:rsidR="00821152" w:rsidRPr="0055474D" w:rsidRDefault="00821152" w:rsidP="0055474D">
      <w:pPr>
        <w:contextualSpacing/>
        <w:jc w:val="both"/>
        <w:rPr>
          <w:sz w:val="22"/>
          <w:szCs w:val="22"/>
        </w:rPr>
      </w:pPr>
      <w:r w:rsidRPr="0055474D">
        <w:rPr>
          <w:sz w:val="22"/>
          <w:szCs w:val="22"/>
        </w:rPr>
        <w:t>Possibilitar o registro do Procedimento Auxiliar de Pré-Qualificação para registro de licitantes que reúnam condições de habilitação e bens que atendam as exigências técnicas ou de qualidade, realizando a publicação no PNCP do Edital de Chamamento Público e seus resultados.</w:t>
      </w:r>
    </w:p>
    <w:p w:rsidR="00821152" w:rsidRPr="0055474D" w:rsidRDefault="00821152" w:rsidP="0055474D">
      <w:pPr>
        <w:contextualSpacing/>
        <w:jc w:val="both"/>
        <w:rPr>
          <w:sz w:val="22"/>
          <w:szCs w:val="22"/>
        </w:rPr>
      </w:pPr>
      <w:r w:rsidRPr="0055474D">
        <w:rPr>
          <w:sz w:val="22"/>
          <w:szCs w:val="22"/>
        </w:rPr>
        <w:t>Permitir indicar no sistema de compras qual será a modaliade de empenho pretendida.</w:t>
      </w:r>
    </w:p>
    <w:p w:rsidR="00821152" w:rsidRPr="0055474D" w:rsidRDefault="00821152" w:rsidP="0055474D">
      <w:pPr>
        <w:contextualSpacing/>
        <w:jc w:val="both"/>
        <w:rPr>
          <w:sz w:val="22"/>
          <w:szCs w:val="22"/>
        </w:rPr>
      </w:pPr>
      <w:r w:rsidRPr="0055474D">
        <w:rPr>
          <w:sz w:val="22"/>
          <w:szCs w:val="22"/>
        </w:rPr>
        <w:t>Apresentar as observações digitadas no sistema de compras para impressão dessas informações nos empenhos orçamentários e empenhos complementares, facilitando a troca de informações entre os departamentos</w:t>
      </w:r>
    </w:p>
    <w:p w:rsidR="00821152" w:rsidRPr="0055474D" w:rsidRDefault="00821152" w:rsidP="0055474D">
      <w:pPr>
        <w:contextualSpacing/>
        <w:jc w:val="both"/>
        <w:rPr>
          <w:sz w:val="22"/>
          <w:szCs w:val="22"/>
        </w:rPr>
      </w:pPr>
      <w:r w:rsidRPr="0055474D">
        <w:rPr>
          <w:sz w:val="22"/>
          <w:szCs w:val="22"/>
        </w:rPr>
        <w:t>Realizar cargas no Portal de Transparência dos processos licitatórios ou compras diretas e seus respectivos anexos e instrumentos contratuais a qualquer momento, conforme necessidade ou urgência, e propiciando mais agilidade na transparência das informações.</w:t>
      </w:r>
    </w:p>
    <w:p w:rsidR="00821152" w:rsidRPr="0055474D" w:rsidRDefault="00821152" w:rsidP="0055474D">
      <w:pPr>
        <w:contextualSpacing/>
        <w:jc w:val="both"/>
        <w:rPr>
          <w:sz w:val="22"/>
          <w:szCs w:val="22"/>
        </w:rPr>
      </w:pPr>
      <w:r w:rsidRPr="0055474D">
        <w:rPr>
          <w:sz w:val="22"/>
          <w:szCs w:val="22"/>
        </w:rPr>
        <w:t>Permitir registrar o Procedimento Administrativo Auxiliar para Chamada Pública do PNAE, com suas respectivas fases de registro do edital, publicação para conhecimento e credenciamento dos interessados. Deverá possuir m controle próprio de numeração, e deverá ser eviado na prestação de contas do TCE/RS como sendo a modalidade de CPP - Chamada Pública / PNAE com o fundamento legal no Art. 21 ou Art. 14, § 1º, da Lei n° 11.947/2009.</w:t>
      </w:r>
    </w:p>
    <w:p w:rsidR="00821152" w:rsidRPr="0055474D" w:rsidRDefault="00821152" w:rsidP="0055474D">
      <w:pPr>
        <w:contextualSpacing/>
        <w:jc w:val="both"/>
        <w:rPr>
          <w:sz w:val="22"/>
          <w:szCs w:val="22"/>
        </w:rPr>
      </w:pPr>
      <w:r w:rsidRPr="0055474D">
        <w:rPr>
          <w:sz w:val="22"/>
          <w:szCs w:val="22"/>
        </w:rPr>
        <w:t>Possibilitar importar as informações dos procedimentos auxiliares de chamamento público para credenciamento e chamada pública para PNAE, quando digitar os processos de Dispensa por Justificativa e Inexigibilidade e contratar um dos fornecedores credenciados.</w:t>
      </w:r>
    </w:p>
    <w:p w:rsidR="00821152" w:rsidRPr="0055474D" w:rsidRDefault="00821152" w:rsidP="0055474D">
      <w:pPr>
        <w:contextualSpacing/>
        <w:jc w:val="both"/>
        <w:rPr>
          <w:sz w:val="22"/>
          <w:szCs w:val="22"/>
        </w:rPr>
      </w:pPr>
      <w:r w:rsidRPr="0055474D">
        <w:rPr>
          <w:sz w:val="22"/>
          <w:szCs w:val="22"/>
        </w:rPr>
        <w:t>Permitir a elaboração, aprovação e divulgação do PCA - Plano de Contratação Anual no Portal Nacional de Contrações Públicas.</w:t>
      </w:r>
    </w:p>
    <w:p w:rsidR="00821152" w:rsidRPr="0055474D" w:rsidRDefault="00821152" w:rsidP="0055474D">
      <w:pPr>
        <w:contextualSpacing/>
        <w:jc w:val="both"/>
        <w:rPr>
          <w:sz w:val="22"/>
          <w:szCs w:val="22"/>
        </w:rPr>
      </w:pPr>
      <w:r w:rsidRPr="0055474D">
        <w:rPr>
          <w:sz w:val="22"/>
          <w:szCs w:val="22"/>
        </w:rPr>
        <w:t xml:space="preserve">Deverá ser possível realizar o planejamento dos itens do plano a nível de natureza de despesa, podendo chegar ao detalhamento a nível de produto/serviço. </w:t>
      </w:r>
    </w:p>
    <w:p w:rsidR="00821152" w:rsidRPr="0055474D" w:rsidRDefault="00821152" w:rsidP="0055474D">
      <w:pPr>
        <w:contextualSpacing/>
        <w:jc w:val="both"/>
        <w:rPr>
          <w:sz w:val="22"/>
          <w:szCs w:val="22"/>
        </w:rPr>
      </w:pPr>
      <w:r w:rsidRPr="0055474D">
        <w:rPr>
          <w:sz w:val="22"/>
          <w:szCs w:val="22"/>
        </w:rPr>
        <w:t>Deverá ser possível informar, quando desejado, a unidade requisitante.</w:t>
      </w:r>
    </w:p>
    <w:p w:rsidR="00821152" w:rsidRPr="0055474D" w:rsidRDefault="00821152" w:rsidP="0055474D">
      <w:pPr>
        <w:contextualSpacing/>
        <w:jc w:val="both"/>
        <w:rPr>
          <w:sz w:val="22"/>
          <w:szCs w:val="22"/>
        </w:rPr>
      </w:pPr>
      <w:r w:rsidRPr="0055474D">
        <w:rPr>
          <w:sz w:val="22"/>
          <w:szCs w:val="22"/>
        </w:rPr>
        <w:t>Deverá possuir controle de versões elaboradas, com histórico das alterações realizadas.</w:t>
      </w:r>
    </w:p>
    <w:p w:rsidR="00821152" w:rsidRPr="0055474D" w:rsidRDefault="00821152" w:rsidP="0055474D">
      <w:pPr>
        <w:contextualSpacing/>
        <w:jc w:val="both"/>
        <w:rPr>
          <w:sz w:val="22"/>
          <w:szCs w:val="22"/>
        </w:rPr>
      </w:pPr>
      <w:r w:rsidRPr="0055474D">
        <w:rPr>
          <w:sz w:val="22"/>
          <w:szCs w:val="22"/>
        </w:rPr>
        <w:t>Deverá apresentar o histórico das transmissões realizadas para o PNCP, com status do retorno.</w:t>
      </w:r>
    </w:p>
    <w:p w:rsidR="00821152" w:rsidRPr="0055474D" w:rsidRDefault="00821152" w:rsidP="0055474D">
      <w:pPr>
        <w:contextualSpacing/>
        <w:jc w:val="both"/>
        <w:rPr>
          <w:sz w:val="22"/>
          <w:szCs w:val="22"/>
        </w:rPr>
      </w:pPr>
      <w:r w:rsidRPr="0055474D">
        <w:rPr>
          <w:sz w:val="22"/>
          <w:szCs w:val="22"/>
        </w:rPr>
        <w:t>Deverá permitir o registro de justificativa na aprovação/reprovação do plano.</w:t>
      </w:r>
    </w:p>
    <w:p w:rsidR="00821152" w:rsidRPr="0055474D" w:rsidRDefault="00821152" w:rsidP="0055474D">
      <w:pPr>
        <w:contextualSpacing/>
        <w:jc w:val="both"/>
        <w:rPr>
          <w:sz w:val="22"/>
          <w:szCs w:val="22"/>
        </w:rPr>
      </w:pPr>
      <w:r w:rsidRPr="0055474D">
        <w:rPr>
          <w:sz w:val="22"/>
          <w:szCs w:val="22"/>
        </w:rPr>
        <w:t>Não deverá permitir divulgar o plano que não está aprovado.</w:t>
      </w:r>
    </w:p>
    <w:p w:rsidR="00821152" w:rsidRPr="0055474D" w:rsidRDefault="00821152" w:rsidP="0055474D">
      <w:pPr>
        <w:contextualSpacing/>
        <w:jc w:val="both"/>
        <w:rPr>
          <w:sz w:val="22"/>
          <w:szCs w:val="22"/>
        </w:rPr>
      </w:pPr>
      <w:r w:rsidRPr="0055474D">
        <w:rPr>
          <w:sz w:val="22"/>
          <w:szCs w:val="22"/>
        </w:rPr>
        <w:t>Não deverá permitir reprovar o plano que já foi divulgado, mas deve permitir elaborar uma nova versão para substituição.</w:t>
      </w:r>
    </w:p>
    <w:p w:rsidR="00821152" w:rsidRPr="0055474D" w:rsidRDefault="00821152" w:rsidP="0055474D">
      <w:pPr>
        <w:contextualSpacing/>
        <w:jc w:val="both"/>
        <w:rPr>
          <w:sz w:val="22"/>
          <w:szCs w:val="22"/>
        </w:rPr>
      </w:pPr>
      <w:r w:rsidRPr="0055474D">
        <w:rPr>
          <w:sz w:val="22"/>
          <w:szCs w:val="22"/>
        </w:rPr>
        <w:t>Deverá permitir alterar/excluir itens do plano, exceto quando já estiver aprovado.</w:t>
      </w:r>
    </w:p>
    <w:p w:rsidR="00821152" w:rsidRPr="0055474D" w:rsidRDefault="00821152" w:rsidP="0055474D">
      <w:pPr>
        <w:contextualSpacing/>
        <w:jc w:val="both"/>
        <w:rPr>
          <w:sz w:val="22"/>
          <w:szCs w:val="22"/>
        </w:rPr>
      </w:pPr>
      <w:r w:rsidRPr="0055474D">
        <w:rPr>
          <w:sz w:val="22"/>
          <w:szCs w:val="22"/>
        </w:rPr>
        <w:t>Deverá ser possível realizar requisição para empenho, indicando o fornecedor, despesas e itens.</w:t>
      </w:r>
    </w:p>
    <w:p w:rsidR="00821152" w:rsidRPr="0055474D" w:rsidRDefault="00821152" w:rsidP="0055474D">
      <w:pPr>
        <w:contextualSpacing/>
        <w:jc w:val="both"/>
        <w:rPr>
          <w:sz w:val="22"/>
          <w:szCs w:val="22"/>
        </w:rPr>
      </w:pPr>
      <w:r w:rsidRPr="0055474D">
        <w:rPr>
          <w:sz w:val="22"/>
          <w:szCs w:val="22"/>
        </w:rPr>
        <w:t>Deverá ser editar a requisição para realizar os devidos ajustes quando houver necessidade de alteração dos quantitativos, despesas ou de itens, sem implicar em exclusão e refazimento da requisição.</w:t>
      </w:r>
    </w:p>
    <w:p w:rsidR="00821152" w:rsidRPr="0055474D" w:rsidRDefault="00821152" w:rsidP="0055474D">
      <w:pPr>
        <w:contextualSpacing/>
        <w:jc w:val="both"/>
        <w:rPr>
          <w:sz w:val="22"/>
          <w:szCs w:val="22"/>
        </w:rPr>
      </w:pPr>
      <w:r w:rsidRPr="0055474D">
        <w:rPr>
          <w:sz w:val="22"/>
          <w:szCs w:val="22"/>
        </w:rPr>
        <w:t>Quando houver vinculação entre os lotes de Cota Principal e Cota reservada ME/EPP, nos processos de Desconto sobre Tabela de Preço, alertar sobre a prioridade legal da contratação.</w:t>
      </w:r>
    </w:p>
    <w:p w:rsidR="00821152" w:rsidRPr="0055474D" w:rsidRDefault="00821152" w:rsidP="0055474D">
      <w:pPr>
        <w:contextualSpacing/>
        <w:jc w:val="both"/>
        <w:rPr>
          <w:sz w:val="22"/>
          <w:szCs w:val="22"/>
        </w:rPr>
      </w:pPr>
      <w:r w:rsidRPr="0055474D">
        <w:rPr>
          <w:sz w:val="22"/>
          <w:szCs w:val="22"/>
        </w:rPr>
        <w:t>Possibilitar o acompanhamento e controle dos contratos, através da apresentação dos empenhos vinculados com seus respectivos valores, facilitando o monitoramento financeiro e fiscalização da utilização dos recursos públicos.</w:t>
      </w:r>
    </w:p>
    <w:p w:rsidR="00821152" w:rsidRPr="0055474D" w:rsidRDefault="00821152" w:rsidP="0055474D">
      <w:pPr>
        <w:contextualSpacing/>
        <w:jc w:val="both"/>
        <w:rPr>
          <w:sz w:val="22"/>
          <w:szCs w:val="22"/>
        </w:rPr>
      </w:pPr>
      <w:r w:rsidRPr="0055474D">
        <w:rPr>
          <w:sz w:val="22"/>
          <w:szCs w:val="22"/>
        </w:rPr>
        <w:t>Atender o Art. 29 da Lei 14.133, o qual determina que a concorrência e o pregão devem seguir o rito procedimental comum referido pelo Art. 17 da mesma lei, permitindo assim o registro de lances para ambos os processos.</w:t>
      </w:r>
    </w:p>
    <w:p w:rsidR="00821152" w:rsidRPr="0055474D" w:rsidRDefault="00821152" w:rsidP="0055474D">
      <w:pPr>
        <w:contextualSpacing/>
        <w:jc w:val="both"/>
        <w:rPr>
          <w:sz w:val="22"/>
          <w:szCs w:val="22"/>
        </w:rPr>
      </w:pPr>
      <w:r w:rsidRPr="0055474D">
        <w:rPr>
          <w:sz w:val="22"/>
          <w:szCs w:val="22"/>
        </w:rPr>
        <w:t xml:space="preserve">Consistir o saldo financeiro disponível no contrato ao realizar movimentações vinculadas ao contrato, como empenhos e empenhos complementares, termos aditivos, apostilas. </w:t>
      </w:r>
    </w:p>
    <w:p w:rsidR="00821152" w:rsidRPr="0055474D" w:rsidRDefault="00821152" w:rsidP="0055474D">
      <w:pPr>
        <w:contextualSpacing/>
        <w:jc w:val="both"/>
        <w:rPr>
          <w:sz w:val="22"/>
          <w:szCs w:val="22"/>
        </w:rPr>
      </w:pPr>
      <w:r w:rsidRPr="0055474D">
        <w:rPr>
          <w:sz w:val="22"/>
          <w:szCs w:val="22"/>
        </w:rPr>
        <w:t>Garantir o acompanhamento financeiro do contrato por meio da apresentação de extratos com detalhamento de todas as movimentações.</w:t>
      </w:r>
    </w:p>
    <w:p w:rsidR="00821152" w:rsidRPr="0055474D" w:rsidRDefault="00821152" w:rsidP="0055474D">
      <w:pPr>
        <w:contextualSpacing/>
        <w:jc w:val="both"/>
        <w:rPr>
          <w:sz w:val="22"/>
          <w:szCs w:val="22"/>
        </w:rPr>
      </w:pPr>
      <w:r w:rsidRPr="0055474D">
        <w:rPr>
          <w:sz w:val="22"/>
          <w:szCs w:val="22"/>
        </w:rPr>
        <w:t xml:space="preserve">Possibilitar a informação dos Códigos NCM ou NBS aos cadastros de materiais ou serviços garantindo uma classificação mais precisa e evitando erros e inconsistências na descrição dos itens. Possibilitar a utilização das tabelas NCM e NBS conforme publicações feitas no Portal SISCOMEX e Portal do Ministério do Desenvolvimento, Indústria, Comércio e Serviços. </w:t>
      </w:r>
    </w:p>
    <w:p w:rsidR="00821152" w:rsidRPr="0055474D" w:rsidRDefault="00821152" w:rsidP="0055474D">
      <w:pPr>
        <w:contextualSpacing/>
        <w:jc w:val="both"/>
        <w:rPr>
          <w:sz w:val="22"/>
          <w:szCs w:val="22"/>
        </w:rPr>
      </w:pPr>
      <w:r w:rsidRPr="0055474D">
        <w:rPr>
          <w:sz w:val="22"/>
          <w:szCs w:val="22"/>
        </w:rPr>
        <w:t>Permitir verificar o consumo dos itens adquiridos por Registro de Preços, com base nos empenhos solicitados ou autorizados, apresentando uma visão clara do saldo disponível de forma analítica ou sintética para novos pedidos.</w:t>
      </w:r>
    </w:p>
    <w:p w:rsidR="00821152" w:rsidRPr="0055474D" w:rsidRDefault="00821152" w:rsidP="0055474D">
      <w:pPr>
        <w:contextualSpacing/>
        <w:jc w:val="both"/>
        <w:rPr>
          <w:sz w:val="22"/>
          <w:szCs w:val="22"/>
        </w:rPr>
      </w:pPr>
      <w:r w:rsidRPr="0055474D">
        <w:rPr>
          <w:sz w:val="22"/>
          <w:szCs w:val="22"/>
        </w:rPr>
        <w:t>Exibir alerta no momento do registro de requisições de contratação, se identificar que os itens pretendidos possuem Ata de Registro de Preço vigente, possibilitando ao usuário visualizar as Atas.</w:t>
      </w:r>
    </w:p>
    <w:p w:rsidR="00821152" w:rsidRPr="0055474D" w:rsidRDefault="00821152" w:rsidP="0055474D">
      <w:pPr>
        <w:contextualSpacing/>
        <w:jc w:val="both"/>
        <w:rPr>
          <w:sz w:val="22"/>
          <w:szCs w:val="22"/>
        </w:rPr>
      </w:pPr>
      <w:r w:rsidRPr="0055474D">
        <w:rPr>
          <w:sz w:val="22"/>
          <w:szCs w:val="22"/>
        </w:rPr>
        <w:t>Exibir alerta no momento do registro de contrações por Dispensa, se identificar que os itens pretendidos possuem Ata de Registro de Preço vigente, possibilitando ao usuário visualizar as Atas.</w:t>
      </w:r>
    </w:p>
    <w:p w:rsidR="00821152" w:rsidRPr="0055474D" w:rsidRDefault="00821152" w:rsidP="0055474D">
      <w:pPr>
        <w:contextualSpacing/>
        <w:jc w:val="both"/>
        <w:rPr>
          <w:sz w:val="22"/>
          <w:szCs w:val="22"/>
        </w:rPr>
      </w:pPr>
      <w:r w:rsidRPr="0055474D">
        <w:rPr>
          <w:sz w:val="22"/>
          <w:szCs w:val="22"/>
        </w:rPr>
        <w:t>Disponibilizar a inversão de fases no processo, conforme prevista no § 1º do art. 17 da Lei nº 14.133, possibilitando realizar a habilitação dos fornecedores antes da apresentação e do julgamento das propostas, para evitar a participação de empresas não qualificadas e assegurar a continuidade e a eficiência dos serviços, sem riscos de interrupções indesejadas.</w:t>
      </w:r>
    </w:p>
    <w:p w:rsidR="00821152" w:rsidRPr="0055474D" w:rsidRDefault="00821152" w:rsidP="0055474D">
      <w:pPr>
        <w:contextualSpacing/>
        <w:jc w:val="both"/>
        <w:rPr>
          <w:sz w:val="22"/>
          <w:szCs w:val="22"/>
        </w:rPr>
      </w:pPr>
      <w:r w:rsidRPr="0055474D">
        <w:rPr>
          <w:sz w:val="22"/>
          <w:szCs w:val="22"/>
          <w:u w:val="single"/>
        </w:rPr>
        <w:t xml:space="preserve">Prestação de Contas ao Sistema LICITACON do TCE-RS  </w:t>
      </w:r>
    </w:p>
    <w:p w:rsidR="00821152" w:rsidRPr="0055474D" w:rsidRDefault="00821152" w:rsidP="0055474D">
      <w:pPr>
        <w:contextualSpacing/>
        <w:jc w:val="both"/>
        <w:rPr>
          <w:sz w:val="22"/>
          <w:szCs w:val="22"/>
        </w:rPr>
      </w:pPr>
      <w:r w:rsidRPr="0055474D">
        <w:rPr>
          <w:sz w:val="22"/>
          <w:szCs w:val="22"/>
        </w:rPr>
        <w:t xml:space="preserve">Gerar, através do módulo de Licitações e Contratos, todos os dados, documentos e informações relativos às licitações e contratos, tais como cópias dos editais, contratos, aditivos, planilhas orçamentárias, projetos básicos, propostas, identificação dos licitantes, dentre outras, sem a necessidade de redigitação ou retrabalho para o usuário do sistema, conforme padrões exigidos pelo TCE-RS; </w:t>
      </w:r>
    </w:p>
    <w:p w:rsidR="00821152" w:rsidRPr="0055474D" w:rsidRDefault="00821152" w:rsidP="0055474D">
      <w:pPr>
        <w:contextualSpacing/>
        <w:jc w:val="both"/>
        <w:rPr>
          <w:sz w:val="22"/>
          <w:szCs w:val="22"/>
        </w:rPr>
      </w:pPr>
      <w:r w:rsidRPr="0055474D">
        <w:rPr>
          <w:sz w:val="22"/>
          <w:szCs w:val="22"/>
        </w:rPr>
        <w:t>A remessa gerada deverá ser de acordo com o leiaute do “e-Validador”, disponível pelo TCE/RS.</w:t>
      </w:r>
    </w:p>
    <w:p w:rsidR="00821152" w:rsidRPr="0055474D" w:rsidRDefault="00821152" w:rsidP="0055474D">
      <w:pPr>
        <w:contextualSpacing/>
        <w:jc w:val="both"/>
        <w:rPr>
          <w:b/>
          <w:bCs/>
          <w:sz w:val="22"/>
          <w:szCs w:val="22"/>
          <w:highlight w:val="yellow"/>
        </w:rPr>
      </w:pPr>
    </w:p>
    <w:p w:rsidR="00821152" w:rsidRPr="0055474D" w:rsidRDefault="00B71AC0" w:rsidP="0055474D">
      <w:pPr>
        <w:contextualSpacing/>
        <w:jc w:val="both"/>
        <w:rPr>
          <w:b/>
          <w:bCs/>
          <w:sz w:val="22"/>
          <w:szCs w:val="22"/>
        </w:rPr>
      </w:pPr>
      <w:r w:rsidRPr="0055474D">
        <w:rPr>
          <w:b/>
          <w:bCs/>
          <w:sz w:val="22"/>
          <w:szCs w:val="22"/>
        </w:rPr>
        <w:t xml:space="preserve">GESTÃO DE FROTAS </w:t>
      </w:r>
    </w:p>
    <w:p w:rsidR="00821152" w:rsidRPr="0055474D" w:rsidRDefault="00821152" w:rsidP="0055474D">
      <w:pPr>
        <w:contextualSpacing/>
        <w:jc w:val="both"/>
        <w:rPr>
          <w:sz w:val="22"/>
          <w:szCs w:val="22"/>
        </w:rPr>
      </w:pPr>
      <w:r w:rsidRPr="0055474D">
        <w:rPr>
          <w:sz w:val="22"/>
          <w:szCs w:val="22"/>
        </w:rPr>
        <w:t>Deverá ser possível registrar os motoristas da entidade identificando o seu endereço, telefone, vínculo, matrícula, CPF, número, categoria e validade da Carteira Nacional de Habilitação</w:t>
      </w:r>
    </w:p>
    <w:p w:rsidR="00821152" w:rsidRPr="0055474D" w:rsidRDefault="00821152" w:rsidP="0055474D">
      <w:pPr>
        <w:contextualSpacing/>
        <w:jc w:val="both"/>
        <w:rPr>
          <w:sz w:val="22"/>
          <w:szCs w:val="22"/>
        </w:rPr>
      </w:pPr>
      <w:r w:rsidRPr="0055474D">
        <w:rPr>
          <w:sz w:val="22"/>
          <w:szCs w:val="22"/>
        </w:rPr>
        <w:t>Deverá ser possível identificar os tipos de veículos, identificando se o tipo de locomoção deste é automotor, tracionado ou fixo. Deverá também identificar se este veículo utiliza o tipo de rodante pneu ou esteira e se seu marcador de consumo de combustível é por quilometro ou por hora.</w:t>
      </w:r>
    </w:p>
    <w:p w:rsidR="00821152" w:rsidRPr="0055474D" w:rsidRDefault="00821152" w:rsidP="0055474D">
      <w:pPr>
        <w:contextualSpacing/>
        <w:jc w:val="both"/>
        <w:rPr>
          <w:sz w:val="22"/>
          <w:szCs w:val="22"/>
        </w:rPr>
      </w:pPr>
      <w:r w:rsidRPr="0055474D">
        <w:rPr>
          <w:sz w:val="22"/>
          <w:szCs w:val="22"/>
        </w:rPr>
        <w:t>A critério de cada usuário, deverá ser possível definir se deseja ou não que ao logar no sistema seja exibido quais veículos estão consumindo mais combustível do que o previsto por quilometro rodado, tendo opção para definir o período de apuração de consumo e as localizações dos veículos a serem consideradas. A referida consulta deverá estar disponível para impressão e ser acessada em qualquer outro momento.</w:t>
      </w:r>
    </w:p>
    <w:p w:rsidR="00821152" w:rsidRPr="0055474D" w:rsidRDefault="00821152" w:rsidP="0055474D">
      <w:pPr>
        <w:contextualSpacing/>
        <w:jc w:val="both"/>
        <w:rPr>
          <w:sz w:val="22"/>
          <w:szCs w:val="22"/>
        </w:rPr>
      </w:pPr>
      <w:r w:rsidRPr="0055474D">
        <w:rPr>
          <w:sz w:val="22"/>
          <w:szCs w:val="22"/>
        </w:rPr>
        <w:t>O cadastro do veículo deverá ser composto pelas seguintes informações: Patrimoniais (placa de patrimônio, localização, estado de conservação, data de aquisição e valor atual) Definição do Veículo (Placa do Veículo, combustível compatível, motorista responsável, renavan, chassi, renavan, ano de fabricação e modelo, previsão de consumo, cor predominante) Seguros (seguradora, apólice, vigência, valor segurado) e informações sobre possíveis adaptações no veículo.</w:t>
      </w:r>
    </w:p>
    <w:p w:rsidR="00821152" w:rsidRPr="0055474D" w:rsidRDefault="00821152" w:rsidP="0055474D">
      <w:pPr>
        <w:contextualSpacing/>
        <w:jc w:val="both"/>
        <w:rPr>
          <w:sz w:val="22"/>
          <w:szCs w:val="22"/>
        </w:rPr>
      </w:pPr>
      <w:r w:rsidRPr="0055474D">
        <w:rPr>
          <w:sz w:val="22"/>
          <w:szCs w:val="22"/>
        </w:rPr>
        <w:t>Deverá ser possível realizar o registro de abastecimento dos veículos em posto de terceiros e em posto próprio, impedindo que se façam registros errôneos em relação ao tipo de combustível permitido para o veículo, a cronologia entre a quilometragem e a data de movimento e a quantidade de litros em relação a capacidade de litros do tanque do veículo. O registro deverá conter informações referentes a Data e Hora do abastecimento, a quantidade de litros e o tipo do combustível, ao número da nota fiscal e ao valor do abastecimento, bem como o motorista responsável.</w:t>
      </w:r>
    </w:p>
    <w:p w:rsidR="00821152" w:rsidRPr="0055474D" w:rsidRDefault="00821152" w:rsidP="0055474D">
      <w:pPr>
        <w:contextualSpacing/>
        <w:jc w:val="both"/>
        <w:rPr>
          <w:sz w:val="22"/>
          <w:szCs w:val="22"/>
        </w:rPr>
      </w:pPr>
      <w:r w:rsidRPr="0055474D">
        <w:rPr>
          <w:sz w:val="22"/>
          <w:szCs w:val="22"/>
        </w:rPr>
        <w:t>Deverá ser possível realizar registro de abastecimento dos veículos e tanques de combustível da própria entidade, e nesta situação ao realizar o lançamento deverá ser apresentado ao usuário a quantidade percentual de utilização do referido tanque. O registro de abastecimento deverá indicar a data e hora do abastecimento, a quantidade de litros abastecidos, o hodômetro do veículo</w:t>
      </w:r>
    </w:p>
    <w:p w:rsidR="00821152" w:rsidRPr="0055474D" w:rsidRDefault="00821152" w:rsidP="0055474D">
      <w:pPr>
        <w:contextualSpacing/>
        <w:jc w:val="both"/>
        <w:rPr>
          <w:sz w:val="22"/>
          <w:szCs w:val="22"/>
        </w:rPr>
      </w:pPr>
      <w:r w:rsidRPr="0055474D">
        <w:rPr>
          <w:sz w:val="22"/>
          <w:szCs w:val="22"/>
        </w:rPr>
        <w:t>Deverá ser possível realizar o abastecimento dos veículos mediante cartão de abastecimento, e nestes casos o software deverá prover meios de realizar a importação de arquivo contendo todo o movimento de abastecimento dos veículos importando as informações de todos os veículos abastecidos em determinado período, sendo elas: placa do veículo, registro funcional do motorista responsável, CPF do motorista, CNPJ do posto de combustíveis, data e hora do abastecimento, a quantidade de litros, o valor unitário do litro, o tipo de combustível e a quilometragem do veículo no momento do abastecimento.</w:t>
      </w:r>
    </w:p>
    <w:p w:rsidR="00821152" w:rsidRPr="0055474D" w:rsidRDefault="00821152" w:rsidP="0055474D">
      <w:pPr>
        <w:contextualSpacing/>
        <w:jc w:val="both"/>
        <w:rPr>
          <w:sz w:val="22"/>
          <w:szCs w:val="22"/>
        </w:rPr>
      </w:pPr>
      <w:r w:rsidRPr="0055474D">
        <w:rPr>
          <w:sz w:val="22"/>
          <w:szCs w:val="22"/>
        </w:rPr>
        <w:t>Deverá haver possibilidade de manter e gerenciar informações de cem (100) ou mais tanques de combustíveis da própria entidade, identificando o tipo do combustível e sua respectiva quantidade para cada tanque, permitindo a transferência de combustíveis entre eles.</w:t>
      </w:r>
    </w:p>
    <w:p w:rsidR="00821152" w:rsidRPr="0055474D" w:rsidRDefault="00821152" w:rsidP="0055474D">
      <w:pPr>
        <w:contextualSpacing/>
        <w:jc w:val="both"/>
        <w:rPr>
          <w:sz w:val="22"/>
          <w:szCs w:val="22"/>
        </w:rPr>
      </w:pPr>
      <w:r w:rsidRPr="0055474D">
        <w:rPr>
          <w:sz w:val="22"/>
          <w:szCs w:val="22"/>
        </w:rPr>
        <w:t>Deverá ser possível o registro referente as despesas do veículo, identificando o evento que gerou a despesa e o plano de contas da referida despesa.</w:t>
      </w:r>
    </w:p>
    <w:p w:rsidR="00821152" w:rsidRPr="0055474D" w:rsidRDefault="00821152" w:rsidP="0055474D">
      <w:pPr>
        <w:contextualSpacing/>
        <w:jc w:val="both"/>
        <w:rPr>
          <w:sz w:val="22"/>
          <w:szCs w:val="22"/>
        </w:rPr>
      </w:pPr>
      <w:r w:rsidRPr="0055474D">
        <w:rPr>
          <w:sz w:val="22"/>
          <w:szCs w:val="22"/>
        </w:rPr>
        <w:t>Deverá ser possível realizar o gerenciamento de itens que se agregam aos veículos, ao exemplo de rádios, antenas, pneus.</w:t>
      </w:r>
    </w:p>
    <w:p w:rsidR="00821152" w:rsidRPr="0055474D" w:rsidRDefault="00821152" w:rsidP="0055474D">
      <w:pPr>
        <w:contextualSpacing/>
        <w:jc w:val="both"/>
        <w:rPr>
          <w:sz w:val="22"/>
          <w:szCs w:val="22"/>
        </w:rPr>
      </w:pPr>
      <w:r w:rsidRPr="0055474D">
        <w:rPr>
          <w:sz w:val="22"/>
          <w:szCs w:val="22"/>
        </w:rPr>
        <w:t>Deverá ser possível realizar o agendamento de serviços para itens que agregam aos veículos, a exemplo de pneus e tacógrafos. Nesta situação o agendamento de serviço poderá ser definido por uma data futura ou por uma quilometragem específica.</w:t>
      </w:r>
    </w:p>
    <w:p w:rsidR="00821152" w:rsidRPr="0055474D" w:rsidRDefault="00821152" w:rsidP="0055474D">
      <w:pPr>
        <w:contextualSpacing/>
        <w:jc w:val="both"/>
        <w:rPr>
          <w:sz w:val="22"/>
          <w:szCs w:val="22"/>
        </w:rPr>
      </w:pPr>
      <w:r w:rsidRPr="0055474D">
        <w:rPr>
          <w:sz w:val="22"/>
          <w:szCs w:val="22"/>
        </w:rPr>
        <w:t>Os serviços realizados no veículo deverão ser lançados com número identificador de ordem de serviço e devem ter a opção de corresponder a um plano de serviço previamente estabelecido que compõem um conjunto de serviços. Todos os serviços deverão constar na ordem de serviço a qual poderá permanecer aberta até a conclusão dos serviços. A atualização dos saldos em estoque dos materiais utilizados e o registro dos custos somente deverão ser efetivados quando a ordem de serviço for fechada.</w:t>
      </w:r>
    </w:p>
    <w:p w:rsidR="00821152" w:rsidRPr="0055474D" w:rsidRDefault="00821152" w:rsidP="0055474D">
      <w:pPr>
        <w:contextualSpacing/>
        <w:jc w:val="both"/>
        <w:rPr>
          <w:sz w:val="22"/>
          <w:szCs w:val="22"/>
        </w:rPr>
      </w:pPr>
      <w:r w:rsidRPr="0055474D">
        <w:rPr>
          <w:sz w:val="22"/>
          <w:szCs w:val="22"/>
        </w:rPr>
        <w:t>Os registros referentes as trocas de óleo dos veículos deverão identificar se esta troca aconteceu em dependência da própria entidade ou de terceiros, identificando a data, horário, hodômetro, quantidade de óleo e sendo em dependência de terceiro o número da Nota Fiscal com seu respectivo valor, bem como o motorista responsável pela troca.</w:t>
      </w:r>
    </w:p>
    <w:p w:rsidR="00821152" w:rsidRPr="0055474D" w:rsidRDefault="00821152" w:rsidP="0055474D">
      <w:pPr>
        <w:contextualSpacing/>
        <w:jc w:val="both"/>
        <w:rPr>
          <w:sz w:val="22"/>
          <w:szCs w:val="22"/>
        </w:rPr>
      </w:pPr>
      <w:r w:rsidRPr="0055474D">
        <w:rPr>
          <w:sz w:val="22"/>
          <w:szCs w:val="22"/>
        </w:rPr>
        <w:t>Deverá ser possível registrar a agenda de compromissos de cada um dos veículos da frota, sendo eles: plano de manutenção, revisões periódicas, recarga de extintor, renovação de seguro, pagamento de impostos. Tais agendamentos podem ser realizados para determinada agenda, específica, e também pelo atingimento de determinada quilometragem do veículo.</w:t>
      </w:r>
    </w:p>
    <w:p w:rsidR="00821152" w:rsidRPr="0055474D" w:rsidRDefault="00821152" w:rsidP="0055474D">
      <w:pPr>
        <w:contextualSpacing/>
        <w:jc w:val="both"/>
        <w:rPr>
          <w:sz w:val="22"/>
          <w:szCs w:val="22"/>
        </w:rPr>
      </w:pPr>
      <w:r w:rsidRPr="0055474D">
        <w:rPr>
          <w:sz w:val="22"/>
          <w:szCs w:val="22"/>
        </w:rPr>
        <w:t>Deverá ser possível registrar todas as saídas dos veículos da entidade, o registro do trânsito deverá ser composto pela data, hora, hodômetro de saída e retorno, como também a identificação do motorista, solicitante, e roteiro a ser realizado. A cronologia entre a data e a quilometragem informada deverá ser consistida em relação aos trânsitos já registrados. Caso o motorista esteja com a carteira nacional de habilitação vencida deverá ser emitido alerta ao usuário sobre a situação.</w:t>
      </w:r>
    </w:p>
    <w:p w:rsidR="00821152" w:rsidRPr="0055474D" w:rsidRDefault="00821152" w:rsidP="0055474D">
      <w:pPr>
        <w:contextualSpacing/>
        <w:jc w:val="both"/>
        <w:rPr>
          <w:sz w:val="22"/>
          <w:szCs w:val="22"/>
        </w:rPr>
      </w:pPr>
      <w:r w:rsidRPr="0055474D">
        <w:rPr>
          <w:sz w:val="22"/>
          <w:szCs w:val="22"/>
        </w:rPr>
        <w:t>As infrações de trânsito deverão ser registradas e relacionadas a um movimento de trânsito do veículo, e nestas circunstâncias deverá ser possível informar: órgão notificador, número da notificação, CRV ou BO (DNIT), data da infração, o número da infração com a respectiva pontuação, valor da infração, valor com desconto, número de empenho relacionado ao pagamento. Nestes casos, também deverá ser possível anexar e relacionar documentos nos formatos (jpg, xls, pdf, doc) e relacioná-los a ocorrência de infração.</w:t>
      </w:r>
    </w:p>
    <w:p w:rsidR="00821152" w:rsidRPr="0055474D" w:rsidRDefault="00821152" w:rsidP="0055474D">
      <w:pPr>
        <w:contextualSpacing/>
        <w:jc w:val="both"/>
        <w:rPr>
          <w:sz w:val="22"/>
          <w:szCs w:val="22"/>
        </w:rPr>
      </w:pPr>
      <w:r w:rsidRPr="0055474D">
        <w:rPr>
          <w:sz w:val="22"/>
          <w:szCs w:val="22"/>
        </w:rPr>
        <w:t>Os veículos da entidade poderão ser reservados para determinada diligência, e nestes casos deverá ser possível realizar a reserva do veículo para determinado solicitante, motorista, data e hora.</w:t>
      </w:r>
    </w:p>
    <w:p w:rsidR="00821152" w:rsidRPr="0055474D" w:rsidRDefault="00821152" w:rsidP="0055474D">
      <w:pPr>
        <w:contextualSpacing/>
        <w:jc w:val="both"/>
        <w:rPr>
          <w:sz w:val="22"/>
          <w:szCs w:val="22"/>
        </w:rPr>
      </w:pPr>
      <w:r w:rsidRPr="0055474D">
        <w:rPr>
          <w:sz w:val="22"/>
          <w:szCs w:val="22"/>
        </w:rPr>
        <w:t>Deverá ser possível consultar o histórico do motorista por período, identificando os movimentos de trânsito (saída e retorno) com a identificação dos respectivos veículos, como também, a visualização das ocorrências relacionadas a ele relacionadas a infrações de trânsito, acidentes e serviços prestados.</w:t>
      </w:r>
    </w:p>
    <w:p w:rsidR="00821152" w:rsidRPr="0055474D" w:rsidRDefault="00821152" w:rsidP="0055474D">
      <w:pPr>
        <w:contextualSpacing/>
        <w:jc w:val="both"/>
        <w:rPr>
          <w:sz w:val="22"/>
          <w:szCs w:val="22"/>
        </w:rPr>
      </w:pPr>
      <w:r w:rsidRPr="0055474D">
        <w:rPr>
          <w:sz w:val="22"/>
          <w:szCs w:val="22"/>
        </w:rPr>
        <w:t>Deverá haver gráfico de consumo de combustível, identificando o percentual e valor consumido por período de cada combustível, e por combustível identificando o quanto corresponde por abastecimentos realizados em posto próprio ou em postos de terceiros. A visão do gráfico deverá considerar a quantidade física ou financeira do combustível. Deverá ser possível considerar apenas os veículos que fazem parte do patrimônio da entidade, sem considerar os comodatos e alugados.</w:t>
      </w:r>
    </w:p>
    <w:p w:rsidR="00821152" w:rsidRPr="0055474D" w:rsidRDefault="00821152" w:rsidP="0055474D">
      <w:pPr>
        <w:contextualSpacing/>
        <w:jc w:val="both"/>
        <w:rPr>
          <w:sz w:val="22"/>
          <w:szCs w:val="22"/>
        </w:rPr>
      </w:pPr>
      <w:r w:rsidRPr="0055474D">
        <w:rPr>
          <w:sz w:val="22"/>
          <w:szCs w:val="22"/>
        </w:rPr>
        <w:t>Deverá ser possível identificar o consumo de combustíveis por período de abastecimento e localização dos veículos, identificando a quantidade de litros e os valores de cada localização.</w:t>
      </w:r>
    </w:p>
    <w:p w:rsidR="00821152" w:rsidRPr="0055474D" w:rsidRDefault="00821152" w:rsidP="0055474D">
      <w:pPr>
        <w:contextualSpacing/>
        <w:jc w:val="both"/>
        <w:rPr>
          <w:sz w:val="22"/>
          <w:szCs w:val="22"/>
        </w:rPr>
      </w:pPr>
      <w:r w:rsidRPr="0055474D">
        <w:rPr>
          <w:sz w:val="22"/>
          <w:szCs w:val="22"/>
        </w:rPr>
        <w:t>Registrar e gerenciar as despesas relacionados as máquinas e equipamentos e a frota de veículos de forma integrada com o cadastro dos bens patrimoniais não permitindo duplicar os respectivos itens patrimoniais. As alterações patrimoniais realizadas no setor de patrimônio deverão refletir no sistema de frotas.</w:t>
      </w:r>
    </w:p>
    <w:p w:rsidR="00821152" w:rsidRPr="0055474D" w:rsidRDefault="00821152" w:rsidP="0055474D">
      <w:pPr>
        <w:contextualSpacing/>
        <w:jc w:val="both"/>
        <w:rPr>
          <w:sz w:val="22"/>
          <w:szCs w:val="22"/>
        </w:rPr>
      </w:pPr>
      <w:r w:rsidRPr="0055474D">
        <w:rPr>
          <w:sz w:val="22"/>
          <w:szCs w:val="22"/>
        </w:rPr>
        <w:t>Emitir relatório que demonstre os custos de utilização do veículo por determinado período e informe o custo do quilometro rodado para veículos com hodômetro e o custo por horas paras as máquinas e equipamentos que utilizam horímetro. Deverão ser considerados todos os custos relacionados ao veículo, equipamento ou máquina, como por exemplo: abastecimentos, ordens de serviço e despesas em geral.</w:t>
      </w:r>
    </w:p>
    <w:p w:rsidR="00821152" w:rsidRPr="0055474D" w:rsidRDefault="00821152" w:rsidP="0055474D">
      <w:pPr>
        <w:contextualSpacing/>
        <w:jc w:val="both"/>
        <w:rPr>
          <w:sz w:val="22"/>
          <w:szCs w:val="22"/>
        </w:rPr>
      </w:pPr>
      <w:r w:rsidRPr="0055474D">
        <w:rPr>
          <w:sz w:val="22"/>
          <w:szCs w:val="22"/>
        </w:rPr>
        <w:t>Restringir o registro dos movimentos de um veículo ou equipamento para usuário que não tiver permissão a determinada localização ou repartição. Desta forma, cada usuário só poderá movimentar os veículos de sua localização ou repartição.</w:t>
      </w:r>
    </w:p>
    <w:p w:rsidR="00821152" w:rsidRPr="0055474D" w:rsidRDefault="00821152" w:rsidP="0055474D">
      <w:pPr>
        <w:contextualSpacing/>
        <w:jc w:val="both"/>
        <w:rPr>
          <w:sz w:val="22"/>
          <w:szCs w:val="22"/>
        </w:rPr>
      </w:pPr>
      <w:r w:rsidRPr="0055474D">
        <w:rPr>
          <w:sz w:val="22"/>
          <w:szCs w:val="22"/>
        </w:rPr>
        <w:t>Emitir balancete de gastos de forma analítica, por localização, por veículo, ou geral por determinado período.</w:t>
      </w:r>
    </w:p>
    <w:p w:rsidR="00821152" w:rsidRPr="0055474D" w:rsidRDefault="00821152" w:rsidP="0055474D">
      <w:pPr>
        <w:contextualSpacing/>
        <w:jc w:val="both"/>
        <w:rPr>
          <w:sz w:val="22"/>
          <w:szCs w:val="22"/>
        </w:rPr>
      </w:pPr>
      <w:r w:rsidRPr="0055474D">
        <w:rPr>
          <w:sz w:val="22"/>
          <w:szCs w:val="22"/>
        </w:rPr>
        <w:t>Possuir análises comparativas de consumo por tipo de veículo / equipamento, por tipo de combustível, entre outras;</w:t>
      </w:r>
    </w:p>
    <w:p w:rsidR="00821152" w:rsidRPr="0055474D" w:rsidRDefault="00821152" w:rsidP="0055474D">
      <w:pPr>
        <w:contextualSpacing/>
        <w:jc w:val="both"/>
        <w:rPr>
          <w:sz w:val="22"/>
          <w:szCs w:val="22"/>
        </w:rPr>
      </w:pPr>
      <w:r w:rsidRPr="0055474D">
        <w:rPr>
          <w:sz w:val="22"/>
          <w:szCs w:val="22"/>
        </w:rPr>
        <w:t xml:space="preserve">Permitir fazer o registro de alteração da placa dos veículos e também guardar o histórico dessas alterações (Placa, Data Inclusão, Usuário que realizou). </w:t>
      </w:r>
    </w:p>
    <w:p w:rsidR="00821152" w:rsidRPr="0055474D" w:rsidRDefault="00821152" w:rsidP="0055474D">
      <w:pPr>
        <w:spacing w:before="160"/>
        <w:contextualSpacing/>
        <w:jc w:val="both"/>
        <w:rPr>
          <w:sz w:val="22"/>
          <w:szCs w:val="22"/>
        </w:rPr>
      </w:pPr>
      <w:r w:rsidRPr="0055474D">
        <w:rPr>
          <w:sz w:val="22"/>
          <w:szCs w:val="22"/>
        </w:rPr>
        <w:t>Permitir realizar o bloqueio das movimentações dos veículos, evitando a gravação de lançamentos retroativos a um determinado mês, para garantir a integridade das informações já enviadas na prestação de contas aos Tribunais de Contas.</w:t>
      </w:r>
    </w:p>
    <w:p w:rsidR="00821152" w:rsidRPr="0055474D" w:rsidRDefault="00821152" w:rsidP="0055474D">
      <w:pPr>
        <w:contextualSpacing/>
        <w:jc w:val="both"/>
        <w:rPr>
          <w:b/>
          <w:bCs/>
          <w:sz w:val="22"/>
          <w:szCs w:val="22"/>
          <w:highlight w:val="yellow"/>
        </w:rPr>
      </w:pPr>
    </w:p>
    <w:p w:rsidR="00821152" w:rsidRPr="0055474D" w:rsidRDefault="00B71AC0" w:rsidP="0055474D">
      <w:pPr>
        <w:contextualSpacing/>
        <w:jc w:val="both"/>
        <w:rPr>
          <w:b/>
          <w:bCs/>
          <w:sz w:val="22"/>
          <w:szCs w:val="22"/>
        </w:rPr>
      </w:pPr>
      <w:r w:rsidRPr="0055474D">
        <w:rPr>
          <w:b/>
          <w:bCs/>
          <w:sz w:val="22"/>
          <w:szCs w:val="22"/>
        </w:rPr>
        <w:t>CONTROLE DE ESTOQUE DE MATERIAIS</w:t>
      </w:r>
    </w:p>
    <w:p w:rsidR="00821152" w:rsidRPr="0055474D" w:rsidRDefault="00821152" w:rsidP="0055474D">
      <w:pPr>
        <w:contextualSpacing/>
        <w:jc w:val="both"/>
        <w:rPr>
          <w:sz w:val="22"/>
          <w:szCs w:val="22"/>
        </w:rPr>
      </w:pPr>
      <w:r w:rsidRPr="0055474D">
        <w:rPr>
          <w:sz w:val="22"/>
          <w:szCs w:val="22"/>
        </w:rPr>
        <w:t>Permitir que seja possível trabalhar com mais de mil almoxarifados interligados entre si, permitindo a transferência de materiais entre eles, registrando o histórico.</w:t>
      </w:r>
    </w:p>
    <w:p w:rsidR="00821152" w:rsidRPr="0055474D" w:rsidRDefault="00821152" w:rsidP="0055474D">
      <w:pPr>
        <w:contextualSpacing/>
        <w:jc w:val="both"/>
        <w:rPr>
          <w:sz w:val="22"/>
          <w:szCs w:val="22"/>
        </w:rPr>
      </w:pPr>
      <w:r w:rsidRPr="0055474D">
        <w:rPr>
          <w:sz w:val="22"/>
          <w:szCs w:val="22"/>
        </w:rPr>
        <w:t>Deverá ser possível realizar o bloqueio de um ou vários almoxarifados, e nesta condição não deverá ser possível realizar qualquer registro de movimento para o material.</w:t>
      </w:r>
    </w:p>
    <w:p w:rsidR="00821152" w:rsidRPr="0055474D" w:rsidRDefault="00821152" w:rsidP="0055474D">
      <w:pPr>
        <w:contextualSpacing/>
        <w:jc w:val="both"/>
        <w:rPr>
          <w:sz w:val="22"/>
          <w:szCs w:val="22"/>
        </w:rPr>
      </w:pPr>
      <w:r w:rsidRPr="0055474D">
        <w:rPr>
          <w:sz w:val="22"/>
          <w:szCs w:val="22"/>
        </w:rPr>
        <w:t>A transferência de itens entre almoxarifado deverá identificar os itens e seus respectivos quantitativos que estão em trânsito, identificando-os em almoxarifado de trânsito ou em almoxarifado virtual, o qual não deverá disponibilizar para movimentação o saldo do material envolvido na transferência até o seu recebimento no almoxarifado de destino.</w:t>
      </w:r>
    </w:p>
    <w:p w:rsidR="00821152" w:rsidRPr="0055474D" w:rsidRDefault="00821152" w:rsidP="0055474D">
      <w:pPr>
        <w:contextualSpacing/>
        <w:jc w:val="both"/>
        <w:rPr>
          <w:sz w:val="22"/>
          <w:szCs w:val="22"/>
        </w:rPr>
      </w:pPr>
      <w:r w:rsidRPr="0055474D">
        <w:rPr>
          <w:sz w:val="22"/>
          <w:szCs w:val="22"/>
        </w:rPr>
        <w:t>Deverá ser possível catalogar os órgãos que requisitam matérias com seus respectivos responsáveis, tendo a opção de estruturá-lo em grupo e subgrupo por exercício.</w:t>
      </w:r>
    </w:p>
    <w:p w:rsidR="00821152" w:rsidRPr="0055474D" w:rsidRDefault="00821152" w:rsidP="0055474D">
      <w:pPr>
        <w:contextualSpacing/>
        <w:jc w:val="both"/>
        <w:rPr>
          <w:sz w:val="22"/>
          <w:szCs w:val="22"/>
        </w:rPr>
      </w:pPr>
      <w:r w:rsidRPr="0055474D">
        <w:rPr>
          <w:sz w:val="22"/>
          <w:szCs w:val="22"/>
        </w:rPr>
        <w:t>Dentro de um almoxarifado, e a critério do usuário, deverá ser possível identificar a localização física dos materiais os classificando por grupo e subgrupo de localização física.</w:t>
      </w:r>
    </w:p>
    <w:p w:rsidR="00821152" w:rsidRPr="0055474D" w:rsidRDefault="00821152" w:rsidP="0055474D">
      <w:pPr>
        <w:contextualSpacing/>
        <w:jc w:val="both"/>
        <w:rPr>
          <w:sz w:val="22"/>
          <w:szCs w:val="22"/>
        </w:rPr>
      </w:pPr>
      <w:r w:rsidRPr="0055474D">
        <w:rPr>
          <w:sz w:val="22"/>
          <w:szCs w:val="22"/>
        </w:rPr>
        <w:t>Deverá ser possível realizar o gerenciamento dos materiais que possuem controle de vencimento, impedindo que se dê entrada no almoxarifado de materiais com data de validade inferior a data de movimento.</w:t>
      </w:r>
    </w:p>
    <w:p w:rsidR="00821152" w:rsidRPr="0055474D" w:rsidRDefault="00821152" w:rsidP="0055474D">
      <w:pPr>
        <w:contextualSpacing/>
        <w:jc w:val="both"/>
        <w:rPr>
          <w:sz w:val="22"/>
          <w:szCs w:val="22"/>
        </w:rPr>
      </w:pPr>
      <w:r w:rsidRPr="0055474D">
        <w:rPr>
          <w:sz w:val="22"/>
          <w:szCs w:val="22"/>
        </w:rPr>
        <w:t>Os materiais que se tornaram obsoletos poderão ser bloqueados, impedindo a movimentação futura destes materiais para evitar o lançamento errôneo do material.</w:t>
      </w:r>
    </w:p>
    <w:p w:rsidR="00821152" w:rsidRPr="0055474D" w:rsidRDefault="00821152" w:rsidP="0055474D">
      <w:pPr>
        <w:contextualSpacing/>
        <w:jc w:val="both"/>
        <w:rPr>
          <w:sz w:val="22"/>
          <w:szCs w:val="22"/>
        </w:rPr>
      </w:pPr>
      <w:r w:rsidRPr="0055474D">
        <w:rPr>
          <w:sz w:val="22"/>
          <w:szCs w:val="22"/>
        </w:rPr>
        <w:t xml:space="preserve">Deverá ser possível determinar se o controle do estoque será realizado por quantidade (máxima, média, mínima) e percentual de reposição do material ou por média de consumo mensal, possibilitando indicar o número máximo e mínimo de meses que se deseja controlar, bem como o número de meses a serem considerados para realizar a média de consumo. </w:t>
      </w:r>
    </w:p>
    <w:p w:rsidR="00821152" w:rsidRPr="0055474D" w:rsidRDefault="00821152" w:rsidP="0055474D">
      <w:pPr>
        <w:contextualSpacing/>
        <w:jc w:val="both"/>
        <w:rPr>
          <w:sz w:val="22"/>
          <w:szCs w:val="22"/>
        </w:rPr>
      </w:pPr>
      <w:r w:rsidRPr="0055474D">
        <w:rPr>
          <w:sz w:val="22"/>
          <w:szCs w:val="22"/>
        </w:rPr>
        <w:t xml:space="preserve">Deve ser possível configurar o controle por almoxarifado e, consequentemente, para todos o materias desse almoxarifado, com a possibilidade de controle diferenciado para materiais específicos deste mesmo almoxarifado. </w:t>
      </w:r>
    </w:p>
    <w:p w:rsidR="00821152" w:rsidRPr="0055474D" w:rsidRDefault="00821152" w:rsidP="0055474D">
      <w:pPr>
        <w:contextualSpacing/>
        <w:jc w:val="both"/>
        <w:rPr>
          <w:sz w:val="22"/>
          <w:szCs w:val="22"/>
        </w:rPr>
      </w:pPr>
      <w:r w:rsidRPr="0055474D">
        <w:rPr>
          <w:sz w:val="22"/>
          <w:szCs w:val="22"/>
        </w:rPr>
        <w:t>Estas informações deverão ser utilizadas para a geração de alertas e controles no almoxarifado."</w:t>
      </w:r>
    </w:p>
    <w:p w:rsidR="00821152" w:rsidRPr="0055474D" w:rsidRDefault="00821152" w:rsidP="0055474D">
      <w:pPr>
        <w:contextualSpacing/>
        <w:jc w:val="both"/>
        <w:rPr>
          <w:sz w:val="22"/>
          <w:szCs w:val="22"/>
        </w:rPr>
      </w:pPr>
      <w:r w:rsidRPr="0055474D">
        <w:rPr>
          <w:sz w:val="22"/>
          <w:szCs w:val="22"/>
        </w:rPr>
        <w:t>Deverá ser possível identificar os matérias que serão de uso exclusivo de determinados órgãos, e quando for este o caso somente estes órgãos poderão movimentar tais materiais.</w:t>
      </w:r>
    </w:p>
    <w:p w:rsidR="00821152" w:rsidRPr="0055474D" w:rsidRDefault="00821152" w:rsidP="0055474D">
      <w:pPr>
        <w:contextualSpacing/>
        <w:jc w:val="both"/>
        <w:rPr>
          <w:sz w:val="22"/>
          <w:szCs w:val="22"/>
        </w:rPr>
      </w:pPr>
      <w:r w:rsidRPr="0055474D">
        <w:rPr>
          <w:sz w:val="22"/>
          <w:szCs w:val="22"/>
        </w:rPr>
        <w:t>Ao cadastrar um material, o usuário deverá ter a possibilidade de anexar documentos, imagens, planilhas e relacioná-las a este material.</w:t>
      </w:r>
    </w:p>
    <w:p w:rsidR="00821152" w:rsidRPr="0055474D" w:rsidRDefault="00821152" w:rsidP="0055474D">
      <w:pPr>
        <w:contextualSpacing/>
        <w:jc w:val="both"/>
        <w:rPr>
          <w:sz w:val="22"/>
          <w:szCs w:val="22"/>
        </w:rPr>
      </w:pPr>
      <w:r w:rsidRPr="0055474D">
        <w:rPr>
          <w:sz w:val="22"/>
          <w:szCs w:val="22"/>
        </w:rPr>
        <w:t xml:space="preserve">Ao realizar o inventário do almoxarifado deverá ser possível relacionar a portaria de nomeação da comissão responsável pelo referido inventário, a qual deverá identificar o número da portaria, a data de publicação da portaria, a vigência e o nome, CPF e cargo de cada integrante. </w:t>
      </w:r>
    </w:p>
    <w:p w:rsidR="00821152" w:rsidRPr="0055474D" w:rsidRDefault="00821152" w:rsidP="0055474D">
      <w:pPr>
        <w:contextualSpacing/>
        <w:jc w:val="both"/>
        <w:rPr>
          <w:sz w:val="22"/>
          <w:szCs w:val="22"/>
        </w:rPr>
      </w:pPr>
      <w:r w:rsidRPr="0055474D">
        <w:rPr>
          <w:sz w:val="22"/>
          <w:szCs w:val="22"/>
        </w:rPr>
        <w:t>Deverá ser possível o registro de notas fiscais de serviços e bens patrimoniais, alertando o usuário caso ocorra a tentativa de registro dos referidos documentos em duplicidade.</w:t>
      </w:r>
    </w:p>
    <w:p w:rsidR="00821152" w:rsidRPr="0055474D" w:rsidRDefault="00821152" w:rsidP="0055474D">
      <w:pPr>
        <w:contextualSpacing/>
        <w:jc w:val="both"/>
        <w:rPr>
          <w:sz w:val="22"/>
          <w:szCs w:val="22"/>
        </w:rPr>
      </w:pPr>
      <w:r w:rsidRPr="0055474D">
        <w:rPr>
          <w:sz w:val="22"/>
          <w:szCs w:val="22"/>
        </w:rPr>
        <w:t xml:space="preserve">Deverá haver controle restritivo, a critério do usuário administrador, possibilitando que seja possível impedir ou permitir que outro(s) usuário(s) movimente materiais dentro de um almoxarifado. </w:t>
      </w:r>
    </w:p>
    <w:p w:rsidR="00821152" w:rsidRPr="0055474D" w:rsidRDefault="00821152" w:rsidP="0055474D">
      <w:pPr>
        <w:contextualSpacing/>
        <w:jc w:val="both"/>
        <w:rPr>
          <w:sz w:val="22"/>
          <w:szCs w:val="22"/>
        </w:rPr>
      </w:pPr>
      <w:r w:rsidRPr="0055474D">
        <w:rPr>
          <w:sz w:val="22"/>
          <w:szCs w:val="22"/>
        </w:rPr>
        <w:t>Deverá haver controle restritivo, a critério do usuário administrador, possibilitando que seja possível controlar quais usuários poderão ou não registrar requisições de compra em favor de determinados órgãos requisitantes.</w:t>
      </w:r>
    </w:p>
    <w:p w:rsidR="00821152" w:rsidRPr="0055474D" w:rsidRDefault="00821152" w:rsidP="0055474D">
      <w:pPr>
        <w:contextualSpacing/>
        <w:jc w:val="both"/>
        <w:rPr>
          <w:sz w:val="22"/>
          <w:szCs w:val="22"/>
        </w:rPr>
      </w:pPr>
      <w:r w:rsidRPr="0055474D">
        <w:rPr>
          <w:sz w:val="22"/>
          <w:szCs w:val="22"/>
        </w:rPr>
        <w:t>Permitir a fixação de cotas financeiras e quantitativas por material individual e por grupo de materiais para os centros de custos (nos níveis superiores e nos níveis mais baixos dentro da hierarquia), mantendo o controle sobre os totais requisitados, alertando sobre eventuais estouros de cotas;</w:t>
      </w:r>
    </w:p>
    <w:p w:rsidR="00821152" w:rsidRPr="0055474D" w:rsidRDefault="00821152" w:rsidP="0055474D">
      <w:pPr>
        <w:contextualSpacing/>
        <w:jc w:val="both"/>
        <w:rPr>
          <w:sz w:val="22"/>
          <w:szCs w:val="22"/>
        </w:rPr>
      </w:pPr>
      <w:r w:rsidRPr="0055474D">
        <w:rPr>
          <w:sz w:val="22"/>
          <w:szCs w:val="22"/>
        </w:rPr>
        <w:t>Gerar relatório referente ao Consumo Médio dos Materiais e de Curva ABC, permitindo o a emissão seja filtrada por determinado período e classificação de material.</w:t>
      </w:r>
    </w:p>
    <w:p w:rsidR="00821152" w:rsidRPr="0055474D" w:rsidRDefault="00821152" w:rsidP="0055474D">
      <w:pPr>
        <w:contextualSpacing/>
        <w:jc w:val="both"/>
        <w:rPr>
          <w:sz w:val="22"/>
          <w:szCs w:val="22"/>
        </w:rPr>
      </w:pPr>
      <w:r w:rsidRPr="0055474D">
        <w:rPr>
          <w:sz w:val="22"/>
          <w:szCs w:val="22"/>
        </w:rPr>
        <w:t>"Gerenciar a entrega dos materiais requisitados, permitindo entregas parciais e apresentando o saldo pendente de entrega.  Quando necessário, deverá ser possível cancelar o saldo pendente de entrega.</w:t>
      </w:r>
    </w:p>
    <w:p w:rsidR="00821152" w:rsidRPr="0055474D" w:rsidRDefault="00821152" w:rsidP="0055474D">
      <w:pPr>
        <w:contextualSpacing/>
        <w:jc w:val="both"/>
        <w:rPr>
          <w:sz w:val="22"/>
          <w:szCs w:val="22"/>
        </w:rPr>
      </w:pPr>
      <w:r w:rsidRPr="0055474D">
        <w:rPr>
          <w:sz w:val="22"/>
          <w:szCs w:val="22"/>
        </w:rPr>
        <w:t>Além disso, possibilitar a impressão das requisições de materiais, independentemente de sua situação."</w:t>
      </w:r>
    </w:p>
    <w:p w:rsidR="00821152" w:rsidRPr="0055474D" w:rsidRDefault="00821152" w:rsidP="0055474D">
      <w:pPr>
        <w:contextualSpacing/>
        <w:jc w:val="both"/>
        <w:rPr>
          <w:sz w:val="22"/>
          <w:szCs w:val="22"/>
        </w:rPr>
      </w:pPr>
      <w:r w:rsidRPr="0055474D">
        <w:rPr>
          <w:sz w:val="22"/>
          <w:szCs w:val="22"/>
        </w:rPr>
        <w:t>Deverá ser possível realizar o registro referente a devolução de um material entregue a um requisitante, podendo ser devolvido integralmente e parcialmente, e seu saldo atualizado e disponível no almoxarifado para nova movimentação.</w:t>
      </w:r>
    </w:p>
    <w:p w:rsidR="00821152" w:rsidRPr="0055474D" w:rsidRDefault="00821152" w:rsidP="0055474D">
      <w:pPr>
        <w:contextualSpacing/>
        <w:jc w:val="both"/>
        <w:rPr>
          <w:sz w:val="22"/>
          <w:szCs w:val="22"/>
        </w:rPr>
      </w:pPr>
      <w:r w:rsidRPr="0055474D">
        <w:rPr>
          <w:sz w:val="22"/>
          <w:szCs w:val="22"/>
        </w:rPr>
        <w:t>Ao registrar a Nota Fiscal de Compras, deverá ser possível relacioná-la a Autorização de Fornecimento oriunda de um processo licitatório. Desta forma o sistema propiciará que seja feita a gestão e controle do saldo dos materiais entre o que foi autorizado pelo processo licitatório e o que efetivamente já foi entregue e entrou em estoque.</w:t>
      </w:r>
    </w:p>
    <w:p w:rsidR="00821152" w:rsidRPr="0055474D" w:rsidRDefault="00821152" w:rsidP="0055474D">
      <w:pPr>
        <w:contextualSpacing/>
        <w:jc w:val="both"/>
        <w:rPr>
          <w:sz w:val="22"/>
          <w:szCs w:val="22"/>
        </w:rPr>
      </w:pPr>
      <w:r w:rsidRPr="0055474D">
        <w:rPr>
          <w:sz w:val="22"/>
          <w:szCs w:val="22"/>
        </w:rPr>
        <w:t>Deverá ser possível importar o conteúdo e o arquivo físico " XML" referente as Notas Fiscais Eletrônicas e vinculá-los a Nota Fiscal do sistema, de forma que o usuário não precise digitar manualmente as informações referentes ao Fornecedor, número e série da Nota Fiscal evitando redundância de trabalho e evitando erros.</w:t>
      </w:r>
    </w:p>
    <w:p w:rsidR="00821152" w:rsidRPr="0055474D" w:rsidRDefault="00821152" w:rsidP="0055474D">
      <w:pPr>
        <w:contextualSpacing/>
        <w:jc w:val="both"/>
        <w:rPr>
          <w:sz w:val="22"/>
          <w:szCs w:val="22"/>
        </w:rPr>
      </w:pPr>
      <w:r w:rsidRPr="0055474D">
        <w:rPr>
          <w:sz w:val="22"/>
          <w:szCs w:val="22"/>
        </w:rPr>
        <w:t>Deverá ser possível consultar o saldo virtual dos produtos, o qual deverá ser composto pelo saldo físico do material e do saldo quantitativo que está em processo de compra por processo licitatório.</w:t>
      </w:r>
    </w:p>
    <w:p w:rsidR="00821152" w:rsidRPr="0055474D" w:rsidRDefault="00821152" w:rsidP="0055474D">
      <w:pPr>
        <w:contextualSpacing/>
        <w:jc w:val="both"/>
        <w:rPr>
          <w:sz w:val="22"/>
          <w:szCs w:val="22"/>
        </w:rPr>
      </w:pPr>
      <w:r w:rsidRPr="0055474D">
        <w:rPr>
          <w:sz w:val="22"/>
          <w:szCs w:val="22"/>
        </w:rPr>
        <w:t>Deverá haver consulta que apresente a sugestão de compra por almoxarifado com base no saldo atual e o estoque mínimo do material previsto para o referido almoxarifado.</w:t>
      </w:r>
    </w:p>
    <w:p w:rsidR="00821152" w:rsidRPr="0055474D" w:rsidRDefault="00821152" w:rsidP="0055474D">
      <w:pPr>
        <w:contextualSpacing/>
        <w:jc w:val="both"/>
        <w:rPr>
          <w:sz w:val="22"/>
          <w:szCs w:val="22"/>
        </w:rPr>
      </w:pPr>
      <w:r w:rsidRPr="0055474D">
        <w:rPr>
          <w:sz w:val="22"/>
          <w:szCs w:val="22"/>
        </w:rPr>
        <w:t>Deverá ser possível rastrear e visualizar em única tela, a partir de um determinado pedido de compra, o número e data da respectiva pesquisa de preços, a modalidade e número do processo licitatório com a data de cada uma das fases do processo, sendo as respectivas fases: Edital, Solicitação de Recursos Orçamentários, Divulgação do Edital, Habilitação, Análise de Parecer Jurídico e/ou Técnico quando houver, Adjudicação, Homologação.</w:t>
      </w:r>
    </w:p>
    <w:p w:rsidR="00821152" w:rsidRPr="0055474D" w:rsidRDefault="00821152" w:rsidP="0055474D">
      <w:pPr>
        <w:contextualSpacing/>
        <w:jc w:val="both"/>
        <w:rPr>
          <w:sz w:val="22"/>
          <w:szCs w:val="22"/>
        </w:rPr>
      </w:pPr>
      <w:r w:rsidRPr="0055474D">
        <w:rPr>
          <w:sz w:val="22"/>
          <w:szCs w:val="22"/>
        </w:rPr>
        <w:t xml:space="preserve">Deverá ser possível, a partir do sistema de almoxarifado, realizar consulta referente a situação tributária municipal do fornecedor da nota fiscal. Esta consulta deverá abranger situação de adimplência ou inadimplência de forma integrada ao módulo de arrecadação do município, permitindo verificar o levantamento de débitos, cadastro, sociedade e certidão de dívida ativa. </w:t>
      </w:r>
    </w:p>
    <w:p w:rsidR="00821152" w:rsidRPr="0055474D" w:rsidRDefault="00821152" w:rsidP="0055474D">
      <w:pPr>
        <w:contextualSpacing/>
        <w:jc w:val="both"/>
        <w:rPr>
          <w:sz w:val="22"/>
          <w:szCs w:val="22"/>
        </w:rPr>
      </w:pPr>
      <w:r w:rsidRPr="0055474D">
        <w:rPr>
          <w:sz w:val="22"/>
          <w:szCs w:val="22"/>
        </w:rPr>
        <w:t>Deverá ser possível emitir relatório que demonstre o consumo de bens materiais por requisitante e por projeto, filtrando pelos seguintes critérios combinados: período da requisição, requisitante, produto e classificação do produto.</w:t>
      </w:r>
    </w:p>
    <w:p w:rsidR="00821152" w:rsidRPr="0055474D" w:rsidRDefault="00821152" w:rsidP="0055474D">
      <w:pPr>
        <w:contextualSpacing/>
        <w:jc w:val="both"/>
        <w:rPr>
          <w:sz w:val="22"/>
          <w:szCs w:val="22"/>
        </w:rPr>
      </w:pPr>
      <w:r w:rsidRPr="0055474D">
        <w:rPr>
          <w:sz w:val="22"/>
          <w:szCs w:val="22"/>
        </w:rPr>
        <w:t>Deverá ser possível consultar os movimentos do almoxarifado em um único relatório que consolide as seguintes movimentações: Implantação de saldo, nota Fiscal, Devolução de Requisição, Transferências, Acerto de Inventário, Requisição e Baixa. A seleção de impressão poderá utilizar os seguintes critérios combinados: material, classificação de material e por período de movimento.</w:t>
      </w:r>
    </w:p>
    <w:p w:rsidR="00821152" w:rsidRPr="0055474D" w:rsidRDefault="00821152" w:rsidP="0055474D">
      <w:pPr>
        <w:contextualSpacing/>
        <w:jc w:val="both"/>
        <w:rPr>
          <w:sz w:val="22"/>
          <w:szCs w:val="22"/>
        </w:rPr>
      </w:pPr>
      <w:r w:rsidRPr="0055474D">
        <w:rPr>
          <w:sz w:val="22"/>
          <w:szCs w:val="22"/>
        </w:rPr>
        <w:t>Deverá ser possível emitir relatório que auxilie no levantamento físico dos materiais do almoxarifado. Este relatório deverá apresentar, de forma agrupada por local físico, a codificação, descrição e classificação dos materiais que compõem determinado local físico, disponibilizando espaço em seu leiaute para que o almoxarife preencha de forma manual o quantitativo existente do referido material.</w:t>
      </w:r>
    </w:p>
    <w:p w:rsidR="00821152" w:rsidRPr="0055474D" w:rsidRDefault="00821152" w:rsidP="0055474D">
      <w:pPr>
        <w:contextualSpacing/>
        <w:jc w:val="both"/>
        <w:rPr>
          <w:sz w:val="22"/>
          <w:szCs w:val="22"/>
        </w:rPr>
      </w:pPr>
      <w:r w:rsidRPr="0055474D">
        <w:rPr>
          <w:sz w:val="22"/>
          <w:szCs w:val="22"/>
        </w:rPr>
        <w:t>Deverá ser possível emitir o Balancete Anual e Mensal do almoxarifado</w:t>
      </w:r>
    </w:p>
    <w:p w:rsidR="00821152" w:rsidRPr="0055474D" w:rsidRDefault="00821152" w:rsidP="0055474D">
      <w:pPr>
        <w:contextualSpacing/>
        <w:jc w:val="both"/>
        <w:rPr>
          <w:sz w:val="22"/>
          <w:szCs w:val="22"/>
        </w:rPr>
      </w:pPr>
      <w:r w:rsidRPr="0055474D">
        <w:rPr>
          <w:sz w:val="22"/>
          <w:szCs w:val="22"/>
        </w:rPr>
        <w:t>Deverá possuir integração com o sistema de contabilidade, devendo contabilizar todos os fatos que remetem a entrada ou saída de materiais no exato momento em que o fato é realizado. Deverá ainda disponibilizar de mecanismo que permita baixar materiais obsoletos, também com a devida contabilização do mesmo. Deverá também realizar o ingresso de materiais no almoxarifado e no mesmo instante disparar o processo de liquidação do empenho orçamentário que efetuou o processo de aquisição do material.</w:t>
      </w:r>
    </w:p>
    <w:p w:rsidR="00821152" w:rsidRPr="0055474D" w:rsidRDefault="00821152" w:rsidP="0055474D">
      <w:pPr>
        <w:contextualSpacing/>
        <w:jc w:val="both"/>
        <w:rPr>
          <w:sz w:val="22"/>
          <w:szCs w:val="22"/>
        </w:rPr>
      </w:pPr>
      <w:r w:rsidRPr="0055474D">
        <w:rPr>
          <w:sz w:val="22"/>
          <w:szCs w:val="22"/>
        </w:rPr>
        <w:t>Deverá disponibilizar informações para subsidiar o processo licitatório, fazendo com que as requisições de compras sejam tramitadas diretamente para dar origem ao processo licitatório. Deverá, posteriormente, fazer o link com a entrada de materiais utilizando e baixando a mesma requisição de compras que originou o processo licitatório, rastreando as informações.</w:t>
      </w:r>
    </w:p>
    <w:p w:rsidR="00821152" w:rsidRPr="0055474D" w:rsidRDefault="00821152" w:rsidP="0055474D">
      <w:pPr>
        <w:contextualSpacing/>
        <w:jc w:val="both"/>
        <w:rPr>
          <w:sz w:val="22"/>
          <w:szCs w:val="22"/>
        </w:rPr>
      </w:pPr>
      <w:r w:rsidRPr="0055474D">
        <w:rPr>
          <w:sz w:val="22"/>
          <w:szCs w:val="22"/>
        </w:rPr>
        <w:t>Permitir a impressão das requisições ao realizar a entrega dos materiais, possibilitando escolher entre visualizar apenas as requisições ou também os seus respectivos itens.</w:t>
      </w:r>
    </w:p>
    <w:p w:rsidR="00821152" w:rsidRPr="0055474D" w:rsidRDefault="00821152" w:rsidP="0055474D">
      <w:pPr>
        <w:contextualSpacing/>
        <w:jc w:val="both"/>
        <w:rPr>
          <w:sz w:val="22"/>
          <w:szCs w:val="22"/>
        </w:rPr>
      </w:pPr>
      <w:r w:rsidRPr="0055474D">
        <w:rPr>
          <w:sz w:val="22"/>
          <w:szCs w:val="22"/>
        </w:rPr>
        <w:t>Deverá sugestionar os itens autorizados a partir do número da autorização de compra enviada ao fornecedor, evitando assim a digitação manual dos itens das notas fiscais, agilizando o cadastro das mesmas</w:t>
      </w:r>
    </w:p>
    <w:p w:rsidR="00821152" w:rsidRPr="0055474D" w:rsidRDefault="00821152" w:rsidP="0055474D">
      <w:pPr>
        <w:contextualSpacing/>
        <w:jc w:val="both"/>
        <w:rPr>
          <w:sz w:val="22"/>
          <w:szCs w:val="22"/>
        </w:rPr>
      </w:pPr>
      <w:r w:rsidRPr="0055474D">
        <w:rPr>
          <w:sz w:val="22"/>
          <w:szCs w:val="22"/>
        </w:rPr>
        <w:t>Deverá possibilitar a vinculação do código NCM (Nomenclatura Comum do Mercosul) aos materiais, conforme Tabela disponível no Portal do Siscomex</w:t>
      </w:r>
    </w:p>
    <w:p w:rsidR="00821152" w:rsidRPr="0055474D" w:rsidRDefault="00821152" w:rsidP="0055474D">
      <w:pPr>
        <w:spacing w:before="160"/>
        <w:contextualSpacing/>
        <w:jc w:val="both"/>
        <w:rPr>
          <w:sz w:val="22"/>
          <w:szCs w:val="22"/>
        </w:rPr>
      </w:pPr>
      <w:r w:rsidRPr="0055474D">
        <w:rPr>
          <w:sz w:val="22"/>
          <w:szCs w:val="22"/>
        </w:rPr>
        <w:t>Deverá possibilitar a vinculação do código NBS (Nomenclatura Brasileira de Serviços) aos materiais, conforme Tabela disponível no Portal Ministério do Desenvolvimento, Indústria, Comércio e Serviços.</w:t>
      </w:r>
    </w:p>
    <w:p w:rsidR="00205579" w:rsidRPr="0055474D" w:rsidRDefault="00205579" w:rsidP="0055474D">
      <w:pPr>
        <w:contextualSpacing/>
        <w:rPr>
          <w:b/>
          <w:bCs/>
          <w:sz w:val="22"/>
          <w:szCs w:val="22"/>
        </w:rPr>
      </w:pPr>
    </w:p>
    <w:p w:rsidR="00205579" w:rsidRPr="0055474D" w:rsidRDefault="00B71AC0" w:rsidP="0055474D">
      <w:pPr>
        <w:contextualSpacing/>
        <w:rPr>
          <w:b/>
          <w:bCs/>
          <w:sz w:val="22"/>
          <w:szCs w:val="22"/>
        </w:rPr>
      </w:pPr>
      <w:r w:rsidRPr="0055474D">
        <w:rPr>
          <w:b/>
          <w:bCs/>
          <w:sz w:val="22"/>
          <w:szCs w:val="22"/>
        </w:rPr>
        <w:t xml:space="preserve">LICITAÇÕES, PREGÃO ELETRÔNICO E PORTAIS </w:t>
      </w:r>
    </w:p>
    <w:p w:rsidR="00205579" w:rsidRPr="0055474D" w:rsidRDefault="00205579" w:rsidP="0055474D">
      <w:pPr>
        <w:contextualSpacing/>
        <w:rPr>
          <w:sz w:val="22"/>
          <w:szCs w:val="22"/>
        </w:rPr>
      </w:pPr>
      <w:r w:rsidRPr="0055474D">
        <w:rPr>
          <w:sz w:val="22"/>
          <w:szCs w:val="22"/>
        </w:rPr>
        <w:t xml:space="preserve">Possuir controle de usuários e cadastros de pregoeiros. </w:t>
      </w:r>
    </w:p>
    <w:p w:rsidR="00205579" w:rsidRPr="0055474D" w:rsidRDefault="00205579" w:rsidP="0055474D">
      <w:pPr>
        <w:contextualSpacing/>
        <w:rPr>
          <w:sz w:val="22"/>
          <w:szCs w:val="22"/>
        </w:rPr>
      </w:pPr>
      <w:r w:rsidRPr="0055474D">
        <w:rPr>
          <w:sz w:val="22"/>
          <w:szCs w:val="22"/>
        </w:rPr>
        <w:t xml:space="preserve">Permitir a verificação junto ao portal de compras públicas se os membros da comissão estão aptos a atuar no processo, verificando ainda se os anexos obrigatórios na fase interna estão vinculados ao processo. </w:t>
      </w:r>
    </w:p>
    <w:p w:rsidR="00205579" w:rsidRPr="0055474D" w:rsidRDefault="00205579" w:rsidP="0055474D">
      <w:pPr>
        <w:contextualSpacing/>
        <w:rPr>
          <w:sz w:val="22"/>
          <w:szCs w:val="22"/>
        </w:rPr>
      </w:pPr>
      <w:r w:rsidRPr="0055474D">
        <w:rPr>
          <w:sz w:val="22"/>
          <w:szCs w:val="22"/>
        </w:rPr>
        <w:t>Permitir todas as fases e eventos da sessão pública de pregão, bem como todos os anexos obrigatórios para prestação de contas.</w:t>
      </w:r>
    </w:p>
    <w:p w:rsidR="00205579" w:rsidRPr="0055474D" w:rsidRDefault="00205579" w:rsidP="0055474D">
      <w:pPr>
        <w:contextualSpacing/>
        <w:rPr>
          <w:sz w:val="22"/>
          <w:szCs w:val="22"/>
        </w:rPr>
      </w:pPr>
      <w:r w:rsidRPr="0055474D">
        <w:rPr>
          <w:sz w:val="22"/>
          <w:szCs w:val="22"/>
        </w:rPr>
        <w:t>Permitir o envio da fase inicial/interna do processo licitatório, inclusive edital em formato *.PDF, sem a necessidade de digitação no portal de compras públicas.</w:t>
      </w:r>
    </w:p>
    <w:p w:rsidR="00205579" w:rsidRPr="0055474D" w:rsidRDefault="00205579" w:rsidP="0055474D">
      <w:pPr>
        <w:spacing w:before="160"/>
        <w:contextualSpacing/>
        <w:jc w:val="both"/>
        <w:rPr>
          <w:b/>
          <w:bCs/>
          <w:sz w:val="22"/>
          <w:szCs w:val="22"/>
        </w:rPr>
      </w:pPr>
      <w:r w:rsidRPr="0055474D">
        <w:rPr>
          <w:sz w:val="22"/>
          <w:szCs w:val="22"/>
        </w:rPr>
        <w:t>Permitir a importação de todos os dados gerados no portal de compras públicas, incluindo novos fornecedores.</w:t>
      </w:r>
    </w:p>
    <w:p w:rsidR="00205579" w:rsidRPr="0055474D" w:rsidRDefault="00205579" w:rsidP="0055474D">
      <w:pPr>
        <w:contextualSpacing/>
        <w:jc w:val="both"/>
        <w:rPr>
          <w:sz w:val="22"/>
          <w:szCs w:val="22"/>
          <w:u w:val="single"/>
        </w:rPr>
      </w:pPr>
    </w:p>
    <w:p w:rsidR="00205579" w:rsidRPr="0055474D" w:rsidRDefault="00B71AC0" w:rsidP="0055474D">
      <w:pPr>
        <w:contextualSpacing/>
        <w:jc w:val="both"/>
        <w:rPr>
          <w:b/>
          <w:bCs/>
          <w:sz w:val="22"/>
          <w:szCs w:val="22"/>
        </w:rPr>
      </w:pPr>
      <w:r w:rsidRPr="0055474D">
        <w:rPr>
          <w:b/>
          <w:bCs/>
          <w:sz w:val="22"/>
          <w:szCs w:val="22"/>
        </w:rPr>
        <w:t xml:space="preserve">PORTAL DA TRANSPARÊNCIA </w:t>
      </w:r>
    </w:p>
    <w:p w:rsidR="00205579" w:rsidRPr="0055474D" w:rsidRDefault="00205579" w:rsidP="0055474D">
      <w:pPr>
        <w:contextualSpacing/>
        <w:jc w:val="both"/>
        <w:rPr>
          <w:sz w:val="22"/>
          <w:szCs w:val="22"/>
        </w:rPr>
      </w:pPr>
      <w:r w:rsidRPr="0055474D">
        <w:rPr>
          <w:sz w:val="22"/>
          <w:szCs w:val="22"/>
        </w:rPr>
        <w:t>Permitir a impressão dos resultados das consultas. Para tanto, o usuário após preencher os dados pertinentes à consulta e gerar as informações, poderá imprimi-las através do botão "imprimir".</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mergulhar nas informações até chegar ao empenho que originou a despesa orçamentária. </w:t>
      </w:r>
    </w:p>
    <w:p w:rsidR="00205579" w:rsidRPr="0055474D" w:rsidRDefault="00205579" w:rsidP="0055474D">
      <w:pPr>
        <w:contextualSpacing/>
        <w:jc w:val="both"/>
        <w:rPr>
          <w:sz w:val="22"/>
          <w:szCs w:val="22"/>
        </w:rPr>
      </w:pPr>
      <w:r w:rsidRPr="0055474D">
        <w:rPr>
          <w:sz w:val="22"/>
          <w:szCs w:val="22"/>
        </w:rPr>
        <w:t xml:space="preserve">Possibilidade de mergulhar nas informações até chegar aos credores com seus respectivos empenhos que originaram a despesa orçamentária. </w:t>
      </w:r>
    </w:p>
    <w:p w:rsidR="00205579" w:rsidRPr="0055474D" w:rsidRDefault="00205579" w:rsidP="0055474D">
      <w:pPr>
        <w:contextualSpacing/>
        <w:jc w:val="both"/>
        <w:rPr>
          <w:sz w:val="22"/>
          <w:szCs w:val="22"/>
        </w:rPr>
      </w:pPr>
      <w:r w:rsidRPr="0055474D">
        <w:rPr>
          <w:sz w:val="22"/>
          <w:szCs w:val="22"/>
        </w:rPr>
        <w:t xml:space="preserve">Histórico de navegação e filtros utilizados em cada consulta. </w:t>
      </w:r>
    </w:p>
    <w:p w:rsidR="00205579" w:rsidRPr="0055474D" w:rsidRDefault="00205579" w:rsidP="0055474D">
      <w:pPr>
        <w:contextualSpacing/>
        <w:jc w:val="both"/>
        <w:rPr>
          <w:sz w:val="22"/>
          <w:szCs w:val="22"/>
        </w:rPr>
      </w:pPr>
      <w:r w:rsidRPr="0055474D">
        <w:rPr>
          <w:sz w:val="22"/>
          <w:szCs w:val="22"/>
        </w:rPr>
        <w:t xml:space="preserve">Resumo explicativo em todas as consultas da Receita e da Despesa. Esta informação deve ser parametrizável, ficando a critério do administrador do sistema informar o conteúdo que achar necessário. </w:t>
      </w:r>
    </w:p>
    <w:p w:rsidR="00205579" w:rsidRPr="0055474D" w:rsidRDefault="00205579" w:rsidP="0055474D">
      <w:pPr>
        <w:contextualSpacing/>
        <w:jc w:val="both"/>
        <w:rPr>
          <w:sz w:val="22"/>
          <w:szCs w:val="22"/>
        </w:rPr>
      </w:pPr>
      <w:r w:rsidRPr="0055474D">
        <w:rPr>
          <w:sz w:val="22"/>
          <w:szCs w:val="22"/>
        </w:rPr>
        <w:t xml:space="preserve">Movimentação diária das despesas, contendo o número do empenho, data de emissão, unidade gestora e credor, além do valor empenhado, em liquidação (esta informação deve ser parametrizável pelo administrador do sistema), liquidado, pago e anulado relacionado ao empenho e ao período informado. </w:t>
      </w:r>
    </w:p>
    <w:p w:rsidR="00205579" w:rsidRPr="0055474D" w:rsidRDefault="00205579" w:rsidP="0055474D">
      <w:pPr>
        <w:contextualSpacing/>
        <w:jc w:val="both"/>
        <w:rPr>
          <w:sz w:val="22"/>
          <w:szCs w:val="22"/>
        </w:rPr>
      </w:pPr>
      <w:r w:rsidRPr="0055474D">
        <w:rPr>
          <w:sz w:val="22"/>
          <w:szCs w:val="22"/>
        </w:rPr>
        <w:t xml:space="preserve">Movimentação diária das despesas, com possibilidade de impressão dos empenhos orçamentários, extraorçamentários e de restos a pagar. </w:t>
      </w:r>
    </w:p>
    <w:p w:rsidR="00205579" w:rsidRPr="0055474D" w:rsidRDefault="00205579" w:rsidP="0055474D">
      <w:pPr>
        <w:contextualSpacing/>
        <w:jc w:val="both"/>
        <w:rPr>
          <w:sz w:val="22"/>
          <w:szCs w:val="22"/>
        </w:rPr>
      </w:pPr>
      <w:r w:rsidRPr="0055474D">
        <w:rPr>
          <w:sz w:val="22"/>
          <w:szCs w:val="22"/>
        </w:rPr>
        <w:t xml:space="preserve">Movimentação diária das despesas, com possibilidade de selecionar os registros por: período, unidade gestora, credor, documento do credor (CPF/CNPJ), número do empenho e tipo do empenho (orçamentário, extraorçamentário ou restos a pagar). </w:t>
      </w:r>
    </w:p>
    <w:p w:rsidR="00205579" w:rsidRPr="0055474D" w:rsidRDefault="00205579" w:rsidP="0055474D">
      <w:pPr>
        <w:contextualSpacing/>
        <w:jc w:val="both"/>
        <w:rPr>
          <w:sz w:val="22"/>
          <w:szCs w:val="22"/>
        </w:rPr>
      </w:pPr>
      <w:r w:rsidRPr="0055474D">
        <w:rPr>
          <w:sz w:val="22"/>
          <w:szCs w:val="22"/>
        </w:rPr>
        <w:t>Dados cadastrais do empenho com as seguintes informações:</w:t>
      </w:r>
    </w:p>
    <w:p w:rsidR="00205579" w:rsidRPr="0055474D" w:rsidRDefault="00205579" w:rsidP="0055474D">
      <w:pPr>
        <w:contextualSpacing/>
        <w:jc w:val="both"/>
        <w:rPr>
          <w:sz w:val="22"/>
          <w:szCs w:val="22"/>
        </w:rPr>
      </w:pPr>
      <w:r w:rsidRPr="0055474D">
        <w:rPr>
          <w:sz w:val="22"/>
          <w:szCs w:val="22"/>
        </w:rPr>
        <w:t>Unidade gestora, Data de emissão, Funcional programática, Categoria Econômica, Grupo da Despesa, Modalidade de Aplicação, Natureza da Despesa, Desdobramento da Despesa, Fonte de recursos, Credor, com seu respectivo documento Tipo, número, ano e data de homologação da licitação (quando houver), Número do processo de compra (quando houver), Número do convênio (quando houver), Número do contrato (quando houver), Descrição da conta extra (para os empenhos extra orçamentário, Itens do empenho com as suas respectivas quantidades, unidade e valor unitário, Registros de comprovação da despesa (opcional);</w:t>
      </w:r>
    </w:p>
    <w:p w:rsidR="00205579" w:rsidRPr="0055474D" w:rsidRDefault="00205579" w:rsidP="0055474D">
      <w:pPr>
        <w:contextualSpacing/>
        <w:jc w:val="both"/>
        <w:rPr>
          <w:sz w:val="22"/>
          <w:szCs w:val="22"/>
        </w:rPr>
      </w:pPr>
      <w:r w:rsidRPr="0055474D">
        <w:rPr>
          <w:sz w:val="22"/>
          <w:szCs w:val="22"/>
        </w:rPr>
        <w:t>Deve ainda disponibilizar:</w:t>
      </w:r>
    </w:p>
    <w:p w:rsidR="00205579" w:rsidRPr="0055474D" w:rsidRDefault="00205579" w:rsidP="0055474D">
      <w:pPr>
        <w:contextualSpacing/>
        <w:jc w:val="both"/>
        <w:rPr>
          <w:sz w:val="22"/>
          <w:szCs w:val="22"/>
        </w:rPr>
      </w:pPr>
      <w:r w:rsidRPr="0055474D">
        <w:rPr>
          <w:sz w:val="22"/>
          <w:szCs w:val="22"/>
        </w:rPr>
        <w:t>Histórico do empenho contendo descrição do item, quantidade, unidade, valor unitário e valor total</w:t>
      </w:r>
    </w:p>
    <w:p w:rsidR="00205579" w:rsidRPr="0055474D" w:rsidRDefault="00205579" w:rsidP="0055474D">
      <w:pPr>
        <w:contextualSpacing/>
        <w:jc w:val="both"/>
        <w:rPr>
          <w:sz w:val="22"/>
          <w:szCs w:val="22"/>
        </w:rPr>
      </w:pPr>
      <w:r w:rsidRPr="0055474D">
        <w:rPr>
          <w:sz w:val="22"/>
          <w:szCs w:val="22"/>
        </w:rPr>
        <w:t>Histórico das liquidações contendo data de liquidação, número de liquidação, complemento histórico, valor liquidado e valor estornado.</w:t>
      </w:r>
    </w:p>
    <w:p w:rsidR="00205579" w:rsidRPr="0055474D" w:rsidRDefault="00205579" w:rsidP="0055474D">
      <w:pPr>
        <w:contextualSpacing/>
        <w:jc w:val="both"/>
        <w:rPr>
          <w:sz w:val="22"/>
          <w:szCs w:val="22"/>
        </w:rPr>
      </w:pPr>
      <w:r w:rsidRPr="0055474D">
        <w:rPr>
          <w:sz w:val="22"/>
          <w:szCs w:val="22"/>
        </w:rPr>
        <w:t>Histórico dos pagamentos contendo data do pagamento, número do pagamento, número de liquidação, complemento histórico, valor pago e valor estornado.</w:t>
      </w:r>
    </w:p>
    <w:p w:rsidR="00205579" w:rsidRPr="0055474D" w:rsidRDefault="00205579" w:rsidP="0055474D">
      <w:pPr>
        <w:contextualSpacing/>
        <w:jc w:val="both"/>
        <w:rPr>
          <w:sz w:val="22"/>
          <w:szCs w:val="22"/>
        </w:rPr>
      </w:pPr>
      <w:r w:rsidRPr="0055474D">
        <w:rPr>
          <w:sz w:val="22"/>
          <w:szCs w:val="22"/>
        </w:rPr>
        <w:t>Histórico das retenções contendo data da retenção, número da retenção, número de liquidação, complemento histórico, valor da retenção e valor estornado.</w:t>
      </w:r>
    </w:p>
    <w:p w:rsidR="00205579" w:rsidRPr="0055474D" w:rsidRDefault="00205579" w:rsidP="0055474D">
      <w:pPr>
        <w:contextualSpacing/>
        <w:jc w:val="both"/>
        <w:rPr>
          <w:sz w:val="22"/>
          <w:szCs w:val="22"/>
        </w:rPr>
      </w:pPr>
      <w:r w:rsidRPr="0055474D">
        <w:rPr>
          <w:sz w:val="22"/>
          <w:szCs w:val="22"/>
        </w:rPr>
        <w:t xml:space="preserve">Dados de movimentação do empenho contendo os valores: empenhado, em liquidação (esta informação deve ser parametrizável pelo administrador do sistema), liquidado, pago e anulado. </w:t>
      </w:r>
    </w:p>
    <w:p w:rsidR="00205579" w:rsidRPr="0055474D" w:rsidRDefault="00205579" w:rsidP="0055474D">
      <w:pPr>
        <w:contextualSpacing/>
        <w:jc w:val="both"/>
        <w:rPr>
          <w:sz w:val="22"/>
          <w:szCs w:val="22"/>
        </w:rPr>
      </w:pPr>
      <w:r w:rsidRPr="0055474D">
        <w:rPr>
          <w:sz w:val="22"/>
          <w:szCs w:val="22"/>
        </w:rPr>
        <w:t xml:space="preserve">Filtros para selecionar o exercício, mês inicial/final, e Unidade Gestora. </w:t>
      </w:r>
    </w:p>
    <w:p w:rsidR="00205579" w:rsidRPr="0055474D" w:rsidRDefault="00205579" w:rsidP="0055474D">
      <w:pPr>
        <w:contextualSpacing/>
        <w:jc w:val="both"/>
        <w:rPr>
          <w:sz w:val="22"/>
          <w:szCs w:val="22"/>
        </w:rPr>
      </w:pPr>
      <w:r w:rsidRPr="0055474D">
        <w:rPr>
          <w:sz w:val="22"/>
          <w:szCs w:val="22"/>
        </w:rPr>
        <w:t xml:space="preserve">Movimentação das Despesas e Receitas de uma determinada unidade gestora ou de todas de forma consolidada. </w:t>
      </w:r>
    </w:p>
    <w:p w:rsidR="00205579" w:rsidRPr="0055474D" w:rsidRDefault="00205579" w:rsidP="0055474D">
      <w:pPr>
        <w:contextualSpacing/>
        <w:jc w:val="both"/>
        <w:rPr>
          <w:sz w:val="22"/>
          <w:szCs w:val="22"/>
        </w:rPr>
      </w:pPr>
      <w:r w:rsidRPr="0055474D">
        <w:rPr>
          <w:sz w:val="22"/>
          <w:szCs w:val="22"/>
        </w:rPr>
        <w:t xml:space="preserve">Movimentação das Despesas por Classificação Institucional, contendo valores individuais e totais por Órgão, Unidade, 3º Nível (quando existir), Natureza da Despesa e Credores. </w:t>
      </w:r>
    </w:p>
    <w:p w:rsidR="00205579" w:rsidRPr="0055474D" w:rsidRDefault="00205579" w:rsidP="0055474D">
      <w:pPr>
        <w:contextualSpacing/>
        <w:jc w:val="both"/>
        <w:rPr>
          <w:sz w:val="22"/>
          <w:szCs w:val="22"/>
        </w:rPr>
      </w:pPr>
      <w:r w:rsidRPr="0055474D">
        <w:rPr>
          <w:sz w:val="22"/>
          <w:szCs w:val="22"/>
        </w:rPr>
        <w:t xml:space="preserve">Movimentação das Despesas por Programa de Governo, contendo valores individuais e totais por Programa de Governo, Ação de Governo, Natureza da Despesa e Credores. </w:t>
      </w:r>
    </w:p>
    <w:p w:rsidR="00205579" w:rsidRPr="0055474D" w:rsidRDefault="00205579" w:rsidP="0055474D">
      <w:pPr>
        <w:contextualSpacing/>
        <w:jc w:val="both"/>
        <w:rPr>
          <w:sz w:val="22"/>
          <w:szCs w:val="22"/>
        </w:rPr>
      </w:pPr>
      <w:r w:rsidRPr="0055474D">
        <w:rPr>
          <w:sz w:val="22"/>
          <w:szCs w:val="22"/>
        </w:rPr>
        <w:t xml:space="preserve">Movimentação das Despesas por Ação de Governo, contendo valores individuais e totais por Tipo da Ação (Projeto, Atividade, Operação Especial), Ação de Governo, Natureza da Despesa e Credores. </w:t>
      </w:r>
    </w:p>
    <w:p w:rsidR="00205579" w:rsidRPr="0055474D" w:rsidRDefault="00205579" w:rsidP="0055474D">
      <w:pPr>
        <w:contextualSpacing/>
        <w:jc w:val="both"/>
        <w:rPr>
          <w:sz w:val="22"/>
          <w:szCs w:val="22"/>
        </w:rPr>
      </w:pPr>
      <w:r w:rsidRPr="0055474D">
        <w:rPr>
          <w:sz w:val="22"/>
          <w:szCs w:val="22"/>
        </w:rPr>
        <w:t xml:space="preserve">Movimentação das Despesas por Categoria Econômica, contendo valores individuais e totais por Natureza da Despesa, Grupo de Despesa, Modalidade de Aplicação, Elemento de Despesa e Credores. </w:t>
      </w:r>
    </w:p>
    <w:p w:rsidR="00205579" w:rsidRPr="0055474D" w:rsidRDefault="00205579" w:rsidP="0055474D">
      <w:pPr>
        <w:contextualSpacing/>
        <w:jc w:val="both"/>
        <w:rPr>
          <w:sz w:val="22"/>
          <w:szCs w:val="22"/>
        </w:rPr>
      </w:pPr>
      <w:r w:rsidRPr="0055474D">
        <w:rPr>
          <w:sz w:val="22"/>
          <w:szCs w:val="22"/>
        </w:rPr>
        <w:t>Movimentação das Despesas por Fonte de Recursos, contendo valores individuais e totais por Fonte de Recursos, Detalhamento da Fonte, Natureza da Despesa e Credores.</w:t>
      </w:r>
    </w:p>
    <w:p w:rsidR="00205579" w:rsidRPr="0055474D" w:rsidRDefault="00205579" w:rsidP="0055474D">
      <w:pPr>
        <w:contextualSpacing/>
        <w:jc w:val="both"/>
        <w:rPr>
          <w:sz w:val="22"/>
          <w:szCs w:val="22"/>
        </w:rPr>
      </w:pPr>
      <w:r w:rsidRPr="0055474D">
        <w:rPr>
          <w:sz w:val="22"/>
          <w:szCs w:val="22"/>
        </w:rPr>
        <w:t xml:space="preserve">Movimentação das Despesas por Esfera Administrativa, contendo valores individuais e totais por Esfera, Natureza da Despesa e Credores. </w:t>
      </w:r>
    </w:p>
    <w:p w:rsidR="00205579" w:rsidRPr="0055474D" w:rsidRDefault="00205579" w:rsidP="0055474D">
      <w:pPr>
        <w:contextualSpacing/>
        <w:jc w:val="both"/>
        <w:rPr>
          <w:sz w:val="22"/>
          <w:szCs w:val="22"/>
        </w:rPr>
      </w:pPr>
      <w:r w:rsidRPr="0055474D">
        <w:rPr>
          <w:sz w:val="22"/>
          <w:szCs w:val="22"/>
        </w:rPr>
        <w:t>Movimentação das Despesas envolvendo “Diárias”, “Passagens” e “Adiantamentos de Viagem”, contendo valores individuais e totais por Credor, além de dados complementares que mostram a Lei Autorizativa, Ato de Concessão, Data Inicial/Final da Viagem, Meio de Transporte, Objetivo da Viagem, Quantidade de Diárias, Valor Unitário das Diárias, Valor Total, Matrícula, Nome e Cargo dos Beneficiários.</w:t>
      </w:r>
    </w:p>
    <w:p w:rsidR="00205579" w:rsidRPr="0055474D" w:rsidRDefault="00205579" w:rsidP="0055474D">
      <w:pPr>
        <w:contextualSpacing/>
        <w:jc w:val="both"/>
        <w:rPr>
          <w:sz w:val="22"/>
          <w:szCs w:val="22"/>
        </w:rPr>
      </w:pPr>
      <w:r w:rsidRPr="0055474D">
        <w:rPr>
          <w:sz w:val="22"/>
          <w:szCs w:val="22"/>
        </w:rPr>
        <w:t xml:space="preserve">Movimentação de Arrecadação das Receitas por Natureza da Receita, contendo valores individuais e totais por Categoria Econômica, Origem, Espécie, Rubrica, Alínea, Sublínea e Detalhamento. </w:t>
      </w:r>
    </w:p>
    <w:p w:rsidR="00205579" w:rsidRPr="0055474D" w:rsidRDefault="00205579" w:rsidP="0055474D">
      <w:pPr>
        <w:contextualSpacing/>
        <w:jc w:val="both"/>
        <w:rPr>
          <w:sz w:val="22"/>
          <w:szCs w:val="22"/>
        </w:rPr>
      </w:pPr>
      <w:r w:rsidRPr="0055474D">
        <w:rPr>
          <w:sz w:val="22"/>
          <w:szCs w:val="22"/>
        </w:rPr>
        <w:t xml:space="preserve">Movimentação de Arrecadação das Receitas por Fonte de Recursos, contendo valores individuais e totais por Natureza da Receita, Origem, Espécie, Rubrica, Alínea, Sublínea e Detalhamento. </w:t>
      </w:r>
    </w:p>
    <w:p w:rsidR="00205579" w:rsidRPr="0055474D" w:rsidRDefault="00205579" w:rsidP="0055474D">
      <w:pPr>
        <w:contextualSpacing/>
        <w:jc w:val="both"/>
        <w:rPr>
          <w:sz w:val="22"/>
          <w:szCs w:val="22"/>
        </w:rPr>
      </w:pPr>
      <w:r w:rsidRPr="0055474D">
        <w:rPr>
          <w:sz w:val="22"/>
          <w:szCs w:val="22"/>
        </w:rPr>
        <w:t xml:space="preserve">Movimentação de Arrecadação das Receitas contendo os valores de Previsão Inicial, Previsão das Deduções, Previsão Atualizada Líquida, Arrecadação Bruta, Deduções da Receita e Arrecadação Líquida. </w:t>
      </w:r>
    </w:p>
    <w:p w:rsidR="00205579" w:rsidRPr="0055474D" w:rsidRDefault="00205579" w:rsidP="0055474D">
      <w:pPr>
        <w:contextualSpacing/>
        <w:jc w:val="both"/>
        <w:rPr>
          <w:sz w:val="22"/>
          <w:szCs w:val="22"/>
        </w:rPr>
      </w:pPr>
      <w:r w:rsidRPr="0055474D">
        <w:rPr>
          <w:sz w:val="22"/>
          <w:szCs w:val="22"/>
        </w:rPr>
        <w:t xml:space="preserve">Movimentação das Despesas contendo os valores da Dotação Inicial, Créditos Adicionais, Dotação Atualizada, Valor Empenhado, em Liquidação (esta informação deve ser parametrizável pelo administrador do sistema), Valor Liquidado e Valor Pago. </w:t>
      </w:r>
    </w:p>
    <w:p w:rsidR="00205579" w:rsidRPr="0055474D" w:rsidRDefault="00205579" w:rsidP="0055474D">
      <w:pPr>
        <w:contextualSpacing/>
        <w:jc w:val="both"/>
        <w:rPr>
          <w:sz w:val="22"/>
          <w:szCs w:val="22"/>
        </w:rPr>
      </w:pPr>
      <w:r w:rsidRPr="0055474D">
        <w:rPr>
          <w:sz w:val="22"/>
          <w:szCs w:val="22"/>
        </w:rPr>
        <w:t xml:space="preserve">Movimentação diária de arrecadação das receitas, contendo os valores totais de arrecadação no dia, no mês e no período selecionado. </w:t>
      </w:r>
    </w:p>
    <w:p w:rsidR="00205579" w:rsidRPr="0055474D" w:rsidRDefault="00205579" w:rsidP="0055474D">
      <w:pPr>
        <w:contextualSpacing/>
        <w:jc w:val="both"/>
        <w:rPr>
          <w:sz w:val="22"/>
          <w:szCs w:val="22"/>
        </w:rPr>
      </w:pPr>
      <w:r w:rsidRPr="0055474D">
        <w:rPr>
          <w:sz w:val="22"/>
          <w:szCs w:val="22"/>
        </w:rPr>
        <w:t xml:space="preserve">Movimentação diária das despesas, contendo os valores totais efetuados no dia, no mês e no período selecionado. </w:t>
      </w:r>
    </w:p>
    <w:p w:rsidR="00205579" w:rsidRPr="0055474D" w:rsidRDefault="00205579" w:rsidP="0055474D">
      <w:pPr>
        <w:contextualSpacing/>
        <w:jc w:val="both"/>
        <w:rPr>
          <w:sz w:val="22"/>
          <w:szCs w:val="22"/>
        </w:rPr>
      </w:pPr>
      <w:r w:rsidRPr="0055474D">
        <w:rPr>
          <w:sz w:val="22"/>
          <w:szCs w:val="22"/>
        </w:rPr>
        <w:t>Movimentação dos empenhos a pagar contendo a Data de Vencimento, Fornecedor, Valor a Pagar, Número do Empenho, Tipo do Empenho, Fonte de Recursos, Descrição do Movimento, Processo Licitatório (se houver), Valor Empenhado e Valor a Pagar.</w:t>
      </w:r>
    </w:p>
    <w:p w:rsidR="00205579" w:rsidRPr="0055474D" w:rsidRDefault="00205579" w:rsidP="0055474D">
      <w:pPr>
        <w:contextualSpacing/>
        <w:jc w:val="both"/>
        <w:rPr>
          <w:sz w:val="22"/>
          <w:szCs w:val="22"/>
        </w:rPr>
      </w:pPr>
      <w:r w:rsidRPr="0055474D">
        <w:rPr>
          <w:sz w:val="22"/>
          <w:szCs w:val="22"/>
        </w:rPr>
        <w:t>Movimentação de recursos financeiros extraorçamentários repassados entre entidades públicas da mesma esfera de governo contendo unidade concessora/recebedora, finalidade da transferência, programação inicial, histórico de movimentos e resumo da transferência.</w:t>
      </w:r>
    </w:p>
    <w:p w:rsidR="00205579" w:rsidRPr="0055474D" w:rsidRDefault="00205579" w:rsidP="0055474D">
      <w:pPr>
        <w:contextualSpacing/>
        <w:jc w:val="both"/>
        <w:rPr>
          <w:sz w:val="22"/>
          <w:szCs w:val="22"/>
        </w:rPr>
      </w:pPr>
      <w:r w:rsidRPr="0055474D">
        <w:rPr>
          <w:sz w:val="22"/>
          <w:szCs w:val="22"/>
        </w:rPr>
        <w:t>Movimentação de recursos recebidos da União, Estado ou outras entidades contendo a origem, fonte de recursos, detalhamento da fonte, previsão bruta, previsão das deduções, previsão líquida, arrecadação bruta, deduções e arrecadação líquida.</w:t>
      </w:r>
    </w:p>
    <w:p w:rsidR="00205579" w:rsidRPr="0055474D" w:rsidRDefault="00205579" w:rsidP="0055474D">
      <w:pPr>
        <w:contextualSpacing/>
        <w:jc w:val="both"/>
        <w:rPr>
          <w:sz w:val="22"/>
          <w:szCs w:val="22"/>
        </w:rPr>
      </w:pPr>
      <w:r w:rsidRPr="0055474D">
        <w:rPr>
          <w:sz w:val="22"/>
          <w:szCs w:val="22"/>
        </w:rPr>
        <w:t>Movimentação de recursos concedidos a outras entidades para consecução de atividades de interesse público, que não sejam decorrentes de determinação legal ou constitucional contendo o tipo da transferência, nome do beneficiário, CPF/CNPJ, valor empenhado, valor liquidado, valor pago e valor anulado, bem como os detalhes do empenho realizado.</w:t>
      </w:r>
    </w:p>
    <w:p w:rsidR="00205579" w:rsidRPr="0055474D" w:rsidRDefault="00205579" w:rsidP="0055474D">
      <w:pPr>
        <w:contextualSpacing/>
        <w:jc w:val="both"/>
        <w:rPr>
          <w:sz w:val="22"/>
          <w:szCs w:val="22"/>
        </w:rPr>
      </w:pPr>
      <w:r w:rsidRPr="0055474D">
        <w:rPr>
          <w:sz w:val="22"/>
          <w:szCs w:val="22"/>
        </w:rPr>
        <w:t xml:space="preserve">Visão detalhada da Ordem Cronológica de Pagamentos, demonstrando fonte de recursos, empenho, histórico do empenho, data de liquidação, data de vencimento, data de pagamento, CPF/CNPJ do fornecedor, nome/razão social do fornecedor, valor, situação (a pagar, pagos, todos), contrato, processo licitatório, processo de compra, processo administrativo, processo de pagamento. </w:t>
      </w:r>
    </w:p>
    <w:p w:rsidR="00205579" w:rsidRPr="0055474D" w:rsidRDefault="00205579" w:rsidP="0055474D">
      <w:pPr>
        <w:contextualSpacing/>
        <w:jc w:val="both"/>
        <w:rPr>
          <w:sz w:val="22"/>
          <w:szCs w:val="22"/>
        </w:rPr>
      </w:pPr>
      <w:r w:rsidRPr="0055474D">
        <w:rPr>
          <w:sz w:val="22"/>
          <w:szCs w:val="22"/>
        </w:rPr>
        <w:t>Localização de uma despesa, como o(s) bairro(s) ou regiões beneficiárias dos referidos gastos.</w:t>
      </w:r>
    </w:p>
    <w:p w:rsidR="00205579" w:rsidRPr="0055474D" w:rsidRDefault="00205579" w:rsidP="0055474D">
      <w:pPr>
        <w:contextualSpacing/>
        <w:jc w:val="both"/>
        <w:rPr>
          <w:sz w:val="22"/>
          <w:szCs w:val="22"/>
        </w:rPr>
      </w:pPr>
      <w:r w:rsidRPr="0055474D">
        <w:rPr>
          <w:sz w:val="22"/>
          <w:szCs w:val="22"/>
        </w:rPr>
        <w:t>Possibilidade de buscar as despesas filtrando por data</w:t>
      </w:r>
    </w:p>
    <w:p w:rsidR="00205579" w:rsidRPr="0055474D" w:rsidRDefault="00205579" w:rsidP="0055474D">
      <w:pPr>
        <w:contextualSpacing/>
        <w:jc w:val="both"/>
        <w:rPr>
          <w:sz w:val="22"/>
          <w:szCs w:val="22"/>
        </w:rPr>
      </w:pPr>
      <w:r w:rsidRPr="0055474D">
        <w:rPr>
          <w:sz w:val="22"/>
          <w:szCs w:val="22"/>
        </w:rPr>
        <w:t>Apresentar a relação de participantes da Licitação, bem como a relação de fornecedores classificados, desclassificados e o motivo da desclassificação</w:t>
      </w:r>
    </w:p>
    <w:p w:rsidR="00205579" w:rsidRPr="0055474D" w:rsidRDefault="00205579" w:rsidP="0055474D">
      <w:pPr>
        <w:contextualSpacing/>
        <w:jc w:val="both"/>
        <w:rPr>
          <w:sz w:val="22"/>
          <w:szCs w:val="22"/>
        </w:rPr>
      </w:pPr>
      <w:r w:rsidRPr="0055474D">
        <w:rPr>
          <w:sz w:val="22"/>
          <w:szCs w:val="22"/>
        </w:rPr>
        <w:t xml:space="preserve">Apresentar os vencedores e seus respectivos fornecimentos à unidade gestora, identificando seus contratos e itens fornecidos. </w:t>
      </w:r>
    </w:p>
    <w:p w:rsidR="00205579" w:rsidRPr="0055474D" w:rsidRDefault="00205579" w:rsidP="0055474D">
      <w:pPr>
        <w:contextualSpacing/>
        <w:jc w:val="both"/>
        <w:rPr>
          <w:sz w:val="22"/>
          <w:szCs w:val="22"/>
        </w:rPr>
      </w:pPr>
      <w:r w:rsidRPr="0055474D">
        <w:rPr>
          <w:sz w:val="22"/>
          <w:szCs w:val="22"/>
        </w:rPr>
        <w:t>Apresentar os produtos consumidos e seus respectivos fornecedores e contratos, permitindo selecioná-los por unidade gestora, descrição e períodos.</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impressão de todas as informações que são disponibilizadas. </w:t>
      </w:r>
    </w:p>
    <w:p w:rsidR="00205579" w:rsidRPr="0055474D" w:rsidRDefault="00205579" w:rsidP="0055474D">
      <w:pPr>
        <w:contextualSpacing/>
        <w:jc w:val="both"/>
        <w:rPr>
          <w:sz w:val="22"/>
          <w:szCs w:val="22"/>
        </w:rPr>
      </w:pPr>
      <w:r w:rsidRPr="0055474D">
        <w:rPr>
          <w:sz w:val="22"/>
          <w:szCs w:val="22"/>
        </w:rPr>
        <w:t xml:space="preserve">Data da última atualização dos dados efetuada. </w:t>
      </w:r>
    </w:p>
    <w:p w:rsidR="00205579" w:rsidRPr="0055474D" w:rsidRDefault="00205579" w:rsidP="0055474D">
      <w:pPr>
        <w:contextualSpacing/>
        <w:jc w:val="both"/>
        <w:rPr>
          <w:sz w:val="22"/>
          <w:szCs w:val="22"/>
        </w:rPr>
      </w:pPr>
      <w:r w:rsidRPr="0055474D">
        <w:rPr>
          <w:sz w:val="22"/>
          <w:szCs w:val="22"/>
        </w:rPr>
        <w:t xml:space="preserve">Data da abertura das propostas. </w:t>
      </w:r>
    </w:p>
    <w:p w:rsidR="00205579" w:rsidRPr="0055474D" w:rsidRDefault="00205579" w:rsidP="0055474D">
      <w:pPr>
        <w:contextualSpacing/>
        <w:jc w:val="both"/>
        <w:rPr>
          <w:sz w:val="22"/>
          <w:szCs w:val="22"/>
        </w:rPr>
      </w:pPr>
      <w:r w:rsidRPr="0055474D">
        <w:rPr>
          <w:sz w:val="22"/>
          <w:szCs w:val="22"/>
        </w:rPr>
        <w:t>Informações do quadro de servidores ativos contendo nome, matrícula, cargo/função, lotação e vínculo</w:t>
      </w:r>
    </w:p>
    <w:p w:rsidR="00205579" w:rsidRPr="0055474D" w:rsidRDefault="00205579" w:rsidP="0055474D">
      <w:pPr>
        <w:contextualSpacing/>
        <w:jc w:val="both"/>
        <w:rPr>
          <w:sz w:val="22"/>
          <w:szCs w:val="22"/>
        </w:rPr>
      </w:pPr>
      <w:r w:rsidRPr="0055474D">
        <w:rPr>
          <w:sz w:val="22"/>
          <w:szCs w:val="22"/>
        </w:rPr>
        <w:t>Informações dos servidores efetivos contendo legislação regulamentadora, data de admissão, forma de contratação, carga horária, horário de trabalho e situação funcional</w:t>
      </w:r>
    </w:p>
    <w:p w:rsidR="00205579" w:rsidRPr="0055474D" w:rsidRDefault="00205579" w:rsidP="0055474D">
      <w:pPr>
        <w:contextualSpacing/>
        <w:jc w:val="both"/>
        <w:rPr>
          <w:sz w:val="22"/>
          <w:szCs w:val="22"/>
        </w:rPr>
      </w:pPr>
      <w:r w:rsidRPr="0055474D">
        <w:rPr>
          <w:sz w:val="22"/>
          <w:szCs w:val="22"/>
        </w:rPr>
        <w:t>Informações dos servidores comissionados contendo data de nomeação, número do ato de nomeação, data de exoneração, número do ato de exoneração, existência de vínculo efetivo, carga horária, detalhamento das atribuições, legislação regulamentadora e situação funcional</w:t>
      </w:r>
    </w:p>
    <w:p w:rsidR="00205579" w:rsidRPr="0055474D" w:rsidRDefault="00205579" w:rsidP="0055474D">
      <w:pPr>
        <w:contextualSpacing/>
        <w:jc w:val="both"/>
        <w:rPr>
          <w:sz w:val="22"/>
          <w:szCs w:val="22"/>
        </w:rPr>
      </w:pPr>
      <w:r w:rsidRPr="0055474D">
        <w:rPr>
          <w:sz w:val="22"/>
          <w:szCs w:val="22"/>
        </w:rPr>
        <w:t>Informações dos servidores cedidos/recebidos contendo legislação regulamentadora, carga horária, número do ato de cessão, ônus do pagamento e prazo de cessão</w:t>
      </w:r>
    </w:p>
    <w:p w:rsidR="00205579" w:rsidRPr="0055474D" w:rsidRDefault="00205579" w:rsidP="0055474D">
      <w:pPr>
        <w:contextualSpacing/>
        <w:jc w:val="both"/>
        <w:rPr>
          <w:sz w:val="22"/>
          <w:szCs w:val="22"/>
        </w:rPr>
      </w:pPr>
      <w:r w:rsidRPr="0055474D">
        <w:rPr>
          <w:sz w:val="22"/>
          <w:szCs w:val="22"/>
        </w:rPr>
        <w:t>Informações dos servidores temporários contendo data inicial e final da contratação</w:t>
      </w:r>
    </w:p>
    <w:p w:rsidR="00205579" w:rsidRPr="0055474D" w:rsidRDefault="00205579" w:rsidP="0055474D">
      <w:pPr>
        <w:contextualSpacing/>
        <w:jc w:val="both"/>
        <w:rPr>
          <w:sz w:val="22"/>
          <w:szCs w:val="22"/>
        </w:rPr>
      </w:pPr>
      <w:r w:rsidRPr="0055474D">
        <w:rPr>
          <w:sz w:val="22"/>
          <w:szCs w:val="22"/>
        </w:rPr>
        <w:t>Informações dos estagiários contendo data de admissão, curso vinculado ao estágio e carga horária</w:t>
      </w:r>
    </w:p>
    <w:p w:rsidR="00205579" w:rsidRPr="0055474D" w:rsidRDefault="00205579" w:rsidP="0055474D">
      <w:pPr>
        <w:contextualSpacing/>
        <w:jc w:val="both"/>
        <w:rPr>
          <w:sz w:val="22"/>
          <w:szCs w:val="22"/>
        </w:rPr>
      </w:pPr>
      <w:r w:rsidRPr="0055474D">
        <w:rPr>
          <w:sz w:val="22"/>
          <w:szCs w:val="22"/>
        </w:rPr>
        <w:t>Informações do quadro de servidores inativos contendo nome, matrícula, cargo/função em que se deu a aposentadoria, data de ingresso no quadro de inativos e regime de aposentadoria</w:t>
      </w:r>
    </w:p>
    <w:p w:rsidR="00205579" w:rsidRPr="0055474D" w:rsidRDefault="00205579" w:rsidP="0055474D">
      <w:pPr>
        <w:contextualSpacing/>
        <w:jc w:val="both"/>
        <w:rPr>
          <w:sz w:val="22"/>
          <w:szCs w:val="22"/>
        </w:rPr>
      </w:pPr>
      <w:r w:rsidRPr="0055474D">
        <w:rPr>
          <w:sz w:val="22"/>
          <w:szCs w:val="22"/>
        </w:rPr>
        <w:t>Informações da quantidade de servidores, salário base, vencimentos totais, descontos e valor líquido em níveis de visão por Entidade, Período, Secretaria, Departamento, Sessão, Setor, Cargo e Servidor</w:t>
      </w:r>
    </w:p>
    <w:p w:rsidR="00205579" w:rsidRPr="0055474D" w:rsidRDefault="00205579" w:rsidP="0055474D">
      <w:pPr>
        <w:contextualSpacing/>
        <w:jc w:val="both"/>
        <w:rPr>
          <w:sz w:val="22"/>
          <w:szCs w:val="22"/>
        </w:rPr>
      </w:pPr>
      <w:r w:rsidRPr="0055474D">
        <w:rPr>
          <w:sz w:val="22"/>
          <w:szCs w:val="22"/>
        </w:rPr>
        <w:t>Informações analíticas de pagamento contendo matrícula, nome do servidor, cargo, vínculo, data de admissão, salário base, proventos, vantagens, vencimentos totais, descontos e valor líquido em níveis de visão por Entidade e Período</w:t>
      </w:r>
    </w:p>
    <w:p w:rsidR="00205579" w:rsidRPr="0055474D" w:rsidRDefault="00205579" w:rsidP="0055474D">
      <w:pPr>
        <w:contextualSpacing/>
        <w:jc w:val="both"/>
        <w:rPr>
          <w:sz w:val="22"/>
          <w:szCs w:val="22"/>
        </w:rPr>
      </w:pPr>
      <w:r w:rsidRPr="0055474D">
        <w:rPr>
          <w:sz w:val="22"/>
          <w:szCs w:val="22"/>
        </w:rPr>
        <w:t>Informações detalhadas da folha de pagamento contendo códigos de verbas, descrição das verbas, valores de proventos, vantagens e descontos</w:t>
      </w:r>
    </w:p>
    <w:p w:rsidR="00205579" w:rsidRPr="0055474D" w:rsidRDefault="00205579" w:rsidP="0055474D">
      <w:pPr>
        <w:contextualSpacing/>
        <w:jc w:val="both"/>
        <w:rPr>
          <w:sz w:val="22"/>
          <w:szCs w:val="22"/>
        </w:rPr>
      </w:pPr>
      <w:r w:rsidRPr="0055474D">
        <w:rPr>
          <w:sz w:val="22"/>
          <w:szCs w:val="22"/>
        </w:rPr>
        <w:t>Informações detalhadas da folha de pagamento complementar contendo códigos de verbas, descrição das verbas, valores de proventos, vantagens e descontos</w:t>
      </w:r>
    </w:p>
    <w:p w:rsidR="00205579" w:rsidRPr="0055474D" w:rsidRDefault="00205579" w:rsidP="0055474D">
      <w:pPr>
        <w:contextualSpacing/>
        <w:jc w:val="both"/>
        <w:rPr>
          <w:sz w:val="22"/>
          <w:szCs w:val="22"/>
        </w:rPr>
      </w:pPr>
      <w:r w:rsidRPr="0055474D">
        <w:rPr>
          <w:sz w:val="22"/>
          <w:szCs w:val="22"/>
        </w:rPr>
        <w:t>Informações detalhadas da folha de pagamento complementar contendo códigos de verbas, descrição das verbas, valores de proventos, vantagens e descontos</w:t>
      </w:r>
    </w:p>
    <w:p w:rsidR="00205579" w:rsidRPr="0055474D" w:rsidRDefault="00205579" w:rsidP="0055474D">
      <w:pPr>
        <w:contextualSpacing/>
        <w:jc w:val="both"/>
        <w:rPr>
          <w:sz w:val="22"/>
          <w:szCs w:val="22"/>
        </w:rPr>
      </w:pPr>
      <w:r w:rsidRPr="0055474D">
        <w:rPr>
          <w:sz w:val="22"/>
          <w:szCs w:val="22"/>
        </w:rPr>
        <w:t>Informações detalhadas de rescisão contendo códigos de verbas, descrição das verbas, valores de proventos, vantagens e descontos</w:t>
      </w:r>
    </w:p>
    <w:p w:rsidR="00205579" w:rsidRPr="0055474D" w:rsidRDefault="00205579" w:rsidP="0055474D">
      <w:pPr>
        <w:contextualSpacing/>
        <w:jc w:val="both"/>
        <w:rPr>
          <w:sz w:val="22"/>
          <w:szCs w:val="22"/>
        </w:rPr>
      </w:pPr>
      <w:r w:rsidRPr="0055474D">
        <w:rPr>
          <w:sz w:val="22"/>
          <w:szCs w:val="22"/>
        </w:rPr>
        <w:t>Informações detalhadas da folha de 13º salário contendo códigos de verbas, descrição das verbas, valores de proventos, vantagens e descontos</w:t>
      </w:r>
    </w:p>
    <w:p w:rsidR="00205579" w:rsidRPr="0055474D" w:rsidRDefault="00205579" w:rsidP="0055474D">
      <w:pPr>
        <w:contextualSpacing/>
        <w:jc w:val="both"/>
        <w:rPr>
          <w:sz w:val="22"/>
          <w:szCs w:val="22"/>
        </w:rPr>
      </w:pPr>
      <w:r w:rsidRPr="0055474D">
        <w:rPr>
          <w:sz w:val="22"/>
          <w:szCs w:val="22"/>
        </w:rPr>
        <w:t xml:space="preserve">Informações detalhadas do servidor, contendo nome, matrícula, data admissão, lotação, cargo, carga horária, situação, vínculo e CPF </w:t>
      </w:r>
    </w:p>
    <w:p w:rsidR="00205579" w:rsidRPr="0055474D" w:rsidRDefault="00205579" w:rsidP="0055474D">
      <w:pPr>
        <w:contextualSpacing/>
        <w:jc w:val="both"/>
        <w:rPr>
          <w:sz w:val="22"/>
          <w:szCs w:val="22"/>
        </w:rPr>
      </w:pPr>
      <w:r w:rsidRPr="0055474D">
        <w:rPr>
          <w:sz w:val="22"/>
          <w:szCs w:val="22"/>
        </w:rPr>
        <w:t>Informações do número de vagas criadas, preenchidas e disponíveis, por cargo, conforme o regime de contratação</w:t>
      </w:r>
    </w:p>
    <w:p w:rsidR="00205579" w:rsidRPr="0055474D" w:rsidRDefault="00205579" w:rsidP="0055474D">
      <w:pPr>
        <w:contextualSpacing/>
        <w:jc w:val="both"/>
        <w:rPr>
          <w:sz w:val="22"/>
          <w:szCs w:val="22"/>
        </w:rPr>
      </w:pPr>
      <w:r w:rsidRPr="0055474D">
        <w:rPr>
          <w:sz w:val="22"/>
          <w:szCs w:val="22"/>
        </w:rPr>
        <w:t>Informações sobre plano de cargos e salários contendo informações sobre código, descrição, lei, faixa salarial, vínculo e quantidade de funcionários dentro da faixa</w:t>
      </w:r>
    </w:p>
    <w:p w:rsidR="00205579" w:rsidRPr="0055474D" w:rsidRDefault="00205579" w:rsidP="0055474D">
      <w:pPr>
        <w:contextualSpacing/>
        <w:jc w:val="both"/>
        <w:rPr>
          <w:sz w:val="22"/>
          <w:szCs w:val="22"/>
        </w:rPr>
      </w:pPr>
      <w:r w:rsidRPr="0055474D">
        <w:rPr>
          <w:sz w:val="22"/>
          <w:szCs w:val="22"/>
        </w:rPr>
        <w:t xml:space="preserve">Informações de Concursos em Andamento contendo o tipo de concurso, número/ano, decreto lei, datas de publicação, homologação, validade e prorrogação e anexo, filtrados por órgão e a partir de um determinado mês/ano.  </w:t>
      </w:r>
    </w:p>
    <w:p w:rsidR="00205579" w:rsidRPr="0055474D" w:rsidRDefault="00205579" w:rsidP="0055474D">
      <w:pPr>
        <w:contextualSpacing/>
        <w:jc w:val="both"/>
        <w:rPr>
          <w:sz w:val="22"/>
          <w:szCs w:val="22"/>
        </w:rPr>
      </w:pPr>
      <w:r w:rsidRPr="0055474D">
        <w:rPr>
          <w:sz w:val="22"/>
          <w:szCs w:val="22"/>
        </w:rPr>
        <w:t xml:space="preserve">Informações de Concursos Encerrados contendo o tipo de concurso, número/ano, decreto lei, datas de publicação, homologação, validade e prorrogação e anexo, filtrados por órgão e a partir de um determinado mês/ano.  </w:t>
      </w:r>
    </w:p>
    <w:p w:rsidR="00205579" w:rsidRPr="0055474D" w:rsidRDefault="00205579" w:rsidP="0055474D">
      <w:pPr>
        <w:contextualSpacing/>
        <w:jc w:val="both"/>
        <w:rPr>
          <w:sz w:val="22"/>
          <w:szCs w:val="22"/>
        </w:rPr>
      </w:pPr>
      <w:r w:rsidRPr="0055474D">
        <w:rPr>
          <w:sz w:val="22"/>
          <w:szCs w:val="22"/>
        </w:rPr>
        <w:t>Informações de Nomeações e Convocações de servidores públicos aprovados em concurso.</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impressão de todas as informações que são disponibilizadas. </w:t>
      </w:r>
    </w:p>
    <w:p w:rsidR="00205579" w:rsidRPr="0055474D" w:rsidRDefault="00205579" w:rsidP="0055474D">
      <w:pPr>
        <w:contextualSpacing/>
        <w:jc w:val="both"/>
        <w:rPr>
          <w:sz w:val="22"/>
          <w:szCs w:val="22"/>
        </w:rPr>
      </w:pPr>
      <w:r w:rsidRPr="0055474D">
        <w:rPr>
          <w:sz w:val="22"/>
          <w:szCs w:val="22"/>
        </w:rPr>
        <w:t xml:space="preserve">Data da última atualização dos dados efetuada. </w:t>
      </w:r>
    </w:p>
    <w:p w:rsidR="00205579" w:rsidRPr="0055474D" w:rsidRDefault="00205579" w:rsidP="0055474D">
      <w:pPr>
        <w:contextualSpacing/>
        <w:jc w:val="both"/>
        <w:rPr>
          <w:sz w:val="22"/>
          <w:szCs w:val="22"/>
        </w:rPr>
      </w:pPr>
      <w:r w:rsidRPr="0055474D">
        <w:rPr>
          <w:sz w:val="22"/>
          <w:szCs w:val="22"/>
        </w:rPr>
        <w:t xml:space="preserve">Valores Arrecadados, em níveis de visão por Natureza da Receita, detalhamento das receitas e seus valores. </w:t>
      </w:r>
    </w:p>
    <w:p w:rsidR="00205579" w:rsidRPr="0055474D" w:rsidRDefault="00205579" w:rsidP="0055474D">
      <w:pPr>
        <w:contextualSpacing/>
        <w:jc w:val="both"/>
        <w:rPr>
          <w:sz w:val="22"/>
          <w:szCs w:val="22"/>
        </w:rPr>
      </w:pPr>
      <w:r w:rsidRPr="0055474D">
        <w:rPr>
          <w:sz w:val="22"/>
          <w:szCs w:val="22"/>
        </w:rPr>
        <w:t xml:space="preserve">Valores Deduzidos, em níveis de visão por Natureza da Receita e seus valores. </w:t>
      </w:r>
    </w:p>
    <w:p w:rsidR="00205579" w:rsidRPr="0055474D" w:rsidRDefault="00205579" w:rsidP="0055474D">
      <w:pPr>
        <w:contextualSpacing/>
        <w:jc w:val="both"/>
        <w:rPr>
          <w:sz w:val="22"/>
          <w:szCs w:val="22"/>
        </w:rPr>
      </w:pPr>
      <w:r w:rsidRPr="0055474D">
        <w:rPr>
          <w:sz w:val="22"/>
          <w:szCs w:val="22"/>
        </w:rPr>
        <w:t xml:space="preserve">Valores Lançados, Período, Tipo de tributo, Descrição do Tributo e seus valores. </w:t>
      </w:r>
    </w:p>
    <w:p w:rsidR="00205579" w:rsidRPr="0055474D" w:rsidRDefault="00205579" w:rsidP="0055474D">
      <w:pPr>
        <w:contextualSpacing/>
        <w:jc w:val="both"/>
        <w:rPr>
          <w:sz w:val="22"/>
          <w:szCs w:val="22"/>
        </w:rPr>
      </w:pPr>
      <w:r w:rsidRPr="0055474D">
        <w:rPr>
          <w:sz w:val="22"/>
          <w:szCs w:val="22"/>
        </w:rPr>
        <w:t>Valores Lançados detalhados por níveis de Categoria, Origem, Espécie, Rubrica, Alínea, SubAlinea e Detalhes (Unidade Gestora, Descrição, Data Lançamento e Valor) de cada Tributo.</w:t>
      </w:r>
    </w:p>
    <w:p w:rsidR="00205579" w:rsidRPr="0055474D" w:rsidRDefault="00205579" w:rsidP="0055474D">
      <w:pPr>
        <w:contextualSpacing/>
        <w:jc w:val="both"/>
        <w:rPr>
          <w:sz w:val="22"/>
          <w:szCs w:val="22"/>
        </w:rPr>
      </w:pPr>
      <w:r w:rsidRPr="0055474D">
        <w:rPr>
          <w:sz w:val="22"/>
          <w:szCs w:val="22"/>
        </w:rPr>
        <w:t xml:space="preserve">Valores Arrecadados, em níveis de visão por Fonte de Recurso, Natureza da Receita e seus valores. </w:t>
      </w:r>
    </w:p>
    <w:p w:rsidR="00205579" w:rsidRPr="0055474D" w:rsidRDefault="00205579" w:rsidP="0055474D">
      <w:pPr>
        <w:contextualSpacing/>
        <w:jc w:val="both"/>
        <w:rPr>
          <w:sz w:val="22"/>
          <w:szCs w:val="22"/>
        </w:rPr>
      </w:pPr>
      <w:r w:rsidRPr="0055474D">
        <w:rPr>
          <w:sz w:val="22"/>
          <w:szCs w:val="22"/>
        </w:rPr>
        <w:t xml:space="preserve">Valores Deduzidos, em níveis de visão por Fonte de Recurso, Natureza da Receita e seus valores. </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impressão de todas as informações que são disponibilizadas. </w:t>
      </w:r>
    </w:p>
    <w:p w:rsidR="00205579" w:rsidRPr="0055474D" w:rsidRDefault="00205579" w:rsidP="0055474D">
      <w:pPr>
        <w:contextualSpacing/>
        <w:jc w:val="both"/>
        <w:rPr>
          <w:sz w:val="22"/>
          <w:szCs w:val="22"/>
        </w:rPr>
      </w:pPr>
      <w:r w:rsidRPr="0055474D">
        <w:rPr>
          <w:sz w:val="22"/>
          <w:szCs w:val="22"/>
        </w:rPr>
        <w:t xml:space="preserve">Data da última atualização dos dados efetuada. </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impressão de todas as informações que são disponibilizadas. </w:t>
      </w:r>
    </w:p>
    <w:p w:rsidR="00205579" w:rsidRPr="0055474D" w:rsidRDefault="00205579" w:rsidP="0055474D">
      <w:pPr>
        <w:contextualSpacing/>
        <w:jc w:val="both"/>
        <w:rPr>
          <w:sz w:val="22"/>
          <w:szCs w:val="22"/>
        </w:rPr>
      </w:pPr>
      <w:r w:rsidRPr="0055474D">
        <w:rPr>
          <w:sz w:val="22"/>
          <w:szCs w:val="22"/>
        </w:rPr>
        <w:t xml:space="preserve">Data da última atualização dos dados efetuada. </w:t>
      </w:r>
    </w:p>
    <w:p w:rsidR="00205579" w:rsidRPr="0055474D" w:rsidRDefault="00205579" w:rsidP="0055474D">
      <w:pPr>
        <w:contextualSpacing/>
        <w:jc w:val="both"/>
        <w:rPr>
          <w:sz w:val="22"/>
          <w:szCs w:val="22"/>
        </w:rPr>
      </w:pPr>
      <w:r w:rsidRPr="0055474D">
        <w:rPr>
          <w:sz w:val="22"/>
          <w:szCs w:val="22"/>
        </w:rPr>
        <w:t xml:space="preserve">Relação de materiais contendo unidade gestora, descrição, unidade de medida, saldo anterior, entradas, saídas e saldo atual </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impressão de todas as informações que são disponibilizadas. </w:t>
      </w:r>
    </w:p>
    <w:p w:rsidR="00205579" w:rsidRPr="0055474D" w:rsidRDefault="00205579" w:rsidP="0055474D">
      <w:pPr>
        <w:contextualSpacing/>
        <w:jc w:val="both"/>
        <w:rPr>
          <w:sz w:val="22"/>
          <w:szCs w:val="22"/>
        </w:rPr>
      </w:pPr>
      <w:r w:rsidRPr="0055474D">
        <w:rPr>
          <w:sz w:val="22"/>
          <w:szCs w:val="22"/>
        </w:rPr>
        <w:t xml:space="preserve">Data da última atualização dos dados efetuada. </w:t>
      </w:r>
    </w:p>
    <w:p w:rsidR="00205579" w:rsidRPr="0055474D" w:rsidRDefault="00205579" w:rsidP="0055474D">
      <w:pPr>
        <w:contextualSpacing/>
        <w:jc w:val="both"/>
        <w:rPr>
          <w:sz w:val="22"/>
          <w:szCs w:val="22"/>
        </w:rPr>
      </w:pPr>
      <w:r w:rsidRPr="0055474D">
        <w:rPr>
          <w:sz w:val="22"/>
          <w:szCs w:val="22"/>
        </w:rPr>
        <w:t>Relação de veículos contendo unidade gestora, tipo de veículo, descrição, data de aquisição, localização, placa, ano de fabricação, situação, tipo do bem, chassi, estado de conservação, número do RENAVAM, combustível utilizado, cor e data de aquisição</w:t>
      </w:r>
    </w:p>
    <w:p w:rsidR="00205579" w:rsidRPr="0055474D" w:rsidRDefault="00205579" w:rsidP="0055474D">
      <w:pPr>
        <w:contextualSpacing/>
        <w:jc w:val="both"/>
        <w:rPr>
          <w:sz w:val="22"/>
          <w:szCs w:val="22"/>
        </w:rPr>
      </w:pPr>
      <w:r w:rsidRPr="0055474D">
        <w:rPr>
          <w:sz w:val="22"/>
          <w:szCs w:val="22"/>
        </w:rPr>
        <w:t>Relação das despesas com abastecimento, impostos e outras manutenções contendo data do movimento, descrição, quantidade e valor.</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 xml:space="preserve">Possibilidade de impressão de todas as informações que são disponibilizadas. </w:t>
      </w:r>
    </w:p>
    <w:p w:rsidR="00205579" w:rsidRPr="0055474D" w:rsidRDefault="00205579" w:rsidP="0055474D">
      <w:pPr>
        <w:contextualSpacing/>
        <w:jc w:val="both"/>
        <w:rPr>
          <w:sz w:val="22"/>
          <w:szCs w:val="22"/>
        </w:rPr>
      </w:pPr>
      <w:r w:rsidRPr="0055474D">
        <w:rPr>
          <w:sz w:val="22"/>
          <w:szCs w:val="22"/>
        </w:rPr>
        <w:t xml:space="preserve">Data da última atualização dos dados efetuada. </w:t>
      </w:r>
    </w:p>
    <w:p w:rsidR="00205579" w:rsidRPr="0055474D" w:rsidRDefault="00205579" w:rsidP="0055474D">
      <w:pPr>
        <w:contextualSpacing/>
        <w:jc w:val="both"/>
        <w:rPr>
          <w:sz w:val="22"/>
          <w:szCs w:val="22"/>
        </w:rPr>
      </w:pPr>
      <w:r w:rsidRPr="0055474D">
        <w:rPr>
          <w:sz w:val="22"/>
          <w:szCs w:val="22"/>
        </w:rPr>
        <w:t>Possibilidade de consultar as opções de menu disponíveis, publicações e respostas as perguntas frequentes com base em um argumento simples de pesquisa.</w:t>
      </w:r>
    </w:p>
    <w:p w:rsidR="00205579" w:rsidRPr="0055474D" w:rsidRDefault="00205579" w:rsidP="0055474D">
      <w:pPr>
        <w:contextualSpacing/>
        <w:jc w:val="both"/>
        <w:rPr>
          <w:sz w:val="22"/>
          <w:szCs w:val="22"/>
        </w:rPr>
      </w:pPr>
      <w:r w:rsidRPr="0055474D">
        <w:rPr>
          <w:sz w:val="22"/>
          <w:szCs w:val="22"/>
        </w:rPr>
        <w:t>Possibilidade de saber quais são os recursos de acessibilidade disponíveis.</w:t>
      </w:r>
    </w:p>
    <w:p w:rsidR="00205579" w:rsidRPr="0055474D" w:rsidRDefault="00205579" w:rsidP="0055474D">
      <w:pPr>
        <w:contextualSpacing/>
        <w:jc w:val="both"/>
        <w:rPr>
          <w:sz w:val="22"/>
          <w:szCs w:val="22"/>
        </w:rPr>
      </w:pPr>
      <w:r w:rsidRPr="0055474D">
        <w:rPr>
          <w:sz w:val="22"/>
          <w:szCs w:val="22"/>
        </w:rPr>
        <w:t>Possibilidade de consultar, imprimir e exportar as respostas as perguntas mais frequentes que facilitam o entendimento sobre os objetivos e conteúdo do portal.</w:t>
      </w:r>
    </w:p>
    <w:p w:rsidR="00205579" w:rsidRPr="0055474D" w:rsidRDefault="00205579" w:rsidP="0055474D">
      <w:pPr>
        <w:contextualSpacing/>
        <w:jc w:val="both"/>
        <w:rPr>
          <w:sz w:val="22"/>
          <w:szCs w:val="22"/>
        </w:rPr>
      </w:pPr>
      <w:r w:rsidRPr="0055474D">
        <w:rPr>
          <w:sz w:val="22"/>
          <w:szCs w:val="22"/>
        </w:rPr>
        <w:t>Possibilidade de consultar, imprimir e exportar informações sobre a estrutura organizacional da entidade. Tais dados compreendem: nome, endereço, horário de atendimento, telefones, atribuições e responsável.</w:t>
      </w:r>
    </w:p>
    <w:p w:rsidR="00205579" w:rsidRPr="0055474D" w:rsidRDefault="00205579" w:rsidP="0055474D">
      <w:pPr>
        <w:contextualSpacing/>
        <w:jc w:val="both"/>
        <w:rPr>
          <w:sz w:val="22"/>
          <w:szCs w:val="22"/>
        </w:rPr>
      </w:pPr>
      <w:r w:rsidRPr="0055474D">
        <w:rPr>
          <w:sz w:val="22"/>
          <w:szCs w:val="22"/>
        </w:rPr>
        <w:t>Possibilidade de apresentar os principais programas, projetos e ações realizados pelo órgão e unidade gestora.</w:t>
      </w:r>
    </w:p>
    <w:p w:rsidR="00205579" w:rsidRPr="0055474D" w:rsidRDefault="00205579" w:rsidP="0055474D">
      <w:pPr>
        <w:contextualSpacing/>
        <w:jc w:val="both"/>
        <w:rPr>
          <w:sz w:val="22"/>
          <w:szCs w:val="22"/>
        </w:rPr>
      </w:pPr>
      <w:r w:rsidRPr="0055474D">
        <w:rPr>
          <w:sz w:val="22"/>
          <w:szCs w:val="22"/>
        </w:rPr>
        <w:t>Possibilidade de consultar, imprimir e exportar informações sobre o local responsável pelo Serviço de Informações ao Cidadão (SIC). Tais dados compreendem: nome, endereço, horário de atendimento, telefones, atribuições e responsável.</w:t>
      </w:r>
    </w:p>
    <w:p w:rsidR="00205579" w:rsidRPr="0055474D" w:rsidRDefault="00205579" w:rsidP="0055474D">
      <w:pPr>
        <w:contextualSpacing/>
        <w:jc w:val="both"/>
        <w:rPr>
          <w:sz w:val="22"/>
          <w:szCs w:val="22"/>
        </w:rPr>
      </w:pPr>
      <w:r w:rsidRPr="0055474D">
        <w:rPr>
          <w:sz w:val="22"/>
          <w:szCs w:val="22"/>
        </w:rPr>
        <w:t>Possibilidade de obter informações básicas sobre os pedidos de informação, bem como o endereço eletrônico para efetuar seu registro e acompanhamento.</w:t>
      </w:r>
    </w:p>
    <w:p w:rsidR="00205579" w:rsidRPr="0055474D" w:rsidRDefault="00205579" w:rsidP="0055474D">
      <w:pPr>
        <w:contextualSpacing/>
        <w:jc w:val="both"/>
        <w:rPr>
          <w:sz w:val="22"/>
          <w:szCs w:val="22"/>
        </w:rPr>
      </w:pPr>
      <w:r w:rsidRPr="0055474D">
        <w:rPr>
          <w:sz w:val="22"/>
          <w:szCs w:val="22"/>
        </w:rPr>
        <w:t>Possibilidade de consultar informações do responsável pela manutenção do portal. Tais dados compreendem: nome, endereço, horário de atendimento, telefones e contato eletrônico.</w:t>
      </w:r>
    </w:p>
    <w:p w:rsidR="00205579" w:rsidRPr="0055474D" w:rsidRDefault="00205579" w:rsidP="0055474D">
      <w:pPr>
        <w:contextualSpacing/>
        <w:jc w:val="both"/>
        <w:rPr>
          <w:sz w:val="22"/>
          <w:szCs w:val="22"/>
        </w:rPr>
      </w:pPr>
      <w:r w:rsidRPr="0055474D">
        <w:rPr>
          <w:sz w:val="22"/>
          <w:szCs w:val="22"/>
        </w:rPr>
        <w:t>Possibilidade de disponibilizar o acesso rápido a uma ou mais consultas sem a necessidade de navegar pelos menus.</w:t>
      </w:r>
    </w:p>
    <w:p w:rsidR="00205579" w:rsidRPr="0055474D" w:rsidRDefault="00205579" w:rsidP="0055474D">
      <w:pPr>
        <w:contextualSpacing/>
        <w:jc w:val="both"/>
        <w:rPr>
          <w:sz w:val="22"/>
          <w:szCs w:val="22"/>
        </w:rPr>
      </w:pPr>
      <w:r w:rsidRPr="0055474D">
        <w:rPr>
          <w:sz w:val="22"/>
          <w:szCs w:val="22"/>
        </w:rPr>
        <w:t>Possibilidade de disponibilizar o acesso via webservice ou outra ferramenta que permita leitura automatizada via API em um formato aberto (geração nos formatos XML e JSON).</w:t>
      </w:r>
    </w:p>
    <w:p w:rsidR="00205579" w:rsidRPr="0055474D" w:rsidRDefault="00205579" w:rsidP="0055474D">
      <w:pPr>
        <w:contextualSpacing/>
        <w:jc w:val="both"/>
        <w:rPr>
          <w:sz w:val="22"/>
          <w:szCs w:val="22"/>
        </w:rPr>
      </w:pPr>
      <w:r w:rsidRPr="0055474D">
        <w:rPr>
          <w:sz w:val="22"/>
          <w:szCs w:val="22"/>
        </w:rPr>
        <w:t>Possibilidade de exportar as informações em um ou mais arquivos através de um formato aberto (não proprietário).</w:t>
      </w:r>
    </w:p>
    <w:p w:rsidR="00205579" w:rsidRPr="0055474D" w:rsidRDefault="00205579" w:rsidP="0055474D">
      <w:pPr>
        <w:contextualSpacing/>
        <w:jc w:val="both"/>
        <w:rPr>
          <w:sz w:val="22"/>
          <w:szCs w:val="22"/>
        </w:rPr>
      </w:pPr>
      <w:r w:rsidRPr="0055474D">
        <w:rPr>
          <w:sz w:val="22"/>
          <w:szCs w:val="22"/>
        </w:rPr>
        <w:t>Possibilidade de criar Menus personalizados no Portal de Transparência. Permitindo ao órgão vincular Links, Páginas da Internet, ou qualquer arquivo dentro dos temas correlatos, bem como destacar algum tema específico.</w:t>
      </w:r>
    </w:p>
    <w:p w:rsidR="00205579" w:rsidRPr="0055474D" w:rsidRDefault="00205579" w:rsidP="0055474D">
      <w:pPr>
        <w:contextualSpacing/>
        <w:jc w:val="both"/>
        <w:rPr>
          <w:sz w:val="22"/>
          <w:szCs w:val="22"/>
        </w:rPr>
      </w:pPr>
      <w:r w:rsidRPr="0055474D">
        <w:rPr>
          <w:sz w:val="22"/>
          <w:szCs w:val="22"/>
        </w:rPr>
        <w:t xml:space="preserve">Possibilidade de criar submenus nas abas disponíveis no Portal de Transparência personalizáveis a critério do Órgão. </w:t>
      </w:r>
    </w:p>
    <w:p w:rsidR="00205579" w:rsidRPr="0055474D" w:rsidRDefault="00205579" w:rsidP="0055474D">
      <w:pPr>
        <w:contextualSpacing/>
        <w:jc w:val="both"/>
        <w:rPr>
          <w:sz w:val="22"/>
          <w:szCs w:val="22"/>
        </w:rPr>
      </w:pPr>
      <w:r w:rsidRPr="0055474D">
        <w:rPr>
          <w:sz w:val="22"/>
          <w:szCs w:val="22"/>
        </w:rPr>
        <w:t>Apresentar os Contratos da Administração Pública com seus aditivos, reajustes e demais alterações. Permitindo a seleção por exercício, unidade gestora, finalidade, fornecedor, valor e período. Os contratos serão exibidos a partir da data de publicação.</w:t>
      </w:r>
    </w:p>
    <w:p w:rsidR="00205579" w:rsidRPr="0055474D" w:rsidRDefault="00205579" w:rsidP="0055474D">
      <w:pPr>
        <w:contextualSpacing/>
        <w:jc w:val="both"/>
        <w:rPr>
          <w:sz w:val="22"/>
          <w:szCs w:val="22"/>
        </w:rPr>
      </w:pPr>
      <w:r w:rsidRPr="0055474D">
        <w:rPr>
          <w:sz w:val="22"/>
          <w:szCs w:val="22"/>
        </w:rPr>
        <w:t>Apresentar os Processos Licitatórios e afastados de licitação, permitindo selecioná-los pelo exercício, unidade gestora, modalidade, finalidade, objeto e expedição. Os processos serão exibidos a partir da sua data de publicação. Permitir a visualização em processos Licitatórios já homologados.</w:t>
      </w:r>
    </w:p>
    <w:p w:rsidR="00205579" w:rsidRPr="0055474D" w:rsidRDefault="00205579" w:rsidP="0055474D">
      <w:pPr>
        <w:contextualSpacing/>
        <w:jc w:val="both"/>
        <w:rPr>
          <w:sz w:val="22"/>
          <w:szCs w:val="22"/>
        </w:rPr>
      </w:pPr>
      <w:r w:rsidRPr="0055474D">
        <w:rPr>
          <w:sz w:val="22"/>
          <w:szCs w:val="22"/>
        </w:rPr>
        <w:t>Movimentação das Despesas por Função de Governo Educação, através de uma consulta específica para esta função.</w:t>
      </w:r>
    </w:p>
    <w:p w:rsidR="00205579" w:rsidRPr="0055474D" w:rsidRDefault="00205579" w:rsidP="0055474D">
      <w:pPr>
        <w:contextualSpacing/>
        <w:jc w:val="both"/>
        <w:rPr>
          <w:sz w:val="22"/>
          <w:szCs w:val="22"/>
        </w:rPr>
      </w:pPr>
      <w:r w:rsidRPr="0055474D">
        <w:rPr>
          <w:sz w:val="22"/>
          <w:szCs w:val="22"/>
        </w:rPr>
        <w:t>Movimentação das Despesas por Função de Governo, contendo valores individuais e totais por Função, Subfunção, Programa de Governo, Natureza da Despesa e Credores. Poderá visualizar as despesas de todas as funções ou de uma função em específico.</w:t>
      </w:r>
    </w:p>
    <w:p w:rsidR="00205579" w:rsidRPr="0055474D" w:rsidRDefault="00205579" w:rsidP="0055474D">
      <w:pPr>
        <w:contextualSpacing/>
        <w:jc w:val="both"/>
        <w:rPr>
          <w:sz w:val="22"/>
          <w:szCs w:val="22"/>
        </w:rPr>
      </w:pPr>
      <w:r w:rsidRPr="0055474D">
        <w:rPr>
          <w:sz w:val="22"/>
          <w:szCs w:val="22"/>
        </w:rPr>
        <w:t>Deve permitir a visualização dos contratos de um determinado órgão, através do filtro por órgão</w:t>
      </w:r>
    </w:p>
    <w:p w:rsidR="00205579" w:rsidRPr="0055474D" w:rsidRDefault="00205579" w:rsidP="0055474D">
      <w:pPr>
        <w:contextualSpacing/>
        <w:jc w:val="both"/>
        <w:rPr>
          <w:sz w:val="22"/>
          <w:szCs w:val="22"/>
        </w:rPr>
      </w:pPr>
      <w:r w:rsidRPr="0055474D">
        <w:rPr>
          <w:sz w:val="22"/>
          <w:szCs w:val="22"/>
        </w:rPr>
        <w:t>Deve apresentar informações de contratos do tipo Obras, como situação atual, data da medição, percentual de execução física.</w:t>
      </w:r>
    </w:p>
    <w:p w:rsidR="00205579" w:rsidRPr="0055474D" w:rsidRDefault="00205579" w:rsidP="0055474D">
      <w:pPr>
        <w:contextualSpacing/>
        <w:jc w:val="both"/>
        <w:rPr>
          <w:sz w:val="22"/>
          <w:szCs w:val="22"/>
        </w:rPr>
      </w:pPr>
      <w:r w:rsidRPr="0055474D">
        <w:rPr>
          <w:sz w:val="22"/>
          <w:szCs w:val="22"/>
        </w:rPr>
        <w:t>Deve permitir a visualização dos Licitações de um determinado órgão, através do filtro por órgão</w:t>
      </w:r>
    </w:p>
    <w:p w:rsidR="00205579" w:rsidRPr="0055474D" w:rsidRDefault="00205579" w:rsidP="0055474D">
      <w:pPr>
        <w:contextualSpacing/>
        <w:jc w:val="both"/>
        <w:rPr>
          <w:sz w:val="22"/>
          <w:szCs w:val="22"/>
        </w:rPr>
      </w:pPr>
      <w:r w:rsidRPr="0055474D">
        <w:rPr>
          <w:sz w:val="22"/>
          <w:szCs w:val="22"/>
        </w:rPr>
        <w:t>Menu em destaque para o tema COVID-19. Deverá direcionar para uma página específica com acesso as publicações do tema.</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os Contratos específicos do tema.</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as Licitações específicos do tema.</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as Contratações de Pessoal específicos do tema.</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as Despesas específicos do tema.</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as Receitas específicos do tema.</w:t>
      </w:r>
    </w:p>
    <w:p w:rsidR="00205579" w:rsidRPr="0055474D" w:rsidRDefault="00205579" w:rsidP="0055474D">
      <w:pPr>
        <w:contextualSpacing/>
        <w:jc w:val="both"/>
        <w:rPr>
          <w:sz w:val="22"/>
          <w:szCs w:val="22"/>
        </w:rPr>
      </w:pPr>
      <w:r w:rsidRPr="0055474D">
        <w:rPr>
          <w:sz w:val="22"/>
          <w:szCs w:val="22"/>
        </w:rPr>
        <w:t xml:space="preserve">Possibilitar habilitar e desabilitar os menus / botões do COVID-19 </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Receita X Despesa específicos do tema.</w:t>
      </w:r>
    </w:p>
    <w:p w:rsidR="00205579" w:rsidRPr="0055474D" w:rsidRDefault="00205579" w:rsidP="0055474D">
      <w:pPr>
        <w:contextualSpacing/>
        <w:jc w:val="both"/>
        <w:rPr>
          <w:sz w:val="22"/>
          <w:szCs w:val="22"/>
        </w:rPr>
      </w:pPr>
      <w:r w:rsidRPr="0055474D">
        <w:rPr>
          <w:sz w:val="22"/>
          <w:szCs w:val="22"/>
        </w:rPr>
        <w:t xml:space="preserve">Possibilitar acessar diretamente a consulta de Licitações com filtro parametrizado, ou seja, sem a necessidade de passar pela tela de filtro. </w:t>
      </w:r>
    </w:p>
    <w:p w:rsidR="00205579" w:rsidRPr="0055474D" w:rsidRDefault="00205579" w:rsidP="0055474D">
      <w:pPr>
        <w:contextualSpacing/>
        <w:jc w:val="both"/>
        <w:rPr>
          <w:sz w:val="22"/>
          <w:szCs w:val="22"/>
        </w:rPr>
      </w:pPr>
      <w:r w:rsidRPr="0055474D">
        <w:rPr>
          <w:sz w:val="22"/>
          <w:szCs w:val="22"/>
        </w:rPr>
        <w:t xml:space="preserve">Na consulta de ordem cronológica de pagamentos, permitir a exibição das colunas Justificativa e Ordem de Pagamentos. </w:t>
      </w:r>
    </w:p>
    <w:p w:rsidR="00205579" w:rsidRPr="0055474D" w:rsidRDefault="00205579" w:rsidP="0055474D">
      <w:pPr>
        <w:contextualSpacing/>
        <w:jc w:val="both"/>
        <w:rPr>
          <w:sz w:val="22"/>
          <w:szCs w:val="22"/>
        </w:rPr>
      </w:pPr>
      <w:r w:rsidRPr="0055474D">
        <w:rPr>
          <w:sz w:val="22"/>
          <w:szCs w:val="22"/>
        </w:rPr>
        <w:t>Possibilitar habilitar e desabilitar as colunas Justificativa e Ordem de pagamento.</w:t>
      </w:r>
    </w:p>
    <w:p w:rsidR="00205579" w:rsidRPr="0055474D" w:rsidRDefault="00205579" w:rsidP="0055474D">
      <w:pPr>
        <w:contextualSpacing/>
        <w:jc w:val="both"/>
        <w:rPr>
          <w:sz w:val="22"/>
          <w:szCs w:val="22"/>
        </w:rPr>
      </w:pPr>
      <w:r w:rsidRPr="0055474D">
        <w:rPr>
          <w:sz w:val="22"/>
          <w:szCs w:val="22"/>
        </w:rPr>
        <w:t xml:space="preserve">Para os convênios que não possuem órgão cedente informado, é exibida a descrição “Não informado”. </w:t>
      </w:r>
    </w:p>
    <w:p w:rsidR="00205579" w:rsidRPr="0055474D" w:rsidRDefault="00205579" w:rsidP="0055474D">
      <w:pPr>
        <w:contextualSpacing/>
        <w:jc w:val="both"/>
        <w:rPr>
          <w:sz w:val="22"/>
          <w:szCs w:val="22"/>
        </w:rPr>
      </w:pPr>
      <w:r w:rsidRPr="0055474D">
        <w:rPr>
          <w:sz w:val="22"/>
          <w:szCs w:val="22"/>
        </w:rPr>
        <w:t>Menu em destaque para o tema COVID-19 com a opção de habilitar o filtro de Categorias para a consulta de Despesas (Movimentação diária)</w:t>
      </w:r>
    </w:p>
    <w:p w:rsidR="00205579" w:rsidRPr="0055474D" w:rsidRDefault="00205579" w:rsidP="0055474D">
      <w:pPr>
        <w:contextualSpacing/>
        <w:jc w:val="both"/>
        <w:rPr>
          <w:sz w:val="22"/>
          <w:szCs w:val="22"/>
        </w:rPr>
      </w:pPr>
      <w:r w:rsidRPr="0055474D">
        <w:rPr>
          <w:sz w:val="22"/>
          <w:szCs w:val="22"/>
        </w:rPr>
        <w:t>Permitir que ao consultar o termo COVID, sejam listadas todas as consultas do Tema específico</w:t>
      </w:r>
    </w:p>
    <w:p w:rsidR="00205579" w:rsidRPr="0055474D" w:rsidRDefault="00205579" w:rsidP="0055474D">
      <w:pPr>
        <w:contextualSpacing/>
        <w:jc w:val="both"/>
        <w:rPr>
          <w:sz w:val="22"/>
          <w:szCs w:val="22"/>
        </w:rPr>
      </w:pPr>
      <w:r w:rsidRPr="0055474D">
        <w:rPr>
          <w:sz w:val="22"/>
          <w:szCs w:val="22"/>
        </w:rPr>
        <w:t>Permitir a ordenação das publicações por data de inclusão em ordem crescente ou decrescente</w:t>
      </w:r>
    </w:p>
    <w:p w:rsidR="00205579" w:rsidRPr="0055474D" w:rsidRDefault="00205579" w:rsidP="0055474D">
      <w:pPr>
        <w:contextualSpacing/>
        <w:jc w:val="both"/>
        <w:rPr>
          <w:sz w:val="22"/>
          <w:szCs w:val="22"/>
        </w:rPr>
      </w:pPr>
      <w:r w:rsidRPr="0055474D">
        <w:rPr>
          <w:sz w:val="22"/>
          <w:szCs w:val="22"/>
        </w:rPr>
        <w:t>Permitir consulta de Licitações, para a Modalidade Chamamento Público/Credenciamento nos clientes do RS</w:t>
      </w:r>
    </w:p>
    <w:p w:rsidR="00205579" w:rsidRPr="0055474D" w:rsidRDefault="00205579" w:rsidP="0055474D">
      <w:pPr>
        <w:contextualSpacing/>
        <w:jc w:val="both"/>
        <w:rPr>
          <w:sz w:val="22"/>
          <w:szCs w:val="22"/>
        </w:rPr>
      </w:pPr>
      <w:r w:rsidRPr="0055474D">
        <w:rPr>
          <w:sz w:val="22"/>
          <w:szCs w:val="22"/>
        </w:rPr>
        <w:t>Exibir em cada consulta de informação, a Data e a Hora da última atualização por área. Ou seja, ao executar uma consulta no TB de qualquer exercício, será apresentado a Data e Hora da última atualização dessa área nesse exercício.</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Patrimônios específicos do tema.</w:t>
      </w:r>
    </w:p>
    <w:p w:rsidR="00205579" w:rsidRPr="0055474D" w:rsidRDefault="00205579" w:rsidP="0055474D">
      <w:pPr>
        <w:contextualSpacing/>
        <w:jc w:val="both"/>
        <w:rPr>
          <w:sz w:val="22"/>
          <w:szCs w:val="22"/>
        </w:rPr>
      </w:pPr>
      <w:r w:rsidRPr="0055474D">
        <w:rPr>
          <w:sz w:val="22"/>
          <w:szCs w:val="22"/>
        </w:rPr>
        <w:t>Menu em destaque para o tema COVID-19 com a opção de um menu para visualizar Compras Diretas específicos do tema.</w:t>
      </w:r>
    </w:p>
    <w:p w:rsidR="00205579" w:rsidRPr="0055474D" w:rsidRDefault="00205579" w:rsidP="0055474D">
      <w:pPr>
        <w:contextualSpacing/>
        <w:jc w:val="both"/>
        <w:rPr>
          <w:sz w:val="22"/>
          <w:szCs w:val="22"/>
        </w:rPr>
      </w:pPr>
      <w:r w:rsidRPr="0055474D">
        <w:rPr>
          <w:sz w:val="22"/>
          <w:szCs w:val="22"/>
        </w:rPr>
        <w:t xml:space="preserve">Possibilitar de criação de Temas e Link relacionados a Calamidade Pública na página do Covid 19. </w:t>
      </w:r>
    </w:p>
    <w:p w:rsidR="00205579" w:rsidRPr="0055474D" w:rsidRDefault="00205579" w:rsidP="0055474D">
      <w:pPr>
        <w:contextualSpacing/>
        <w:jc w:val="both"/>
        <w:rPr>
          <w:sz w:val="22"/>
          <w:szCs w:val="22"/>
        </w:rPr>
      </w:pPr>
      <w:r w:rsidRPr="0055474D">
        <w:rPr>
          <w:sz w:val="22"/>
          <w:szCs w:val="22"/>
        </w:rPr>
        <w:t>Exibir na Página Covid-19 os Temas e Links relacionado a Calamidade Pública</w:t>
      </w:r>
    </w:p>
    <w:p w:rsidR="00205579" w:rsidRPr="0055474D" w:rsidRDefault="00205579" w:rsidP="0055474D">
      <w:pPr>
        <w:contextualSpacing/>
        <w:jc w:val="both"/>
        <w:rPr>
          <w:sz w:val="22"/>
          <w:szCs w:val="22"/>
        </w:rPr>
      </w:pPr>
      <w:r w:rsidRPr="0055474D">
        <w:rPr>
          <w:sz w:val="22"/>
          <w:szCs w:val="22"/>
        </w:rPr>
        <w:t>Disponibilizada a seção de Documentos Comprobatórios dos empenhos pagos no Estado do Pará</w:t>
      </w:r>
    </w:p>
    <w:p w:rsidR="00205579" w:rsidRPr="0055474D" w:rsidRDefault="00205579" w:rsidP="0055474D">
      <w:pPr>
        <w:contextualSpacing/>
        <w:jc w:val="both"/>
        <w:rPr>
          <w:sz w:val="22"/>
          <w:szCs w:val="22"/>
        </w:rPr>
      </w:pPr>
      <w:r w:rsidRPr="0055474D">
        <w:rPr>
          <w:sz w:val="22"/>
          <w:szCs w:val="22"/>
        </w:rPr>
        <w:t>Apresentar o “Código da Fundamentação” na tela de detalhamento da Licitação, área de Informações do Edital.</w:t>
      </w:r>
    </w:p>
    <w:p w:rsidR="00205579" w:rsidRPr="0055474D" w:rsidRDefault="00205579" w:rsidP="0055474D">
      <w:pPr>
        <w:contextualSpacing/>
        <w:jc w:val="both"/>
        <w:rPr>
          <w:sz w:val="22"/>
          <w:szCs w:val="22"/>
        </w:rPr>
      </w:pPr>
      <w:r w:rsidRPr="0055474D">
        <w:rPr>
          <w:sz w:val="22"/>
          <w:szCs w:val="22"/>
        </w:rPr>
        <w:t>Demonstrar na consulta de licitações os fornecedores vencedores da licitação, a partir da adjudicação do processo, momento no qual, são declarados os fornecedores como vencedores.</w:t>
      </w:r>
    </w:p>
    <w:p w:rsidR="00205579" w:rsidRPr="0055474D" w:rsidRDefault="00205579" w:rsidP="0055474D">
      <w:pPr>
        <w:contextualSpacing/>
        <w:jc w:val="both"/>
        <w:rPr>
          <w:sz w:val="22"/>
          <w:szCs w:val="22"/>
        </w:rPr>
      </w:pPr>
      <w:r w:rsidRPr="0055474D">
        <w:rPr>
          <w:sz w:val="22"/>
          <w:szCs w:val="22"/>
        </w:rPr>
        <w:t>Possibilitar a consulta de Licitações para todas as combinações de Modalidades.</w:t>
      </w:r>
    </w:p>
    <w:p w:rsidR="00205579" w:rsidRPr="0055474D" w:rsidRDefault="00205579" w:rsidP="0055474D">
      <w:pPr>
        <w:contextualSpacing/>
        <w:jc w:val="both"/>
        <w:rPr>
          <w:sz w:val="22"/>
          <w:szCs w:val="22"/>
        </w:rPr>
      </w:pPr>
      <w:r w:rsidRPr="0055474D">
        <w:rPr>
          <w:sz w:val="22"/>
          <w:szCs w:val="22"/>
        </w:rPr>
        <w:t>Possibilitar consultar empenhos de “Restos a Pagar” em Consulta de Despesas &gt; Covid-19</w:t>
      </w:r>
    </w:p>
    <w:p w:rsidR="00205579" w:rsidRPr="0055474D" w:rsidRDefault="00205579" w:rsidP="0055474D">
      <w:pPr>
        <w:contextualSpacing/>
        <w:jc w:val="both"/>
        <w:rPr>
          <w:sz w:val="22"/>
          <w:szCs w:val="22"/>
        </w:rPr>
      </w:pPr>
      <w:r w:rsidRPr="0055474D">
        <w:rPr>
          <w:sz w:val="22"/>
          <w:szCs w:val="22"/>
        </w:rPr>
        <w:t>Permitir a visualização das etapas de empenho, colunas Valor do Empenho, em Liquidação, Liquidado, Pago e Anulado.</w:t>
      </w:r>
    </w:p>
    <w:p w:rsidR="00205579" w:rsidRPr="0055474D" w:rsidRDefault="00205579" w:rsidP="0055474D">
      <w:pPr>
        <w:contextualSpacing/>
        <w:jc w:val="both"/>
        <w:rPr>
          <w:sz w:val="22"/>
          <w:szCs w:val="22"/>
        </w:rPr>
      </w:pPr>
      <w:r w:rsidRPr="0055474D">
        <w:rPr>
          <w:sz w:val="22"/>
          <w:szCs w:val="22"/>
        </w:rPr>
        <w:t xml:space="preserve">Permitir a visualização das Fonte de Recurso nas consultas de Despesas &gt; Covid-19 </w:t>
      </w:r>
    </w:p>
    <w:p w:rsidR="00205579" w:rsidRPr="0055474D" w:rsidRDefault="00205579" w:rsidP="0055474D">
      <w:pPr>
        <w:contextualSpacing/>
        <w:jc w:val="both"/>
        <w:rPr>
          <w:sz w:val="22"/>
          <w:szCs w:val="22"/>
        </w:rPr>
      </w:pPr>
      <w:r w:rsidRPr="0055474D">
        <w:rPr>
          <w:sz w:val="22"/>
          <w:szCs w:val="22"/>
        </w:rPr>
        <w:t>Permitir a consulta de arquivos anexos de bens patrimoniais.</w:t>
      </w:r>
    </w:p>
    <w:p w:rsidR="00205579" w:rsidRPr="0055474D" w:rsidRDefault="00205579" w:rsidP="0055474D">
      <w:pPr>
        <w:contextualSpacing/>
        <w:jc w:val="both"/>
        <w:rPr>
          <w:sz w:val="22"/>
          <w:szCs w:val="22"/>
        </w:rPr>
      </w:pPr>
      <w:r w:rsidRPr="0055474D">
        <w:rPr>
          <w:sz w:val="22"/>
          <w:szCs w:val="22"/>
        </w:rPr>
        <w:t>Relação de bens contendo identificação do bem, unidade gestora, descrição, número da placa, situação, data de aquisição, valor de aquisição, tipo de ingresso, data da baixa, tipo da baixa, valor atual, data de avaliação, nota fiscal, número série, processo licitatório, fornecedor, data de cedência, data de devolução, documento de entrega, documento de recebimento, observação de ingresso, observação de saída.</w:t>
      </w:r>
    </w:p>
    <w:p w:rsidR="00205579" w:rsidRPr="0055474D" w:rsidRDefault="00205579" w:rsidP="0055474D">
      <w:pPr>
        <w:contextualSpacing/>
        <w:jc w:val="both"/>
        <w:rPr>
          <w:sz w:val="22"/>
          <w:szCs w:val="22"/>
        </w:rPr>
      </w:pPr>
      <w:r w:rsidRPr="0055474D">
        <w:rPr>
          <w:sz w:val="22"/>
          <w:szCs w:val="22"/>
        </w:rPr>
        <w:t>Permitir a visualização do Fornecedor na consulta de Estoque</w:t>
      </w:r>
    </w:p>
    <w:p w:rsidR="00205579" w:rsidRPr="0055474D" w:rsidRDefault="00205579" w:rsidP="0055474D">
      <w:pPr>
        <w:contextualSpacing/>
        <w:jc w:val="both"/>
        <w:rPr>
          <w:sz w:val="22"/>
          <w:szCs w:val="22"/>
        </w:rPr>
      </w:pPr>
      <w:r w:rsidRPr="0055474D">
        <w:rPr>
          <w:sz w:val="22"/>
          <w:szCs w:val="22"/>
        </w:rPr>
        <w:t>Proporcionar ao usuário uma consulta com mais detalhado dos tipos de Despesas Diárias, Passagens e Adiantamento com a inclusão do filtro Desdobramentos das Despesas.</w:t>
      </w:r>
    </w:p>
    <w:p w:rsidR="00205579" w:rsidRPr="0055474D" w:rsidRDefault="00205579" w:rsidP="0055474D">
      <w:pPr>
        <w:contextualSpacing/>
        <w:jc w:val="both"/>
        <w:rPr>
          <w:sz w:val="22"/>
          <w:szCs w:val="22"/>
        </w:rPr>
      </w:pPr>
      <w:r w:rsidRPr="0055474D">
        <w:rPr>
          <w:sz w:val="22"/>
          <w:szCs w:val="22"/>
        </w:rPr>
        <w:t>Possibilitar a visualização do Número do Processo Administrativo nas consultas de Contratos e Licitações para amplia a transparência.</w:t>
      </w:r>
    </w:p>
    <w:p w:rsidR="00205579" w:rsidRPr="0055474D" w:rsidRDefault="00205579" w:rsidP="0055474D">
      <w:pPr>
        <w:contextualSpacing/>
        <w:jc w:val="both"/>
        <w:rPr>
          <w:sz w:val="22"/>
          <w:szCs w:val="22"/>
        </w:rPr>
      </w:pPr>
      <w:r w:rsidRPr="0055474D">
        <w:rPr>
          <w:sz w:val="22"/>
          <w:szCs w:val="22"/>
        </w:rPr>
        <w:t>Viabilizar a consulta da informação do Custo com Meio de Transporte na consulta de Diárias</w:t>
      </w:r>
    </w:p>
    <w:p w:rsidR="00205579" w:rsidRPr="0055474D" w:rsidRDefault="00205579" w:rsidP="0055474D">
      <w:pPr>
        <w:contextualSpacing/>
        <w:jc w:val="both"/>
        <w:rPr>
          <w:sz w:val="22"/>
          <w:szCs w:val="22"/>
        </w:rPr>
      </w:pPr>
      <w:r w:rsidRPr="0055474D">
        <w:rPr>
          <w:sz w:val="22"/>
          <w:szCs w:val="22"/>
        </w:rPr>
        <w:t>Possibilitar a consulta de "DESPESA COVID19", onde as despesas “Orçamentárias” e "Restos a Pagar" possam ser consultadas separadamente.</w:t>
      </w:r>
    </w:p>
    <w:p w:rsidR="00205579" w:rsidRPr="0055474D" w:rsidRDefault="00205579" w:rsidP="0055474D">
      <w:pPr>
        <w:contextualSpacing/>
        <w:jc w:val="both"/>
        <w:rPr>
          <w:sz w:val="22"/>
          <w:szCs w:val="22"/>
        </w:rPr>
      </w:pPr>
      <w:r w:rsidRPr="0055474D">
        <w:rPr>
          <w:sz w:val="22"/>
          <w:szCs w:val="22"/>
        </w:rPr>
        <w:t>Possibilitar ao usuário filtrar licitações usando as finalidades “Concessões e Permissões de Serviços Públicos” e “Concessão e Permissão de Uso de Bem Público “.</w:t>
      </w:r>
    </w:p>
    <w:p w:rsidR="00205579" w:rsidRPr="0055474D" w:rsidRDefault="00205579" w:rsidP="0055474D">
      <w:pPr>
        <w:contextualSpacing/>
        <w:jc w:val="both"/>
        <w:rPr>
          <w:sz w:val="22"/>
          <w:szCs w:val="22"/>
        </w:rPr>
      </w:pPr>
      <w:r w:rsidRPr="0055474D">
        <w:rPr>
          <w:sz w:val="22"/>
          <w:szCs w:val="22"/>
        </w:rPr>
        <w:t xml:space="preserve">Apresentar a ordenação de qualquer publicação em ordem decrescente de Data de Inclusão, caso o usuário não utilize o parâmetro de Critérios de Ordenação contido na página de Filtro de Publicações. </w:t>
      </w:r>
    </w:p>
    <w:p w:rsidR="00205579" w:rsidRPr="0055474D" w:rsidRDefault="00205579" w:rsidP="0055474D">
      <w:pPr>
        <w:contextualSpacing/>
        <w:jc w:val="both"/>
        <w:rPr>
          <w:sz w:val="22"/>
          <w:szCs w:val="22"/>
        </w:rPr>
      </w:pPr>
      <w:r w:rsidRPr="0055474D">
        <w:rPr>
          <w:sz w:val="22"/>
          <w:szCs w:val="22"/>
        </w:rPr>
        <w:t>Apresentar Temas da página específica do COVID19 no Portal de Transparências em ordem alfabética.</w:t>
      </w:r>
    </w:p>
    <w:p w:rsidR="00205579" w:rsidRPr="0055474D" w:rsidRDefault="00205579" w:rsidP="0055474D">
      <w:pPr>
        <w:contextualSpacing/>
        <w:jc w:val="both"/>
        <w:rPr>
          <w:sz w:val="22"/>
          <w:szCs w:val="22"/>
        </w:rPr>
      </w:pPr>
      <w:r w:rsidRPr="0055474D">
        <w:rPr>
          <w:sz w:val="22"/>
          <w:szCs w:val="22"/>
        </w:rPr>
        <w:t>Apresentar indicação no Portal de Transparência do caminho que está sendo navegado nas pesquisas de informações.</w:t>
      </w:r>
    </w:p>
    <w:p w:rsidR="00205579" w:rsidRPr="0055474D" w:rsidRDefault="00205579" w:rsidP="0055474D">
      <w:pPr>
        <w:contextualSpacing/>
        <w:jc w:val="both"/>
        <w:rPr>
          <w:sz w:val="22"/>
          <w:szCs w:val="22"/>
        </w:rPr>
      </w:pPr>
      <w:r w:rsidRPr="0055474D">
        <w:rPr>
          <w:sz w:val="22"/>
          <w:szCs w:val="22"/>
        </w:rPr>
        <w:t>Consultar os dados do processo licitatório através de hiperlink contido na consulta de empenho.</w:t>
      </w:r>
    </w:p>
    <w:p w:rsidR="00205579" w:rsidRPr="0055474D" w:rsidRDefault="00205579" w:rsidP="0055474D">
      <w:pPr>
        <w:contextualSpacing/>
        <w:jc w:val="both"/>
        <w:rPr>
          <w:sz w:val="22"/>
          <w:szCs w:val="22"/>
        </w:rPr>
      </w:pPr>
      <w:r w:rsidRPr="0055474D">
        <w:rPr>
          <w:sz w:val="22"/>
          <w:szCs w:val="22"/>
        </w:rPr>
        <w:t>Possibilitar a visualização da data de repasse das transferências recebidas</w:t>
      </w:r>
    </w:p>
    <w:p w:rsidR="00205579" w:rsidRPr="0055474D" w:rsidRDefault="00205579" w:rsidP="0055474D">
      <w:pPr>
        <w:contextualSpacing/>
        <w:jc w:val="both"/>
        <w:rPr>
          <w:sz w:val="22"/>
          <w:szCs w:val="22"/>
        </w:rPr>
      </w:pPr>
      <w:r w:rsidRPr="0055474D">
        <w:rPr>
          <w:sz w:val="22"/>
          <w:szCs w:val="22"/>
        </w:rPr>
        <w:t>Possibilidade de consultar publicações diversas da entidade que envolvem temas como: Prestação de Contas, Planejamento/Orçamento, Lei 9.755/98 (Contas Públicas), Lei de Responsabilidade Fiscal (RREO e RGF), Anexos da Lei 4.320/64, Licitações, Lei de Acesso à Informação, Contratos, Gestão Pessoal e Auditorias e Inspeções de Controle Interno. Apresentar separação por paginação dos resultados da consulta de Outras Publicações.</w:t>
      </w:r>
    </w:p>
    <w:p w:rsidR="00205579" w:rsidRPr="0055474D" w:rsidRDefault="00205579" w:rsidP="0055474D">
      <w:pPr>
        <w:contextualSpacing/>
        <w:jc w:val="both"/>
        <w:rPr>
          <w:sz w:val="22"/>
          <w:szCs w:val="22"/>
        </w:rPr>
      </w:pPr>
      <w:r w:rsidRPr="0055474D">
        <w:rPr>
          <w:sz w:val="22"/>
          <w:szCs w:val="22"/>
        </w:rPr>
        <w:t>Deverá ser capaz de localizar e exibir as licitações que se caracterizam no contexto de "Licitação Compartilhada", contexto esse existente para a Modalidade de Inexigibilidade.</w:t>
      </w:r>
    </w:p>
    <w:p w:rsidR="00205579" w:rsidRPr="0055474D" w:rsidRDefault="00205579" w:rsidP="0055474D">
      <w:pPr>
        <w:contextualSpacing/>
        <w:jc w:val="both"/>
        <w:rPr>
          <w:sz w:val="22"/>
          <w:szCs w:val="22"/>
        </w:rPr>
      </w:pPr>
      <w:r w:rsidRPr="0055474D">
        <w:rPr>
          <w:sz w:val="22"/>
          <w:szCs w:val="22"/>
        </w:rPr>
        <w:t>Deverá ser capaz de localizar e exibir as licitações que se caracterizam no contexto de "Licitação Compartilhada", contexto esse existente para a Modalidade de Inexigibilidade.</w:t>
      </w:r>
    </w:p>
    <w:p w:rsidR="00205579" w:rsidRPr="0055474D" w:rsidRDefault="00205579" w:rsidP="0055474D">
      <w:pPr>
        <w:contextualSpacing/>
        <w:jc w:val="both"/>
        <w:rPr>
          <w:sz w:val="22"/>
          <w:szCs w:val="22"/>
        </w:rPr>
      </w:pPr>
      <w:r w:rsidRPr="0055474D">
        <w:rPr>
          <w:sz w:val="22"/>
          <w:szCs w:val="22"/>
        </w:rPr>
        <w:t>Deverá ser capaz de localizar e exibir as licitações que se caracterizam no contexto de "Registro de Preços", contexto esse aplicável com o uso da Nova Lei de Licitações, 14.133/2021.</w:t>
      </w:r>
    </w:p>
    <w:p w:rsidR="00205579" w:rsidRPr="0055474D" w:rsidRDefault="00205579" w:rsidP="0055474D">
      <w:pPr>
        <w:contextualSpacing/>
        <w:jc w:val="both"/>
        <w:rPr>
          <w:sz w:val="22"/>
          <w:szCs w:val="22"/>
        </w:rPr>
      </w:pPr>
    </w:p>
    <w:p w:rsidR="00205579" w:rsidRPr="0055474D" w:rsidRDefault="00B71AC0" w:rsidP="0055474D">
      <w:pPr>
        <w:contextualSpacing/>
        <w:jc w:val="both"/>
        <w:rPr>
          <w:b/>
          <w:bCs/>
          <w:sz w:val="22"/>
          <w:szCs w:val="22"/>
        </w:rPr>
      </w:pPr>
      <w:r w:rsidRPr="0055474D">
        <w:rPr>
          <w:b/>
          <w:bCs/>
          <w:sz w:val="22"/>
          <w:szCs w:val="22"/>
        </w:rPr>
        <w:t xml:space="preserve">PORTAL DO SERVIDOR, CONTRACHEQUE WEB </w:t>
      </w:r>
    </w:p>
    <w:p w:rsidR="00205579" w:rsidRPr="0055474D" w:rsidRDefault="00205579" w:rsidP="0055474D">
      <w:pPr>
        <w:contextualSpacing/>
        <w:jc w:val="both"/>
        <w:rPr>
          <w:sz w:val="22"/>
          <w:szCs w:val="22"/>
        </w:rPr>
      </w:pPr>
      <w:r w:rsidRPr="0055474D">
        <w:rPr>
          <w:sz w:val="22"/>
          <w:szCs w:val="22"/>
        </w:rPr>
        <w:t>Permitir o acesso ao Portal do Servidor com logon/senha, utilizando como padrão de logon CPF.</w:t>
      </w:r>
    </w:p>
    <w:p w:rsidR="00205579" w:rsidRPr="0055474D" w:rsidRDefault="00205579" w:rsidP="0055474D">
      <w:pPr>
        <w:contextualSpacing/>
        <w:jc w:val="both"/>
        <w:rPr>
          <w:sz w:val="22"/>
          <w:szCs w:val="22"/>
        </w:rPr>
      </w:pPr>
      <w:r w:rsidRPr="0055474D">
        <w:rPr>
          <w:sz w:val="22"/>
          <w:szCs w:val="22"/>
        </w:rPr>
        <w:t>Permitir a solicitação de nova senha em caso de esquecimento, enviando link com nova senha para e-mail previamente cadastrado.</w:t>
      </w:r>
    </w:p>
    <w:p w:rsidR="00205579" w:rsidRPr="0055474D" w:rsidRDefault="00205579" w:rsidP="0055474D">
      <w:pPr>
        <w:contextualSpacing/>
        <w:jc w:val="both"/>
        <w:rPr>
          <w:sz w:val="22"/>
          <w:szCs w:val="22"/>
        </w:rPr>
      </w:pPr>
      <w:r w:rsidRPr="0055474D">
        <w:rPr>
          <w:sz w:val="22"/>
          <w:szCs w:val="22"/>
        </w:rPr>
        <w:t>Permitir a parametrização dos campos, informações no contracheque, de acordo com a definição do usuário/administrador.</w:t>
      </w:r>
    </w:p>
    <w:p w:rsidR="00205579" w:rsidRPr="0055474D" w:rsidRDefault="00205579" w:rsidP="0055474D">
      <w:pPr>
        <w:contextualSpacing/>
        <w:jc w:val="both"/>
        <w:rPr>
          <w:sz w:val="22"/>
          <w:szCs w:val="22"/>
        </w:rPr>
      </w:pPr>
      <w:r w:rsidRPr="0055474D">
        <w:rPr>
          <w:sz w:val="22"/>
          <w:szCs w:val="22"/>
        </w:rPr>
        <w:t>Permitir incluir logotipo e marca d’agua da empresa (órgão) no contracheque.</w:t>
      </w:r>
    </w:p>
    <w:p w:rsidR="00205579" w:rsidRPr="0055474D" w:rsidRDefault="00205579" w:rsidP="0055474D">
      <w:pPr>
        <w:contextualSpacing/>
        <w:jc w:val="both"/>
        <w:rPr>
          <w:sz w:val="22"/>
          <w:szCs w:val="22"/>
        </w:rPr>
      </w:pPr>
      <w:r w:rsidRPr="0055474D">
        <w:rPr>
          <w:sz w:val="22"/>
          <w:szCs w:val="22"/>
        </w:rPr>
        <w:t>Permitir a formatação de layout do formulário do modelo do contracheque web.</w:t>
      </w:r>
    </w:p>
    <w:p w:rsidR="00205579" w:rsidRPr="0055474D" w:rsidRDefault="00205579" w:rsidP="0055474D">
      <w:pPr>
        <w:contextualSpacing/>
        <w:jc w:val="both"/>
        <w:rPr>
          <w:sz w:val="22"/>
          <w:szCs w:val="22"/>
        </w:rPr>
      </w:pPr>
      <w:r w:rsidRPr="0055474D">
        <w:rPr>
          <w:sz w:val="22"/>
          <w:szCs w:val="22"/>
        </w:rPr>
        <w:t>Permitir consulta e emissão do Contracheque, Consulta e emissão do Informe de Rendimentos no layout da RFB, mediante identificação do login e senha, por servidor.</w:t>
      </w:r>
    </w:p>
    <w:p w:rsidR="00205579" w:rsidRPr="0055474D" w:rsidRDefault="00205579" w:rsidP="0055474D">
      <w:pPr>
        <w:contextualSpacing/>
        <w:jc w:val="both"/>
        <w:rPr>
          <w:sz w:val="22"/>
          <w:szCs w:val="22"/>
        </w:rPr>
      </w:pPr>
      <w:r w:rsidRPr="0055474D">
        <w:rPr>
          <w:sz w:val="22"/>
          <w:szCs w:val="22"/>
        </w:rPr>
        <w:t>Permitir a validação do contracheque impresso via web pelo servidor, utilizando a forma de autenticação QR code, para comprovação de autenticidade.</w:t>
      </w:r>
    </w:p>
    <w:p w:rsidR="00205579" w:rsidRPr="0055474D" w:rsidRDefault="00205579" w:rsidP="0055474D">
      <w:pPr>
        <w:contextualSpacing/>
        <w:jc w:val="both"/>
        <w:rPr>
          <w:sz w:val="22"/>
          <w:szCs w:val="22"/>
        </w:rPr>
      </w:pPr>
      <w:r w:rsidRPr="0055474D">
        <w:rPr>
          <w:sz w:val="22"/>
          <w:szCs w:val="22"/>
        </w:rPr>
        <w:t>Permitir parametrizar quais os dados cadastrais o servidor terá acesso para conferência e atualização, permitindo ainda que o RH defina quais “campos” deverá enviar comprovante para validar as atualizações.</w:t>
      </w:r>
    </w:p>
    <w:p w:rsidR="00205579" w:rsidRPr="0055474D" w:rsidRDefault="00205579" w:rsidP="0055474D">
      <w:pPr>
        <w:contextualSpacing/>
        <w:jc w:val="both"/>
        <w:rPr>
          <w:sz w:val="22"/>
          <w:szCs w:val="22"/>
        </w:rPr>
      </w:pPr>
      <w:r w:rsidRPr="0055474D">
        <w:rPr>
          <w:sz w:val="22"/>
          <w:szCs w:val="22"/>
        </w:rPr>
        <w:t>Permitir ao usuário do RH conferir as informações enviadas através do Portal do Servidor, e validar ou rejeitar as mesmas com documentos anexados quando necessário e atualizar as mesmas no cadastro do funcionário.</w:t>
      </w:r>
    </w:p>
    <w:p w:rsidR="00205579" w:rsidRPr="0055474D" w:rsidRDefault="00205579" w:rsidP="0055474D">
      <w:pPr>
        <w:contextualSpacing/>
        <w:jc w:val="both"/>
        <w:rPr>
          <w:sz w:val="22"/>
          <w:szCs w:val="22"/>
        </w:rPr>
      </w:pPr>
      <w:r w:rsidRPr="0055474D">
        <w:rPr>
          <w:sz w:val="22"/>
          <w:szCs w:val="22"/>
        </w:rPr>
        <w:t>Permitir listar informações relativas aos servidores que terão acesso ou não ao Portal [Logins Divergentes e Logins Disponíveis].</w:t>
      </w:r>
    </w:p>
    <w:p w:rsidR="00205579" w:rsidRPr="0055474D" w:rsidRDefault="00205579" w:rsidP="0055474D">
      <w:pPr>
        <w:contextualSpacing/>
        <w:jc w:val="both"/>
        <w:rPr>
          <w:sz w:val="22"/>
          <w:szCs w:val="22"/>
        </w:rPr>
      </w:pPr>
      <w:r w:rsidRPr="0055474D">
        <w:rPr>
          <w:sz w:val="22"/>
          <w:szCs w:val="22"/>
        </w:rPr>
        <w:t>Permitir o servidor consultar e atualizar seus dados pessoais no Portal do Servidor, por meio de Login e Senha.</w:t>
      </w:r>
    </w:p>
    <w:p w:rsidR="00205579" w:rsidRPr="0055474D" w:rsidRDefault="00205579" w:rsidP="0055474D">
      <w:pPr>
        <w:contextualSpacing/>
        <w:jc w:val="both"/>
        <w:rPr>
          <w:sz w:val="22"/>
          <w:szCs w:val="22"/>
        </w:rPr>
      </w:pPr>
      <w:r w:rsidRPr="0055474D">
        <w:rPr>
          <w:sz w:val="22"/>
          <w:szCs w:val="22"/>
        </w:rPr>
        <w:t>Dispor de busca\consulta de CEP na base de dados correio para preenchimento do endereço de forma automatica no cadastro de Atualização Cadastral do Portal do Servidor.</w:t>
      </w:r>
    </w:p>
    <w:p w:rsidR="00205579" w:rsidRPr="0055474D" w:rsidRDefault="00205579" w:rsidP="0055474D">
      <w:pPr>
        <w:contextualSpacing/>
        <w:jc w:val="both"/>
        <w:rPr>
          <w:sz w:val="22"/>
          <w:szCs w:val="22"/>
          <w:u w:val="single"/>
        </w:rPr>
      </w:pPr>
      <w:r w:rsidRPr="0055474D">
        <w:rPr>
          <w:sz w:val="22"/>
          <w:szCs w:val="22"/>
          <w:u w:val="single"/>
        </w:rPr>
        <w:t>Atualização dos Cadastros dos Servidores:</w:t>
      </w:r>
    </w:p>
    <w:p w:rsidR="00205579" w:rsidRPr="0055474D" w:rsidRDefault="00205579" w:rsidP="0055474D">
      <w:pPr>
        <w:contextualSpacing/>
        <w:jc w:val="both"/>
        <w:rPr>
          <w:sz w:val="22"/>
          <w:szCs w:val="22"/>
        </w:rPr>
      </w:pPr>
      <w:r w:rsidRPr="0055474D">
        <w:rPr>
          <w:sz w:val="22"/>
          <w:szCs w:val="22"/>
        </w:rPr>
        <w:t>Permitir o acesso com logon/senha, utilizando como padrão de logon CPF;</w:t>
      </w:r>
    </w:p>
    <w:p w:rsidR="00205579" w:rsidRPr="0055474D" w:rsidRDefault="00205579" w:rsidP="0055474D">
      <w:pPr>
        <w:contextualSpacing/>
        <w:jc w:val="both"/>
        <w:rPr>
          <w:sz w:val="22"/>
          <w:szCs w:val="22"/>
        </w:rPr>
      </w:pPr>
      <w:r w:rsidRPr="0055474D">
        <w:rPr>
          <w:sz w:val="22"/>
          <w:szCs w:val="22"/>
        </w:rPr>
        <w:t>Permitir a solicitação de nova senha em caso de esquecimento, enviando link com nova senha para e-mail previamente cadastrado.</w:t>
      </w:r>
    </w:p>
    <w:p w:rsidR="00205579" w:rsidRPr="0055474D" w:rsidRDefault="00205579" w:rsidP="0055474D">
      <w:pPr>
        <w:contextualSpacing/>
        <w:jc w:val="both"/>
        <w:rPr>
          <w:sz w:val="22"/>
          <w:szCs w:val="22"/>
        </w:rPr>
      </w:pPr>
      <w:r w:rsidRPr="0055474D">
        <w:rPr>
          <w:sz w:val="22"/>
          <w:szCs w:val="22"/>
        </w:rPr>
        <w:t>Permitir parametrizar quais os dados cadastrais o servidor terá acesso para conferência e atualização, permitindo ainda que o RH defina quais “campos” deverá enviar comprovante para validar as atualizações.</w:t>
      </w:r>
    </w:p>
    <w:p w:rsidR="00205579" w:rsidRPr="0055474D" w:rsidRDefault="00205579" w:rsidP="0055474D">
      <w:pPr>
        <w:contextualSpacing/>
        <w:jc w:val="both"/>
        <w:rPr>
          <w:sz w:val="22"/>
          <w:szCs w:val="22"/>
        </w:rPr>
      </w:pPr>
      <w:r w:rsidRPr="0055474D">
        <w:rPr>
          <w:sz w:val="22"/>
          <w:szCs w:val="22"/>
        </w:rPr>
        <w:t>Permitir ao usuário do RH conferir as informações enviadas através do Atualizador Cadastral, e validar ou rejeitar as mesmas com documentos anexados quando necessário e atualizar as mesmas no cadastro do funcionário.</w:t>
      </w:r>
    </w:p>
    <w:p w:rsidR="00205579" w:rsidRPr="0055474D" w:rsidRDefault="00205579" w:rsidP="0055474D">
      <w:pPr>
        <w:contextualSpacing/>
        <w:jc w:val="both"/>
        <w:rPr>
          <w:sz w:val="22"/>
          <w:szCs w:val="22"/>
        </w:rPr>
      </w:pPr>
      <w:r w:rsidRPr="0055474D">
        <w:rPr>
          <w:sz w:val="22"/>
          <w:szCs w:val="22"/>
        </w:rPr>
        <w:t>Permitir listar informações relativas aos servidores que terão acesso ou não ao sistema [Logins Divergentes e Logins Disponíveis].</w:t>
      </w:r>
    </w:p>
    <w:p w:rsidR="00205579" w:rsidRPr="0055474D" w:rsidRDefault="00205579" w:rsidP="0055474D">
      <w:pPr>
        <w:contextualSpacing/>
        <w:jc w:val="both"/>
        <w:rPr>
          <w:b/>
          <w:bCs/>
          <w:sz w:val="22"/>
          <w:szCs w:val="22"/>
          <w:highlight w:val="yellow"/>
        </w:rPr>
      </w:pPr>
    </w:p>
    <w:p w:rsidR="00205579" w:rsidRPr="0055474D" w:rsidRDefault="00A2163A" w:rsidP="0055474D">
      <w:pPr>
        <w:contextualSpacing/>
        <w:jc w:val="both"/>
        <w:rPr>
          <w:b/>
          <w:bCs/>
          <w:sz w:val="22"/>
          <w:szCs w:val="22"/>
        </w:rPr>
      </w:pPr>
      <w:r w:rsidRPr="0055474D">
        <w:rPr>
          <w:b/>
          <w:bCs/>
          <w:sz w:val="22"/>
          <w:szCs w:val="22"/>
        </w:rPr>
        <w:t xml:space="preserve">PATRIMÔNIO PÚBLICO </w:t>
      </w:r>
    </w:p>
    <w:p w:rsidR="00205579" w:rsidRPr="0055474D" w:rsidRDefault="00205579" w:rsidP="0055474D">
      <w:pPr>
        <w:contextualSpacing/>
        <w:jc w:val="both"/>
        <w:rPr>
          <w:sz w:val="22"/>
          <w:szCs w:val="22"/>
        </w:rPr>
      </w:pPr>
      <w:r w:rsidRPr="0055474D">
        <w:rPr>
          <w:sz w:val="22"/>
          <w:szCs w:val="22"/>
        </w:rPr>
        <w:t>Deverá disponibilizar, conforme preconiza a MCASP atualizado, identificação das Classificações Patrimoniais dos bens junto às suas respectivas contas contábeis do Ativo Imobilizado. Nessa identificação deve necessariamente relacionar as Contas Contábeis que representam o Ativo Imobilizado e a de Depreciação Acumulada, para cada Classificação de Bens Patrimoniais.</w:t>
      </w:r>
    </w:p>
    <w:p w:rsidR="00205579" w:rsidRPr="0055474D" w:rsidRDefault="00205579" w:rsidP="0055474D">
      <w:pPr>
        <w:contextualSpacing/>
        <w:jc w:val="both"/>
        <w:rPr>
          <w:sz w:val="22"/>
          <w:szCs w:val="22"/>
        </w:rPr>
      </w:pPr>
      <w:r w:rsidRPr="0055474D">
        <w:rPr>
          <w:sz w:val="22"/>
          <w:szCs w:val="22"/>
        </w:rPr>
        <w:t>Deverá disponibilizar, conforme preconiza a MCASP atualizado, para cada Conta Contábil que representa uma Classificação de Bens Patrimoniais, a vida útil (em anos) e o valor residual esperado ao término da vida útil do bem (em % - percentual).</w:t>
      </w:r>
    </w:p>
    <w:p w:rsidR="00205579" w:rsidRPr="0055474D" w:rsidRDefault="00205579" w:rsidP="0055474D">
      <w:pPr>
        <w:contextualSpacing/>
        <w:jc w:val="both"/>
        <w:rPr>
          <w:sz w:val="22"/>
          <w:szCs w:val="22"/>
        </w:rPr>
      </w:pPr>
      <w:r w:rsidRPr="0055474D">
        <w:rPr>
          <w:sz w:val="22"/>
          <w:szCs w:val="22"/>
        </w:rPr>
        <w:t>Disponibilizar a identificação das Comissão de trabalho para o setor de Patrimônio, dispondo de no mínimo a identificação das Comissões de Avaliação, Levantamento/Inventário e de Recebimento de Bens. Deverá ainda identifica, para cada comissão, a data de criação, de extinção e a respectiva identificação dos membros do grupo.</w:t>
      </w:r>
    </w:p>
    <w:p w:rsidR="00205579" w:rsidRPr="0055474D" w:rsidRDefault="00205579" w:rsidP="0055474D">
      <w:pPr>
        <w:contextualSpacing/>
        <w:jc w:val="both"/>
        <w:rPr>
          <w:sz w:val="22"/>
          <w:szCs w:val="22"/>
        </w:rPr>
      </w:pPr>
      <w:r w:rsidRPr="0055474D">
        <w:rPr>
          <w:sz w:val="22"/>
          <w:szCs w:val="22"/>
        </w:rPr>
        <w:t>Deverá disponibilizar um cadastro para identificar os Responsáveis por Localizações, por Bens, de modo que essa identificação permita informar, minimamente, o nome do Responsável, o CPF, a Forma de Ingresso e Tipo de Relação do responsável com a entidade. Como formas de ingresso, minimamente, devem existir as opções: Admissão em Emprego Público, Eleição, Nomeação de Cargo Efetivo, Nomeação de Cargo Comissionado. Já como Tipo de Relação é necessário, minimante: Cargo Efetivo, Car</w:t>
      </w:r>
      <w:r w:rsidR="00534D76" w:rsidRPr="0055474D">
        <w:rPr>
          <w:sz w:val="22"/>
          <w:szCs w:val="22"/>
        </w:rPr>
        <w:t>go Comissionado, Cargo Eletivo,</w:t>
      </w:r>
      <w:r w:rsidRPr="0055474D">
        <w:rPr>
          <w:sz w:val="22"/>
          <w:szCs w:val="22"/>
        </w:rPr>
        <w:t xml:space="preserve"> Estagiário, Prestador de Serviços.</w:t>
      </w:r>
    </w:p>
    <w:p w:rsidR="00205579" w:rsidRPr="0055474D" w:rsidRDefault="00205579" w:rsidP="0055474D">
      <w:pPr>
        <w:contextualSpacing/>
        <w:jc w:val="both"/>
        <w:rPr>
          <w:sz w:val="22"/>
          <w:szCs w:val="22"/>
        </w:rPr>
      </w:pPr>
      <w:r w:rsidRPr="0055474D">
        <w:rPr>
          <w:sz w:val="22"/>
          <w:szCs w:val="22"/>
        </w:rPr>
        <w:t>Deverá disponibilizar cadastro para os bens, sendo opções distintas para bens patrimoniais, alugados e em comodato. Nos bens patrimoniais, deve minimamente dispor de informações da Placa Patrimonial, Descrição, Nro. Certidão de Registro, Localização, Situação, Classificação Patrimonial, Estado de Conservação, Comissão de Recebimento responsável pelo ato, Data do Ingresso, Tipo do Ingresso, Valor do Ingresso e Valor Complementar, Se é um item que é necessário Ativar na contabilidade, se possuirá Depreciação, o método da depreciação (minimamente tendo as opções de quotas constantes e unidades produzidas), expectativa de vida útil, valor residual, quando inicia a depreciação do bem, dados do tombamento, matrícula, qual processo licitatório e empenho originou o bem (no caso de aquisição). Deverá ainda listar o Termo de Responsabilidade, a critério do usuário, seja ele individual ou coletivo dos bens.</w:t>
      </w:r>
    </w:p>
    <w:p w:rsidR="00205579" w:rsidRPr="0055474D" w:rsidRDefault="00205579" w:rsidP="0055474D">
      <w:pPr>
        <w:contextualSpacing/>
        <w:jc w:val="both"/>
        <w:rPr>
          <w:sz w:val="22"/>
          <w:szCs w:val="22"/>
        </w:rPr>
      </w:pPr>
      <w:r w:rsidRPr="0055474D">
        <w:rPr>
          <w:sz w:val="22"/>
          <w:szCs w:val="22"/>
        </w:rPr>
        <w:t>Deverá disponibilizar rotina que permita a alteração da classificação patrimonial do item, de modo que possa ser feito individualmente ou por um lote de itens num mesmo instante. Para tal, deve disponibilizar meios de localizar os itens que são objetivo da alteração da classificação patrimonial, e disponibilizar uma descrição para esse fato que seja aplicada de uma só vez a todos os itens que estão recebendo a nova classificação patrimonial.</w:t>
      </w:r>
    </w:p>
    <w:p w:rsidR="00205579" w:rsidRPr="0055474D" w:rsidRDefault="00205579" w:rsidP="0055474D">
      <w:pPr>
        <w:contextualSpacing/>
        <w:jc w:val="both"/>
        <w:rPr>
          <w:sz w:val="22"/>
          <w:szCs w:val="22"/>
        </w:rPr>
      </w:pPr>
      <w:r w:rsidRPr="0055474D">
        <w:rPr>
          <w:sz w:val="22"/>
          <w:szCs w:val="22"/>
        </w:rPr>
        <w:t>Disponibilizar mecanismo que permita a transferência física, de locais, dos itens. Esse mecanismo deve permitir a realização de transferência individual de item, parcial ou global (completa), onde neste último todos os itens de um local devem ser alocados em novo local físico. No caso de transferência parcial e global, deve disponibilizar meios de localizar os itens de origem, pela localização dos mesmos e também devendo selecionar mais de um item da mesma localização (quando parcial). Deverá ainda acrescentar uma descrição para o fato, aplicando a mesma ao histórico de todos os itens transferidos.</w:t>
      </w:r>
    </w:p>
    <w:p w:rsidR="00205579" w:rsidRPr="0055474D" w:rsidRDefault="00205579" w:rsidP="0055474D">
      <w:pPr>
        <w:contextualSpacing/>
        <w:jc w:val="both"/>
        <w:rPr>
          <w:sz w:val="22"/>
          <w:szCs w:val="22"/>
        </w:rPr>
      </w:pPr>
      <w:r w:rsidRPr="0055474D">
        <w:rPr>
          <w:sz w:val="22"/>
          <w:szCs w:val="22"/>
        </w:rPr>
        <w:t>Deverá disponibilizar mecanismo que permita adicionar valores complementares, como custos subsequentes, aos itens já existentes. Na inserção desses valores complementares, deverá informar o tipo de ingresso desse valor, o fornecedor, o valor, a descrição, o processo licitatório, o empenho, devendo permitir a inserção de vários empenhos para um único valor complementar.</w:t>
      </w:r>
    </w:p>
    <w:p w:rsidR="00205579" w:rsidRPr="0055474D" w:rsidRDefault="00205579" w:rsidP="0055474D">
      <w:pPr>
        <w:contextualSpacing/>
        <w:jc w:val="both"/>
        <w:rPr>
          <w:sz w:val="22"/>
          <w:szCs w:val="22"/>
        </w:rPr>
      </w:pPr>
      <w:r w:rsidRPr="0055474D">
        <w:rPr>
          <w:sz w:val="22"/>
          <w:szCs w:val="22"/>
        </w:rPr>
        <w:t>Deverá gerir os itens patrimoniais, comodatos e alugados dispondo de mecanismos para a cedência e devolução em comodato, registro e devolução de locação de item, identificação de seguro dos itens (contendo informações de seguradora, apólice, vigência, tipo do seguro), a periodicidade e o tipo de manutenção preventiva e corretiva (incluindo a garantia da manutenção realizada).</w:t>
      </w:r>
    </w:p>
    <w:p w:rsidR="00205579" w:rsidRPr="0055474D" w:rsidRDefault="00205579" w:rsidP="0055474D">
      <w:pPr>
        <w:contextualSpacing/>
        <w:jc w:val="both"/>
        <w:rPr>
          <w:sz w:val="22"/>
          <w:szCs w:val="22"/>
        </w:rPr>
      </w:pPr>
      <w:r w:rsidRPr="0055474D">
        <w:rPr>
          <w:sz w:val="22"/>
          <w:szCs w:val="22"/>
        </w:rPr>
        <w:t>Deverá disponibilizar de gestão para itens que necessitam de conferência após o recebimento. Deverá identificar, ao ingressar o item, que o mesmo necessita ser conferido. Deverá disponibilizar meios de encontrar todos os itens que precisam de conferência, dispondo de um mecanismo que seja possível encontrar esses itens por empenho, fornecedor, classificação, nota fiscal e local físico, inserindo a identificação da conferência e também o responsável pelo fato.</w:t>
      </w:r>
    </w:p>
    <w:p w:rsidR="00205579" w:rsidRPr="0055474D" w:rsidRDefault="00205579" w:rsidP="0055474D">
      <w:pPr>
        <w:contextualSpacing/>
        <w:jc w:val="both"/>
        <w:rPr>
          <w:sz w:val="22"/>
          <w:szCs w:val="22"/>
        </w:rPr>
      </w:pPr>
      <w:r w:rsidRPr="0055474D">
        <w:rPr>
          <w:sz w:val="22"/>
          <w:szCs w:val="22"/>
        </w:rPr>
        <w:t>Deverá ofertar mecanismo para a realização do inventário patrimonial. Deverá identificar o tipo do inventário, a data de abertura e fechamento/finalização do mesmo, a comissão de inventário responsável, o registro de conformidade do mesmo. Deverá ter meios de localizar os itens que comporão inventário, sendo possível encontrá-los por: Classificação, Descrição, Estado de Conservação, Localização, Situação. Na realização do inventário, deve ofertar ainda na mesma funcionalidade, a atualização das informações da Localização do bem, Situação, Estado de Conservação, acrescentar histórico para cada item, bem como a realização da Baixa do mesmo. Enquanto durar o inventário, os bens nele relacionados não poderão receber outras operações. Deverá ter suporta a utilização de coletadores de dados, de modo a realizar a exportação e importação de conteúdos para esses equipamentos. Deverá oferecer recurso técnico que permita configurar os arquivos que são exportados e importados pelo coletor de dados, de modo ter flexibilidade para atender simultaneamente mais de um modelo de coletor e possa ser realizada pelo usuário.</w:t>
      </w:r>
    </w:p>
    <w:p w:rsidR="00205579" w:rsidRPr="0055474D" w:rsidRDefault="00205579" w:rsidP="0055474D">
      <w:pPr>
        <w:contextualSpacing/>
        <w:jc w:val="both"/>
        <w:rPr>
          <w:sz w:val="22"/>
          <w:szCs w:val="22"/>
        </w:rPr>
      </w:pPr>
      <w:r w:rsidRPr="0055474D">
        <w:rPr>
          <w:sz w:val="22"/>
          <w:szCs w:val="22"/>
        </w:rPr>
        <w:t>Deverá oferecer mecanismo faça a gestão da depreciação dos bens. Nele deve ser possível identificar a que mês se refere a depreciação, a data de realização. A depreciação deve ser realizada automaticamente para todos os bens, com a possibilidade de informar determinados bens de uma natureza, classificação, conta contábil ou localização, possibilitando a inserção das unidades produzidas para os bens que possuem esse método de depreciação. Deve exibir, num mesmo campo de visão, as informações de todas as Contas Contábeis que receberão as depreciações, e em cada uma delas os itens que estão sendo depreciados. Deverá ainda exibir, para cada item que está sendo depreciado, as informações: Vida útil, produção (quando for o método), Valor Bruto Contábil, Valor Residual, Valor Depreciável, Depreciação já Acumulada, A Depreciação apurada no fato, e o Valor Líquido Contábil. Deverá também dispor de quadros totalizados demonstrando os mesmos valores por Conta Contábil, antes e após a Depreciação que está sendo realizada.</w:t>
      </w:r>
    </w:p>
    <w:p w:rsidR="00205579" w:rsidRPr="0055474D" w:rsidRDefault="00205579" w:rsidP="0055474D">
      <w:pPr>
        <w:contextualSpacing/>
        <w:jc w:val="both"/>
        <w:rPr>
          <w:sz w:val="22"/>
          <w:szCs w:val="22"/>
        </w:rPr>
      </w:pPr>
      <w:r w:rsidRPr="0055474D">
        <w:rPr>
          <w:sz w:val="22"/>
          <w:szCs w:val="22"/>
        </w:rPr>
        <w:t>Disponibilizar mecanismo para realizar a Avaliação Patrimonial, tanto a Reavaliação quando a Redução do Ativo ao Valor Recuperável. Deverá permitir a realização da avaliação de forma individual, dispondo de meios para atualização das informações: unidades produzidas, situação, método de depreciação, vida útil, valor residual. Deverá, quando realizada avaliação para um item depreciável, calcular a depreciação parcial até o momento da realização da avaliação patrimonial, permitindo que o novo ciclo do bem, após a avaliação, tenha um novo ciclo para a depreciação. Deve ainda exibir o Valor Bruto Contábil, Valor Residual, Depreciação Acumulada, Depreciação Apurada no fato (na avaliação), e o Valor Líquido Contábil.</w:t>
      </w:r>
    </w:p>
    <w:p w:rsidR="00205579" w:rsidRPr="0055474D" w:rsidRDefault="00205579" w:rsidP="0055474D">
      <w:pPr>
        <w:contextualSpacing/>
        <w:jc w:val="both"/>
        <w:rPr>
          <w:sz w:val="22"/>
          <w:szCs w:val="22"/>
        </w:rPr>
      </w:pPr>
      <w:r w:rsidRPr="0055474D">
        <w:rPr>
          <w:sz w:val="22"/>
          <w:szCs w:val="22"/>
        </w:rPr>
        <w:t>Deverá disponibilizar de mecanismos para realizar a Baixa dos itens, podendo ser individualmente ou de forma global/em lote. Deverá identificar o tipo da baixa que está sendo realizada, o motivo, e nos casos de baixa global, aplicar o histórico para todos os itens que estão sendo baixados. É necessário identificar o fundamento legal que está amparando tal fato.</w:t>
      </w:r>
    </w:p>
    <w:p w:rsidR="00205579" w:rsidRPr="0055474D" w:rsidRDefault="00205579" w:rsidP="0055474D">
      <w:pPr>
        <w:contextualSpacing/>
        <w:jc w:val="both"/>
        <w:rPr>
          <w:sz w:val="22"/>
          <w:szCs w:val="22"/>
        </w:rPr>
      </w:pPr>
      <w:r w:rsidRPr="0055474D">
        <w:rPr>
          <w:sz w:val="22"/>
          <w:szCs w:val="22"/>
        </w:rPr>
        <w:t>Deverá dispor de mecanismo para a realização da transferência de itens entre entidades distintas (unidades gestoras). Para tal, deve identificar se a transferência se refere a doação ou apenas transferência temporária, o fundamento legal que ampara tal fato, a identificação da origem e destino dos bens (identificando a unidade gestora e local de destino). Deverá ainda exibir um quadro com todos os itens que estão sendo transferidos, bem como todos os seus valores (contábil, depreciável, residual, líquido contábil).</w:t>
      </w:r>
    </w:p>
    <w:p w:rsidR="00205579" w:rsidRPr="0055474D" w:rsidRDefault="00205579" w:rsidP="0055474D">
      <w:pPr>
        <w:contextualSpacing/>
        <w:jc w:val="both"/>
        <w:rPr>
          <w:sz w:val="22"/>
          <w:szCs w:val="22"/>
        </w:rPr>
      </w:pPr>
      <w:r w:rsidRPr="0055474D">
        <w:rPr>
          <w:sz w:val="22"/>
          <w:szCs w:val="22"/>
        </w:rPr>
        <w:t>Deverá integrar-se ao sistema de contabilidade de modo que todas as operações que necessitam de contabilização tenham o seu registro, no exato momento em que o fato está sendo realizado. Assim, as operações de Ingresso, Depreciação, Avaliação, Alteração da Classificação Contábil do Bem e Baixa devem contar com esse mecanismo de contabilização. As contabilizações decorrentes desses fatos devem ser flexíveis, configuráveis pelo usuário, de modo que atenda a todas as particularidades de contas contábeis existentes no PCASP. Deverá ainda, ter mecanismo que permita a realização dos estornos dessas operações citadas anteriormente, de modo que também ocorra a contabilização no sistema de contabilidade no exato momento em que ocorre o estorno no sistema de gestão patrimonial.</w:t>
      </w:r>
    </w:p>
    <w:p w:rsidR="00205579" w:rsidRPr="0055474D" w:rsidRDefault="00205579" w:rsidP="0055474D">
      <w:pPr>
        <w:contextualSpacing/>
        <w:jc w:val="both"/>
        <w:rPr>
          <w:sz w:val="22"/>
          <w:szCs w:val="22"/>
        </w:rPr>
      </w:pPr>
      <w:r w:rsidRPr="0055474D">
        <w:rPr>
          <w:sz w:val="22"/>
          <w:szCs w:val="22"/>
        </w:rPr>
        <w:t>Deverá emitir relatório com visão contábil das operações realizadas e que possuem essa característica de interferir no valor dos bens. Esse relatório deve demonstrar, por Conta Contábil, por Classificação Patrimonial e por Localização, os valores de Saldo Anterior, Total de Ingressos, Avaliação, Depreciação, Baixa e Saldo Atualizado.</w:t>
      </w:r>
    </w:p>
    <w:p w:rsidR="00205579" w:rsidRPr="0055474D" w:rsidRDefault="00205579" w:rsidP="0055474D">
      <w:pPr>
        <w:contextualSpacing/>
        <w:jc w:val="both"/>
        <w:rPr>
          <w:sz w:val="22"/>
          <w:szCs w:val="22"/>
        </w:rPr>
      </w:pPr>
      <w:r w:rsidRPr="0055474D">
        <w:rPr>
          <w:sz w:val="22"/>
          <w:szCs w:val="22"/>
        </w:rPr>
        <w:t>Deverá disponibilizar também informações gerenciais e contábeis dos bens, onde se evidencie numa única tela, as informações de saldo anterior, débitos, créditos, saldo atual, valor depreciável, depreciação acumulada e valor líquido contábil, sendo estas informações exibidas por conta contábil e por item/bem patrimonial. Deverá ainda exibir, nas mesmas telas, as operações de cada item que resultaram nos totalizadores acima citados, contendo a data da operação, a descrição, o valor da operação e o reflexo dessa operação para a contabilidade.</w:t>
      </w:r>
    </w:p>
    <w:p w:rsidR="00205579" w:rsidRPr="0055474D" w:rsidRDefault="00205579" w:rsidP="0055474D">
      <w:pPr>
        <w:contextualSpacing/>
        <w:jc w:val="both"/>
        <w:rPr>
          <w:sz w:val="22"/>
          <w:szCs w:val="22"/>
        </w:rPr>
      </w:pPr>
      <w:r w:rsidRPr="0055474D">
        <w:rPr>
          <w:sz w:val="22"/>
          <w:szCs w:val="22"/>
        </w:rPr>
        <w:t>Deverá disponibilizar relatório onde conste todo o histórico das alterações realizadas ao longo da vida útil do item, demonstrando minimamente as informações de alterações de placa, situação, estado de conservação, responsável. Também deverá demostrar em relatório todas as movimentações ocorridas com o bem e que tiveram impacto em seus valores, como depreciação, avaliação, baixa.</w:t>
      </w:r>
    </w:p>
    <w:p w:rsidR="00205579" w:rsidRPr="0055474D" w:rsidRDefault="00205579" w:rsidP="0055474D">
      <w:pPr>
        <w:contextualSpacing/>
        <w:jc w:val="both"/>
        <w:rPr>
          <w:sz w:val="22"/>
          <w:szCs w:val="22"/>
        </w:rPr>
      </w:pPr>
      <w:r w:rsidRPr="0055474D">
        <w:rPr>
          <w:sz w:val="22"/>
          <w:szCs w:val="22"/>
        </w:rPr>
        <w:t>Deverá dispor de filtros para permitir calcular a depreciação dos itens de determinada conta contábil, localização, natureza, ou até mesmo de um único item, tornando o cálculo mais flexível e facilitando o recálculo, quando este se fizer necessário.</w:t>
      </w:r>
    </w:p>
    <w:p w:rsidR="00205579" w:rsidRPr="0055474D" w:rsidRDefault="00205579" w:rsidP="0055474D">
      <w:pPr>
        <w:contextualSpacing/>
        <w:jc w:val="both"/>
        <w:rPr>
          <w:sz w:val="22"/>
          <w:szCs w:val="22"/>
        </w:rPr>
      </w:pPr>
      <w:r w:rsidRPr="0055474D">
        <w:rPr>
          <w:sz w:val="22"/>
          <w:szCs w:val="22"/>
        </w:rPr>
        <w:t>Possibilitar a transferência e um ou mais itens, seja patrimonial, comodato ou alugado, de uma determinada localização ou classificação, além de fornecer um resumo dos itens que serão transferidos com os respectivos valores totalizados, além de permitir indicar um intervalo de itens a serem transferidos, por código ou placa inicial e final.</w:t>
      </w:r>
    </w:p>
    <w:p w:rsidR="00205579" w:rsidRPr="0055474D" w:rsidRDefault="00205579" w:rsidP="0055474D">
      <w:pPr>
        <w:contextualSpacing/>
        <w:jc w:val="both"/>
        <w:rPr>
          <w:sz w:val="22"/>
          <w:szCs w:val="22"/>
        </w:rPr>
      </w:pPr>
      <w:r w:rsidRPr="0055474D">
        <w:rPr>
          <w:sz w:val="22"/>
          <w:szCs w:val="22"/>
        </w:rPr>
        <w:t>Possibilitar a geração de Termo de Responsabilidade com a relação dos itens patrimoniais, a ser entregue para assinatura dos detentores desses bens. Deve ser possível imprimir no termo todos os bens de um determinado responsável, ou de uma determinada localização, ou com determinada situação/estado de conservação.</w:t>
      </w:r>
    </w:p>
    <w:p w:rsidR="00205579" w:rsidRPr="0055474D" w:rsidRDefault="00205579" w:rsidP="0055474D">
      <w:pPr>
        <w:contextualSpacing/>
        <w:jc w:val="both"/>
        <w:rPr>
          <w:sz w:val="22"/>
          <w:szCs w:val="22"/>
        </w:rPr>
      </w:pPr>
      <w:r w:rsidRPr="0055474D">
        <w:rPr>
          <w:sz w:val="22"/>
          <w:szCs w:val="22"/>
        </w:rPr>
        <w:t>Dispor de relatórios para realizar a conferência das movimentações de ingresso e egresso de bens, permintido filtrar por entidade, número do empenho, tipo de operação, classificação e/ou conta contábil. Permitir listar as movimentações sem empenho vinculado.</w:t>
      </w:r>
    </w:p>
    <w:p w:rsidR="00205579" w:rsidRPr="0055474D" w:rsidRDefault="00205579" w:rsidP="0055474D">
      <w:pPr>
        <w:contextualSpacing/>
        <w:jc w:val="both"/>
        <w:rPr>
          <w:sz w:val="22"/>
          <w:szCs w:val="22"/>
        </w:rPr>
      </w:pPr>
      <w:r w:rsidRPr="0055474D">
        <w:rPr>
          <w:sz w:val="22"/>
          <w:szCs w:val="22"/>
        </w:rPr>
        <w:t>Dispor de filtros por tipo de ingresso e movimentação, período e empenho vinculado, para facilitar as conferências das movimentações e valores registrados.</w:t>
      </w:r>
    </w:p>
    <w:p w:rsidR="00205579" w:rsidRPr="0055474D" w:rsidRDefault="00205579" w:rsidP="0055474D">
      <w:pPr>
        <w:contextualSpacing/>
        <w:jc w:val="both"/>
        <w:rPr>
          <w:sz w:val="22"/>
          <w:szCs w:val="22"/>
        </w:rPr>
      </w:pPr>
      <w:r w:rsidRPr="0055474D">
        <w:rPr>
          <w:sz w:val="22"/>
          <w:szCs w:val="22"/>
        </w:rPr>
        <w:t>Permitir múltiplos lançamentos de valor complementar para os itens patrimoniais na mesma data, diferenciando-os através de uma sequência numérica, e assegurando que o registro desses eventos seja realizado respeitando a cronologia dos fatos</w:t>
      </w:r>
    </w:p>
    <w:p w:rsidR="00205579" w:rsidRPr="0055474D" w:rsidRDefault="00205579" w:rsidP="0055474D">
      <w:pPr>
        <w:spacing w:before="160"/>
        <w:contextualSpacing/>
        <w:jc w:val="both"/>
        <w:rPr>
          <w:sz w:val="22"/>
          <w:szCs w:val="22"/>
        </w:rPr>
      </w:pPr>
      <w:r w:rsidRPr="0055474D">
        <w:rPr>
          <w:sz w:val="22"/>
          <w:szCs w:val="22"/>
        </w:rPr>
        <w:t>Possibilitar a correção do registro dos eventos de Itens Patrimoniais, mesmo quando houver movimentações posteriores, desde que estejam estornadas, garantindo a ordem cronológica dos eventos.</w:t>
      </w:r>
    </w:p>
    <w:p w:rsidR="00205579" w:rsidRPr="0055474D" w:rsidRDefault="00205579" w:rsidP="0055474D">
      <w:pPr>
        <w:contextualSpacing/>
        <w:jc w:val="both"/>
        <w:rPr>
          <w:sz w:val="22"/>
          <w:szCs w:val="22"/>
          <w:u w:val="single"/>
        </w:rPr>
      </w:pPr>
    </w:p>
    <w:p w:rsidR="00205579" w:rsidRPr="0055474D" w:rsidRDefault="00A2163A" w:rsidP="0055474D">
      <w:pPr>
        <w:contextualSpacing/>
        <w:jc w:val="both"/>
        <w:rPr>
          <w:b/>
          <w:bCs/>
          <w:sz w:val="22"/>
          <w:szCs w:val="22"/>
        </w:rPr>
      </w:pPr>
      <w:r w:rsidRPr="0055474D">
        <w:rPr>
          <w:b/>
          <w:bCs/>
          <w:sz w:val="22"/>
          <w:szCs w:val="22"/>
        </w:rPr>
        <w:t>TESOURARIA INTEGRADO AO TRIBUTOS</w:t>
      </w:r>
    </w:p>
    <w:p w:rsidR="00205579" w:rsidRPr="0055474D" w:rsidRDefault="00205579" w:rsidP="0055474D">
      <w:pPr>
        <w:contextualSpacing/>
        <w:jc w:val="both"/>
        <w:rPr>
          <w:sz w:val="22"/>
          <w:szCs w:val="22"/>
        </w:rPr>
      </w:pPr>
      <w:r w:rsidRPr="0055474D">
        <w:rPr>
          <w:sz w:val="22"/>
          <w:szCs w:val="22"/>
        </w:rPr>
        <w:t>Deverá disponibilizar configurações para o uso de Ordem Bancária Eletrônica, de modo que seja possível configurar a versão do leiaute do banco até a presente data, tamanho total do registro do arquivo, valor limite para emissão de transferências bancárias do tipo DOC. Deverá também permitir configurar o conteúdo de cada ocorrência enviado pelo banco no arquivo de retorno, identificando se o mesmo refere-se a pagamentos, bem como a identificação do contrato realizado com a instituição bancária, o número de dias para pagamento, o código da Unidade Gestora emitente da Ordem Bancária, o nome e localização física dos arquivos de remessa e retorno e a sequência que deve ser gerada no arquivo de remessa. Deverá ainda dispor de mecanismo que oferte configuração flexível permitindo que a entidade tenha autonomia de formatar as informações do arquivo de remessa e retorno da ordem bancária eletrônica. Por fim, deverá disponibilizar meios de identificar quais contas bancárias geridas pela entidade fazem uso de cada Contrato de Ordem Bancária, devendo administrar vários contratos de ordem bancária simultaneamente.</w:t>
      </w:r>
    </w:p>
    <w:p w:rsidR="00205579" w:rsidRPr="0055474D" w:rsidRDefault="00205579" w:rsidP="0055474D">
      <w:pPr>
        <w:contextualSpacing/>
        <w:jc w:val="both"/>
        <w:rPr>
          <w:sz w:val="22"/>
          <w:szCs w:val="22"/>
        </w:rPr>
      </w:pPr>
      <w:r w:rsidRPr="0055474D">
        <w:rPr>
          <w:sz w:val="22"/>
          <w:szCs w:val="22"/>
        </w:rPr>
        <w:t>Disponibilizar a ordem bancária eletrônica como meio de pagamento de empenhos orçamentários, empenhos de restos a pagar, documentos extraorçamentários. Deverá oportunizar que vários empenhos orçamentários, empenhos de restos a pagar e documentos extraorçamentários possam ser pagos em uma mesma ordem bancária, mesmo sendo para credores distintos. Deverá ainda permitir o pagamento com código de barras dos tipos: Fatura e Convênio. Deverá também disponibilizar meios de realizar a geração do arquivo contendo os documentos que serão processados e pagos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de pagamento dos empenhos orçamentários, empenhos de restos a pagar e documentos extraorçamentários que não foram efetivados,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205579" w:rsidRPr="0055474D" w:rsidRDefault="00205579" w:rsidP="0055474D">
      <w:pPr>
        <w:contextualSpacing/>
        <w:jc w:val="both"/>
        <w:rPr>
          <w:sz w:val="22"/>
          <w:szCs w:val="22"/>
        </w:rPr>
      </w:pPr>
      <w:r w:rsidRPr="0055474D">
        <w:rPr>
          <w:sz w:val="22"/>
          <w:szCs w:val="22"/>
        </w:rPr>
        <w:t>Dispor de mecanismo que permita a realização de transferências bancárias eletrônicas entre as contas bancárias da entidade. Este mecanismo deve permitir a realização de várias transferências em uma mesma ordem bancária eletrônica. Deverá também disponibilizar meios de realizar a geração do arquivo contendo as transferências que serão processadas e pagas pela instituição bancária, podendo gerar o arquivo eletrônico de várias ordens bancárias num mesmo instante. É necessário ainda disponibilizar mecanismo que faça a importação do arquivo de retorno bancário demonstrando as críticas apuradas pela instituição bancária. O processo deverá, de forma automática e sem intervenção do usuário, executar o estorno das transferências bancárias que não foram efetivadas, identificando quais cítricas foram apontadas como motivos de insucesso pela instituição bancária. Demonstrar o valor total pago e rejeitado pela instituição bancária. Deve, por fim, disponibilizar mecanismo que permita o cancelamento da ordem bancária mesmo após o seu envio e processamento pela instituição bancária.</w:t>
      </w:r>
    </w:p>
    <w:p w:rsidR="00205579" w:rsidRPr="0055474D" w:rsidRDefault="00205579" w:rsidP="0055474D">
      <w:pPr>
        <w:contextualSpacing/>
        <w:jc w:val="both"/>
        <w:rPr>
          <w:sz w:val="22"/>
          <w:szCs w:val="22"/>
        </w:rPr>
      </w:pPr>
      <w:r w:rsidRPr="0055474D">
        <w:rPr>
          <w:sz w:val="22"/>
          <w:szCs w:val="22"/>
        </w:rPr>
        <w:t>Ofertar mecanismo de abertura e fechamento de caixa, com suporte a funcionamento de autenticadoras de documentos. Deve emitir os relatórios de movimentação diária da autenticadora e o resumo do movimento da autenticadora. Também deve ofertar recurso para autenticar movimentações cotidianas da entidade, como arrecadação de receitas, notas de lançamentos, devolução de recursos ao contribuinte. Também deve dispor de mecanismo flexível para configuração do modelo da autenticadora, dispondo minimamente dos modelos Bematech, TSP, PrintPlus, Sigtron, bem como a porta que será utilizada na impressão.</w:t>
      </w:r>
    </w:p>
    <w:p w:rsidR="00205579" w:rsidRPr="0055474D" w:rsidRDefault="00205579" w:rsidP="0055474D">
      <w:pPr>
        <w:contextualSpacing/>
        <w:jc w:val="both"/>
        <w:rPr>
          <w:sz w:val="22"/>
          <w:szCs w:val="22"/>
        </w:rPr>
      </w:pPr>
      <w:r w:rsidRPr="0055474D">
        <w:rPr>
          <w:sz w:val="22"/>
          <w:szCs w:val="22"/>
        </w:rPr>
        <w:t>Disponibilizar o cheque como meio de pagamento de empenhos orçamentários, empenhos de restos a pagar, documentos extraorçamentários. Deverá oportunizar que vários empenhos orçamentários, empenhos de restos a pagar e documentos extraorçamentários possam ser pagos em um único cheque, mesmo sendo para credores distintos. Deve disponibilizar meios de configurar a impressão do cheque, devendo ser por meio de talonário avulso ou através de formulário contínuo de cheque. Deve disponibilizar recurso que permita a impressão de cheques sem reflexo contábil, sem contabilização. Na configuração de talonário de cheques, deve dispor da identificação de sequência do talão, folha inicial e folha final, número de série e data de início do uso. Na configuração da impressão de cheque através de impressão contínua, deve permitir configurar o local de impressão na folha das seguintes informações: valor, primeira e segunda linha de extenso, portador, local e data e número do cheque. Também deve configurar a quantidade de cheques por folha e a altura do cheque. Também deve disponibilizar recurso que permita a transferência bancária entre contas da entidade, através da emissão de cheque para transferência entre contas. Por fim, deve ser possível realizar o cancelamento do cheque, podendo reemiti-lo novamente com novas características, bem como a anulação do cheque, não podendo utilizar-se do mesmo número novamente, sendo estas duas opções distintas uma da outra.</w:t>
      </w:r>
    </w:p>
    <w:p w:rsidR="00205579" w:rsidRPr="0055474D" w:rsidRDefault="00205579" w:rsidP="0055474D">
      <w:pPr>
        <w:contextualSpacing/>
        <w:jc w:val="both"/>
        <w:rPr>
          <w:sz w:val="22"/>
          <w:szCs w:val="22"/>
        </w:rPr>
      </w:pPr>
      <w:r w:rsidRPr="0055474D">
        <w:rPr>
          <w:sz w:val="22"/>
          <w:szCs w:val="22"/>
        </w:rPr>
        <w:t>Disponibilizar mecanismo que permita a realização da conciliação bancária, devendo informar o saldo do extrato bancário para uma determinada data, bem como a conta que está sendo conciliada. Deve disponibilizar mecanismo que permita realizar a conciliação dos movimentos existentes no extrato bancário e contabilidade, simultaneamente, de modo a resultar nos movimentos que não foram conciliados. Também deve disponibilizar mecanismo que permita realizar o ajuste da conciliação, em relação aos movimentos existentes no extrato bancário e não existentes na contabilidade, e vice-versa.</w:t>
      </w:r>
    </w:p>
    <w:p w:rsidR="00205579" w:rsidRPr="0055474D" w:rsidRDefault="00205579" w:rsidP="0055474D">
      <w:pPr>
        <w:contextualSpacing/>
        <w:jc w:val="both"/>
        <w:rPr>
          <w:sz w:val="22"/>
          <w:szCs w:val="22"/>
        </w:rPr>
      </w:pPr>
      <w:r w:rsidRPr="0055474D">
        <w:rPr>
          <w:sz w:val="22"/>
          <w:szCs w:val="22"/>
        </w:rPr>
        <w:t>Disponibilizar de mecanismo que permita o recebimento dos tributos municipais, realizando a identificação do débito a ser quitado através de leitura de código de barras e também identificação manual de débito em aberto para o contribuinte. Deve identificar juros, multas e correções monetárias de forma automatizada, exibindo as mesmas em tela e acrescentando-as no valor a ser cobrado. Ao efetivar a operação, deve dar a o recebimento do valor e efetuar a quitação do débito no sistema de administração tributária, sem necessidade de intervenção naquele sistema. Deve também disponibilizar de mecanismo que faça a devolução de valores para o contribuinte, gerando um recibo para o mesmo a partir dessa operação.</w:t>
      </w:r>
    </w:p>
    <w:p w:rsidR="00205579" w:rsidRPr="0055474D" w:rsidRDefault="00205579" w:rsidP="0055474D">
      <w:pPr>
        <w:contextualSpacing/>
        <w:jc w:val="both"/>
        <w:rPr>
          <w:sz w:val="22"/>
          <w:szCs w:val="22"/>
        </w:rPr>
      </w:pPr>
      <w:r w:rsidRPr="0055474D">
        <w:rPr>
          <w:sz w:val="22"/>
          <w:szCs w:val="22"/>
        </w:rPr>
        <w:t>Deve dispor de mecanismo onde seja possível acessar vários exercícios financeiros de uma mesma entidade de forma simultânea, possibilitando assim a execução de movimentações, consultas ou relatórios. Deverá também dispor de mecanismo que permita a troca do exercício financeiro dentro do próprio sistema, não sendo necessário encerrar o sistema para tal objetivo.</w:t>
      </w:r>
    </w:p>
    <w:p w:rsidR="00205579" w:rsidRPr="0055474D" w:rsidRDefault="00205579" w:rsidP="0055474D">
      <w:pPr>
        <w:contextualSpacing/>
        <w:jc w:val="both"/>
        <w:rPr>
          <w:sz w:val="22"/>
          <w:szCs w:val="22"/>
        </w:rPr>
      </w:pPr>
      <w:r w:rsidRPr="0055474D">
        <w:rPr>
          <w:sz w:val="22"/>
          <w:szCs w:val="22"/>
        </w:rPr>
        <w:t>Dispor de uma consulta que demonstre todas as contabilizações realizadas pela entidade permitindo que as informações sejam filtradas por Unidade Gestora e por um Grupo de Unidades Gestoras. Nesta consulta é necessário que as seguintes informações sejam exibidas na tela: Número da Entidade ou Unidade Gestora, Identificação se é um movimento de Estorno, Data do Movimento, Tipo de Lançamento (Débito ou Crédito), Código da Conta a Débito, Código da Conta a Crédito, Valor da Operação, Fato Contábil que originou o processo, Regra de Contabilização utilizada na escrituração, Conjunto de Lançamento Contábil utilizado na escrituração, Lançamento Contábil Padronizado utilizado na escrituração, Histórico do Processo, Identificador do Superávit Financeiro e a Data da Operação/Computador que foi realizado o processo. Cada usuário deverá ter autonomia de modificar a ordem de exibição e ocultar as colunas a qualquer momento sem alterar a consulta dos demais usuários.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A consulta deve dispor dos seguintes filtros de pesquisa: Entidade ou Unidade Gestora, Conta Contábil, Tipo de Atributo do Superávit Financeiro, Valor (sendo possível consultar um intervalo de valores), Tipo de Lançamento (Débito ou Crédito), Conjunto de Lançamento Padronizado, Lançamento Contábil Padronizado e Regra de Contabilização. A consulta deverá ter um quadro com totalizadores demonstrando o Saldo Inicial, Total de Débito, Total de Crédito e Saldo Final. Também deverá apresentar os mesmos totalizadores de acordo com o tipo de atributo do superávit financeiro, sendo ele Financeiro e Patrimonial. Demonstrar a informação da quantidade de lançamentos contábeis que foram apresentados na consulta. O usuário deverá ter autonomia de ordenar de forma crescente ou decrescente as colunas tendo a opção de ordenar mais de uma coluna.</w:t>
      </w:r>
    </w:p>
    <w:p w:rsidR="00205579" w:rsidRPr="0055474D" w:rsidRDefault="00205579" w:rsidP="0055474D">
      <w:pPr>
        <w:contextualSpacing/>
        <w:jc w:val="both"/>
        <w:rPr>
          <w:sz w:val="22"/>
          <w:szCs w:val="22"/>
        </w:rPr>
      </w:pPr>
      <w:r w:rsidRPr="0055474D">
        <w:rPr>
          <w:sz w:val="22"/>
          <w:szCs w:val="22"/>
        </w:rPr>
        <w:t>Deverá dispor de gestão de despesas do tipo "Recursos Antecipados", tendo flexibilidade no uso nos seguintes controles: Deverá permitir configurar a quantidade máxima de recursos recebidos sem a prestação de contas do recurso. Deverá também ser possível de configuração pelo usuário a quantidade máxima de dias para realizar a prestação de contas, bem como o valor máximo do empenho. Deve ainda permitir configurar se bloqueará a movimentação ou apenas emitirá aviso alertando o usuário, caso ocorra alguma movimentação extrapole as configurações previstas nos itens expostos anteriormente. Essas configurações devem ser aplicadas para despesas do tipo "Suprimento de Fundos", "Viagens" e "Demais Recursos Antecipados" de forma individual, podendo em cada uma delas ter uma configuração específica. Deverá ainda dispor de configuração de qual valor percentual permitirá empenhar no subelemente de despesa 96 - Pagamentos Antecipados.</w:t>
      </w:r>
    </w:p>
    <w:p w:rsidR="00205579" w:rsidRPr="0055474D" w:rsidRDefault="00205579" w:rsidP="0055474D">
      <w:pPr>
        <w:contextualSpacing/>
        <w:jc w:val="both"/>
        <w:rPr>
          <w:sz w:val="22"/>
          <w:szCs w:val="22"/>
        </w:rPr>
      </w:pPr>
      <w:r w:rsidRPr="0055474D">
        <w:rPr>
          <w:sz w:val="22"/>
          <w:szCs w:val="22"/>
        </w:rPr>
        <w:t>Deverá emitir empenhos destinados a "Recursos Antecipados", como Suprimentos de Fundos, Diárias e outros recursos antecipados, contando com dispositivo para efetuar a Prestação de Contas do mesmo. Deverá realizar a Prestação de Contas do Recursos Antecipado, registrando o saldo a ser devolvido, a conta contábil que recebe a devolução, o número do processo administrativo que originou a despesa. Também deverá emitir documentos desse processo de despesa, sendo o documento de Prestação de Contas e o Recibo da Prestação de Contas.</w:t>
      </w:r>
    </w:p>
    <w:p w:rsidR="00205579" w:rsidRPr="0055474D" w:rsidRDefault="00205579" w:rsidP="0055474D">
      <w:pPr>
        <w:contextualSpacing/>
        <w:jc w:val="both"/>
        <w:rPr>
          <w:sz w:val="22"/>
          <w:szCs w:val="22"/>
        </w:rPr>
      </w:pPr>
      <w:r w:rsidRPr="0055474D">
        <w:rPr>
          <w:sz w:val="22"/>
          <w:szCs w:val="22"/>
        </w:rPr>
        <w:t>Deverá disponibilizar mecanismo que permita a realização das transferências financeiras, seja as Concessões e Devoluções de Transferências Concedidas bem como os Recebimentos e Devoluções das Transferências Recebidas. Em ambos os casos, deverá interligar com o Orçamento, onde tais valores devem estar devidamente programados, e não deverá possibilitar que se faça mais transferências do que os valores programados. Deverá ainda realizar ambas as operações, onde para cada operação individualmente deve identificar de quais meses o valor a ser movimentado deverá ser utilizado.</w:t>
      </w:r>
    </w:p>
    <w:p w:rsidR="00205579" w:rsidRPr="0055474D" w:rsidRDefault="00205579" w:rsidP="0055474D">
      <w:pPr>
        <w:contextualSpacing/>
        <w:jc w:val="both"/>
        <w:rPr>
          <w:sz w:val="22"/>
          <w:szCs w:val="22"/>
        </w:rPr>
      </w:pPr>
      <w:r w:rsidRPr="0055474D">
        <w:rPr>
          <w:sz w:val="22"/>
          <w:szCs w:val="22"/>
        </w:rPr>
        <w:t>Deverá dispor de emissão de Ordem de Pagamento. Deverá ter controle sequencial da numeração da Ordem de Pagamento, bem como a opção para incluir vários empenhos em uma mesma Ordem de Pagamento, tanto Orçamentários, quanto de Restos e Extras. Deverá também possuir emissão de Ordem de Pagamento para transferência entre contas bancárias da entidade, onde dessa forma, deve solicitar a conta bancária de origem e destino da transação.</w:t>
      </w:r>
    </w:p>
    <w:p w:rsidR="00205579" w:rsidRPr="0055474D" w:rsidRDefault="00205579" w:rsidP="0055474D">
      <w:pPr>
        <w:contextualSpacing/>
        <w:jc w:val="both"/>
        <w:rPr>
          <w:sz w:val="22"/>
          <w:szCs w:val="22"/>
        </w:rPr>
      </w:pPr>
      <w:r w:rsidRPr="0055474D">
        <w:rPr>
          <w:sz w:val="22"/>
          <w:szCs w:val="22"/>
        </w:rPr>
        <w:t>Deverá disponibilizar o cadastro de Ordem Cronológica de Pagamentos por meio do conceito de Filas de Pagamento. As filas devem ter minimamente como critério para criação: Unidade Gestora, Descrição da Fila, Número da Lei, Data de Criação, Data da Publicação e Data de Vigência. Como critério de ordenação, deve ter minimamente: Data da Liquidação, Data de Vencimento e Tipo de Documento.</w:t>
      </w:r>
    </w:p>
    <w:p w:rsidR="00205579" w:rsidRPr="0055474D" w:rsidRDefault="00205579" w:rsidP="0055474D">
      <w:pPr>
        <w:contextualSpacing/>
        <w:jc w:val="both"/>
        <w:rPr>
          <w:sz w:val="22"/>
          <w:szCs w:val="22"/>
        </w:rPr>
      </w:pPr>
      <w:r w:rsidRPr="0055474D">
        <w:rPr>
          <w:sz w:val="22"/>
          <w:szCs w:val="22"/>
        </w:rPr>
        <w:t>Deverá disponibilizar visão que demonstre a Ordem Cronológica dos Pagamentos, por meio de filas de pagamento. Esta visão deverá ter meios de filtrar as informações que serão exibidas, sendo minimamente as opções: Número da Fila de Pagamento, Intervalo de Data de Vencimento, intervalo de valores, Fonte de Recursos, apenas os empenhos a Pagar bem como os Pagos também, Natureza da Despesa, Credor, Função e Subfunção de Governo. Deverá exibir o resultado da visão de forma configurável pelo usuário, ficando a seu critério a decisão de quais informações deverão ser exibidas. Deverá demonstrar no mínimo as informações de: Data de Vencimento, Quantidade de Dias Vencidos, Data da Liquidação, Data de Pagamento, Empenho, Credor, Histórico do Empenho, Documento Fiscal, Fonte de Recursos.</w:t>
      </w:r>
    </w:p>
    <w:p w:rsidR="00205579" w:rsidRPr="0055474D" w:rsidRDefault="00205579" w:rsidP="0055474D">
      <w:pPr>
        <w:contextualSpacing/>
        <w:jc w:val="both"/>
        <w:rPr>
          <w:sz w:val="22"/>
          <w:szCs w:val="22"/>
        </w:rPr>
      </w:pPr>
      <w:r w:rsidRPr="0055474D">
        <w:rPr>
          <w:sz w:val="22"/>
          <w:szCs w:val="22"/>
        </w:rPr>
        <w:t>Dispor de uma consulta que demonstre em tela os saldos de todos os processos que envolvem a despesa orçamentária. São eles: Orçamento Inicial, Alterações Orçamentárias (Suplementações e Reduções), Correção do Orçamento, Orçamento Atualizado, Empenhado (Bruno e Líquido), Liquidado (Bruno e Líquido), Em Liquidação, Retido, Pago (Bruno e Líquido), Saldo a Liquidar, Saldo a Pagar, Saldo Reservado, Saldo Bloqueado e Saldo Disponível. Permitir que a entidade possa realizar filtros nesta consulta, através das seguintes informações: Órgão, Unidade Orçamentária, Função, Subfunção, Programa, Ação, Natureza da Despesa, Modalidade de Empenho, Fonte Recursos, Credor, Número do Fundamento Legal, Código da Ementa do Fundamento Legal e código da Despesa.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Permitir que os filtros utilizados na consulta possam ser salvos por usuário, sem a necessidade de o usuário refazer os filtros a cada nova consulta.</w:t>
      </w:r>
    </w:p>
    <w:p w:rsidR="00205579" w:rsidRPr="0055474D" w:rsidRDefault="00205579" w:rsidP="0055474D">
      <w:pPr>
        <w:contextualSpacing/>
        <w:jc w:val="both"/>
        <w:rPr>
          <w:sz w:val="22"/>
          <w:szCs w:val="22"/>
        </w:rPr>
      </w:pPr>
      <w:r w:rsidRPr="0055474D">
        <w:rPr>
          <w:sz w:val="22"/>
          <w:szCs w:val="22"/>
        </w:rPr>
        <w:t>Dispor de uma consulta que demonstre em tela os saldos de todos os processos que envolvem a receita orçamentária. São eles: Previsão Inicia, Previsão das Deduções, Previsão Inicial Líquida (Receita - Deduções), Reestimativa da Receita, Reestimativa das Deduções, Previsão Atualizada Líquida, Arrecadação Bruta, Estorno da Arrecadação, Dedução da Receita, Arrecadação Líquida e Saldo a Arrecadar. Permitir que a entidade possa aplicar filtros através das seguintes informações: Código da Receita, Natureza da Receita, Fonte de Recursos, Número do Fundamento Legal e Código da Ementa do Fundamento Legal. Permitir que as informações sejam filtradas por Unidade Gestora e por um Grupo de Unidades Gestoras. Esta consulta deve ser passível de impressão e cada usuário deverá ter autonomia de modificar a ordem de impressão e poderá selecionar quais colunas devem ser impressas no relatório sem alterar a definição de impressão dos demais usuários. A consulta deve ser demonstrada por período, permitindo que seja informado um intervalo de dias. Permitir que os filtros utilizados na consulta possam ser salvos por usuário, sem a necessidade do usuário refazer os filtros a cada nova consulta.</w:t>
      </w:r>
    </w:p>
    <w:p w:rsidR="00205579" w:rsidRPr="0055474D" w:rsidRDefault="00205579" w:rsidP="0055474D">
      <w:pPr>
        <w:contextualSpacing/>
        <w:jc w:val="both"/>
        <w:rPr>
          <w:sz w:val="22"/>
          <w:szCs w:val="22"/>
        </w:rPr>
      </w:pPr>
      <w:r w:rsidRPr="0055474D">
        <w:rPr>
          <w:sz w:val="22"/>
          <w:szCs w:val="22"/>
        </w:rPr>
        <w:t xml:space="preserve">Dispor de uma consulta que demonstre em tela todos os movimentos que envolvem a despesa orçamentária. Esta consulta deverá demonstrar no mínimo as seguintes informações: Número do Lançamento, Data de Movimento, Histórico da Movimentação, Número do Empenho (quando o movimento estiver vinculado a um empenho) e o Valor. Permitir que as informações sejam filtradas por Unidade Gestora e por um Grupo de Unidades Gestoras, também deverá ter a opção de filtrar a Despesa utilizada no processo. A consulta deve ser demonstrada por período, permitindo que seja informado um intervalo de dias. </w:t>
      </w:r>
    </w:p>
    <w:p w:rsidR="00205579" w:rsidRPr="0055474D" w:rsidRDefault="00205579" w:rsidP="0055474D">
      <w:pPr>
        <w:contextualSpacing/>
        <w:jc w:val="both"/>
        <w:rPr>
          <w:sz w:val="22"/>
          <w:szCs w:val="22"/>
        </w:rPr>
      </w:pPr>
      <w:r w:rsidRPr="0055474D">
        <w:rPr>
          <w:sz w:val="22"/>
          <w:szCs w:val="22"/>
        </w:rPr>
        <w:t xml:space="preserve">Dispor de uma consulta que demonstre em tela todos os movimentos que envolvem a receita orçamentária. Esta consulta deverá demonstrar no mínimo as seguintes informações: Número do Lançamento, Data de Movimento, Histórico da Movimentação e o Valor. Permitir que as informações sejam filtradas por Unidade Gestora e por um Grupo de Unidades Gestoras, também deverá ter a opção de filtrar a Receita utilizada no processo. A consulta deve ser demonstrada por período, permitindo que seja informado um intervalo de dias. A entidade deverá ter a opção de desconsiderar as seguintes informações da consulta: Movimento de Arrecadação, Movimento de Estorno de Arrecadação, Movimento de Dedução e Movimento de Estorno de Dedução da Receita. Demonstrar nesta consulta um resumo com as seguintes informações: Previsão Inicial da Receita, Previsão Inicial da Dedução, Previsão Inicial da Receita Líquida, Reestimativa da Receita, Previsão Atualizada da Receita, Arrecadação da Receita (Bruta), Dedução da Receita e Arrecadação da Receita Líquida (Arrecadação - Dedução). </w:t>
      </w:r>
    </w:p>
    <w:p w:rsidR="00205579" w:rsidRPr="0055474D" w:rsidRDefault="00205579" w:rsidP="0055474D">
      <w:pPr>
        <w:contextualSpacing/>
        <w:jc w:val="both"/>
        <w:rPr>
          <w:sz w:val="22"/>
          <w:szCs w:val="22"/>
        </w:rPr>
      </w:pPr>
      <w:r w:rsidRPr="0055474D">
        <w:rPr>
          <w:sz w:val="22"/>
          <w:szCs w:val="22"/>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205579" w:rsidRPr="0055474D" w:rsidRDefault="00205579" w:rsidP="0055474D">
      <w:pPr>
        <w:contextualSpacing/>
        <w:jc w:val="both"/>
        <w:rPr>
          <w:sz w:val="22"/>
          <w:szCs w:val="22"/>
        </w:rPr>
      </w:pPr>
      <w:r w:rsidRPr="0055474D">
        <w:rPr>
          <w:sz w:val="22"/>
          <w:szCs w:val="22"/>
        </w:rPr>
        <w:t>O sistema deve possuir mecanismo webservice que viabilize a interoperabilidade com o BACEN (Banco Central do Brasil), importando todo o cadastro de Banco/Agência e Posto de atendimento regulamento pelo BACEN para o cadastro de Banco e agência do sistema exibindo em tela única, devendo conter os seguintes campos para Bancos: Código de compensação da instituição financeira permitindo que seja digitável para busca rápida ou por lista de pesquisa, informação se Ativa ou Não, Descrição completa da nomenclatura, dessa forma gerando em grid listagem de  todas as agências e postos de atendimento, a grid deve possuir identificação dos dados da agência, código de compensação, dígito verificador, nome, bairro, município, UF, a situação (Ativa/Inativa) e o tipo: Agência e Posto de atendimento.</w:t>
      </w:r>
    </w:p>
    <w:p w:rsidR="00205579" w:rsidRPr="0055474D" w:rsidRDefault="00205579" w:rsidP="0055474D">
      <w:pPr>
        <w:contextualSpacing/>
        <w:jc w:val="both"/>
        <w:rPr>
          <w:sz w:val="22"/>
          <w:szCs w:val="22"/>
        </w:rPr>
      </w:pPr>
      <w:r w:rsidRPr="0055474D">
        <w:rPr>
          <w:sz w:val="22"/>
          <w:szCs w:val="22"/>
        </w:rPr>
        <w:t>Deve possuir ferramenta própria para as rotinas de atualização para as novas instituições, agências e postos de atendimento regulamentados, conforme disponibilizadas pelo BACEN, devendo ficar disponível diariamente, dispondo de tela na qual o usuário possa selecionar o tipo de atualização sendo elas Banco/Agência/Postos de atendimento e Município e Bairro.</w:t>
      </w:r>
    </w:p>
    <w:p w:rsidR="00205579" w:rsidRPr="0055474D" w:rsidRDefault="00205579" w:rsidP="0055474D">
      <w:pPr>
        <w:contextualSpacing/>
        <w:jc w:val="both"/>
        <w:rPr>
          <w:sz w:val="22"/>
          <w:szCs w:val="22"/>
        </w:rPr>
      </w:pPr>
      <w:r w:rsidRPr="0055474D">
        <w:rPr>
          <w:sz w:val="22"/>
          <w:szCs w:val="22"/>
        </w:rPr>
        <w:t>"Dispor de tela de cadastro de Banco e Agência deve possuir botões para limpar e imprimir a relação listada na grid, conter filtros facilitadores para buscar com Situação: Todos/Ativa/Inativo, Tipo: Todos/Agência e Posto de Atendimento, munícipio, bairro, código de compensação para pesquisa e totalizador numérico do quantitativo listado.”</w:t>
      </w:r>
    </w:p>
    <w:p w:rsidR="00205579" w:rsidRPr="0055474D" w:rsidRDefault="00205579" w:rsidP="0055474D">
      <w:pPr>
        <w:contextualSpacing/>
        <w:jc w:val="both"/>
        <w:rPr>
          <w:sz w:val="22"/>
          <w:szCs w:val="22"/>
        </w:rPr>
      </w:pPr>
      <w:r w:rsidRPr="0055474D">
        <w:rPr>
          <w:sz w:val="22"/>
          <w:szCs w:val="22"/>
        </w:rPr>
        <w:t>Permitir converter uma Agência Inativa em Posto de atendimento, o mecanismo deve possuí cadastro especifico e que seja disponibilizado em tela para o usuário acessar, o cadastro de conversão deve trazer em tela já preenchida os dados da agência inativada pelo Bacen, os campos de código de compensação de agência, digito verificador, bairro, município e UF, sendo eles inabilitados para edições, desta forma dispondo de um campo de pesquisa de postos de atendimento ( postos esses que devem ser listados por meio da integração com Bacen, dispensando cadastro manual) que deverá ser vinculado a agência inativa, assim modificando o tipo de agência inativa para tipo posto de atendimento. No procedimento de vinculação os postos devem ser acompanhados pelos dados cadastrais, endereço, número, complemento, bairro, município, UF, Cep e data da conversão exibição em tela e inabilitado para edição.</w:t>
      </w:r>
    </w:p>
    <w:p w:rsidR="00205579" w:rsidRPr="0055474D" w:rsidRDefault="00205579" w:rsidP="0055474D">
      <w:pPr>
        <w:contextualSpacing/>
        <w:jc w:val="both"/>
        <w:rPr>
          <w:sz w:val="22"/>
          <w:szCs w:val="22"/>
        </w:rPr>
      </w:pPr>
      <w:r w:rsidRPr="0055474D">
        <w:rPr>
          <w:sz w:val="22"/>
          <w:szCs w:val="22"/>
        </w:rPr>
        <w:t>Possuir cadastro para novos postos de atendimento, deve trazer em tela auto preenchido o tipo posto de atendimento e situação ativada, dispondo de um campo de pesquisa de postos de atendimento ( postos esses que devem ser listados por meio da integração com Bacen, dispensando cadastro manual) na vinculação os postos devem ser acompanhados pelos dados cadastrais, endereço, número, complemento, bairro, município, UF, Cep e data da conversão exibição em tela e inabilitado para edição, possuí campo para informar o código de compensação de agência  e obrigatoriamente realizar o calculo de forma automática do Digito Verificador.</w:t>
      </w:r>
    </w:p>
    <w:p w:rsidR="00205579" w:rsidRPr="0055474D" w:rsidRDefault="00205579" w:rsidP="0055474D">
      <w:pPr>
        <w:contextualSpacing/>
        <w:jc w:val="both"/>
        <w:rPr>
          <w:sz w:val="22"/>
          <w:szCs w:val="22"/>
        </w:rPr>
      </w:pPr>
      <w:r w:rsidRPr="0055474D">
        <w:rPr>
          <w:sz w:val="22"/>
          <w:szCs w:val="22"/>
        </w:rPr>
        <w:t>Deverá dispor de um cadastro para conta bancária, permitir vincular Banco e Agência buscado a partir da integração com o BACEN assim permitindo informar os números da conta bancária vinculado. Possuir dados adicionais para cadastrar sequência de cheque (automática/não automática), formulário de cheque, próximo cheque, sinalizador de conta convênio, número de convênio e sinalizador de conta de recuso federal. Dispor no mesmo cadastro consulta em tela de todas as contas bancárias cadastradas, sendo localizadas  por meio de filtros como, banco, agência e conta bancária ou devendo buscar por todos sem a necessidade de informar os filtros, deverá exibir código do banco, descrição do banco, agência mais digito verificador, descrição da agência, conta bancária mais digito verificador, identificação de convênio e recurso federal, na exibição deverá possuir totalizador das contas cadastradas e mecanismo de impressão das informações listadas.</w:t>
      </w:r>
    </w:p>
    <w:p w:rsidR="00205579" w:rsidRPr="0055474D" w:rsidRDefault="00205579" w:rsidP="0055474D">
      <w:pPr>
        <w:contextualSpacing/>
        <w:jc w:val="both"/>
        <w:rPr>
          <w:sz w:val="22"/>
          <w:szCs w:val="22"/>
        </w:rPr>
      </w:pPr>
      <w:r w:rsidRPr="0055474D">
        <w:rPr>
          <w:sz w:val="22"/>
          <w:szCs w:val="22"/>
        </w:rPr>
        <w:t>Possuir função para cadastro do produto financeiro, o cadastro deve  ser identificado por código sequencial gerado automaticamente pelo sistema, dispor de campos para informar descrição,  tipo do produto financeiro (caixa, movimento, poupança, CDB, Fundo de Investimento, Títulos Públicos e Outras aplicações e  data de abertura, deverá habilitar campo para vincular a conta bancária já cadastrada e tipo de conta exceto o produto do tipo caixa, possuir facilitador que permita cadastrar conta bancária quando não houver registro. Não permitir cadastrar produto financeiro do tipo movimento com a mesma conta bancária quando há um produto ativo. Deverá permitir cadastrar conta contábil a partir do cadastro do produto financeiro, de forma automatizada a conta contábil deverá ser gerada de acordo nível contábil vinculado ao tipo do produto com código sequencial. Dispor de consulta em tela de todos os produtos financeiro, contendo filtros onde seja possível informar o tipo do produto ou todos, situação (Ativo, Inativo e todos), totalizador e impressão das informações listadas. Dispor opção de editar, excluir um produto financeiro desde que não o mesmo não esteja vinculado a uma conta contábil e a opção de inativar ocorrer quando uma conta contábil for inativada.</w:t>
      </w:r>
    </w:p>
    <w:p w:rsidR="00205579" w:rsidRPr="0055474D" w:rsidRDefault="00205579" w:rsidP="0055474D">
      <w:pPr>
        <w:contextualSpacing/>
        <w:jc w:val="both"/>
        <w:rPr>
          <w:sz w:val="22"/>
          <w:szCs w:val="22"/>
        </w:rPr>
      </w:pPr>
      <w:r w:rsidRPr="0055474D">
        <w:rPr>
          <w:sz w:val="22"/>
          <w:szCs w:val="22"/>
        </w:rPr>
        <w:t>Possuir funcionalidade de conciliação bancária do tipo manual e do tipo movimento em uma única tela, deve conter um painel na qual seja possível informar filtros para realizar a busca dos lançamentos, esses filtros devem ser compostos por UG, conta bancária que após informar a mesma deve obrigatoriamente listar o produto financeiro elencado e que permita o usuário selecionar, assim de formar automática após informar o produto financeiro a informação da conta contábil vinculada seja auto preenchida. Assim como também deve dispor da opção de informar a conta bancária ou conta contábil para realizar a conciliação. Dispor de filtros para informar período no formato (de, até) do movimento, período da conciliação e ainda possuí opção de informar o tipo da conciliação (manual, movimento e todos) e status (conciliado, não conciliado e todos) e a data da conciliação. Assim sendo possível realizar a busca e de forma unificada listar em grid no mesmo painel todos os movimentos pertinentes aos filtros informados. O painel deve dispor de informações dos saldos disponíveis na Contabilidade, Banco, diferença e valor a conciliar. Deve possuir a função de conciliação manual de forma que no mesmo painel disponibilizado seja possível realizar os lançamentos do tipo (Saída não contabilizada, Entrada não contabilizada, Saída não considerada pelo banco, entrada não considerada pelo banco), e que seja listado da grid como conciliado e refletindo no saldo de valor a conciliar. Permitindo editar lançamento a lançamento e para o ato de exclusão permitir selecionar mais de um lançamento e excluir todos. Deve possuir a função de conciliação do tipo movimento de forma que após informar os filtros, seja listado no painel possibilitando marcar um ou todos e selecionar a ação de conciliar, assim como também deve tera mesma ação para a função de excluir. Permitir realizar, inclusão do saldo do extrato bancário e ter facilitador de consulta no mesmo local de todos os saldos inseridos, ter a função de cópia conciliação manual do período anterior.</w:t>
      </w:r>
    </w:p>
    <w:p w:rsidR="00205579" w:rsidRPr="0055474D" w:rsidRDefault="00205579" w:rsidP="0055474D">
      <w:pPr>
        <w:contextualSpacing/>
        <w:jc w:val="both"/>
        <w:rPr>
          <w:sz w:val="22"/>
          <w:szCs w:val="22"/>
        </w:rPr>
      </w:pPr>
      <w:r w:rsidRPr="0055474D">
        <w:rPr>
          <w:sz w:val="22"/>
          <w:szCs w:val="22"/>
        </w:rPr>
        <w:t>Possuir funcionalidade de Bloqueio para conciliação, dispondo de uma função onde exiba em formato de calendário, listando os 12 meses do exercício atual, habilitando até o mês corrente, sendo possível a seleção da data ou período para bloquear. A função deve bloquear todas as ações de conciliação pelo movimento, conciliação manual, inclusão de saldo e copia conciliação e qualquer edição e exclusão, que estejam respectivamente com a mesma data bloqueada.</w:t>
      </w:r>
    </w:p>
    <w:p w:rsidR="00205579" w:rsidRPr="0055474D" w:rsidRDefault="00205579" w:rsidP="0055474D">
      <w:pPr>
        <w:contextualSpacing/>
        <w:jc w:val="both"/>
        <w:rPr>
          <w:sz w:val="22"/>
          <w:szCs w:val="22"/>
        </w:rPr>
      </w:pPr>
      <w:r w:rsidRPr="0055474D">
        <w:rPr>
          <w:sz w:val="22"/>
          <w:szCs w:val="22"/>
        </w:rPr>
        <w:t>Deve possuir mecanismo que realize a importação e leitura do extrato bancário no formato padrão OFX, dispondo obrigatoriamente a importação do arquivo das instituições financeiras BRASIL, CAIXA, SANTANDER, ITAÚ, BRADESCO, BANRISUL, SICREDI E SICOOB e disponibilizando em tempo hábil para outras instituições que viabilize o padrão OFX. Deverá dispor de um Painel gerenciador para as importações dos extratos bancários, de forma que para realização da importação de um extrato bancário deve ser informado o Produto Financeiro, UG, Conta Bancária e Conta Contábil assim devendo disponibilizar em tela um botão para buscar o arquivo OFX salvo em pasta. Também deve possuir o recurso de consultar por período (de - até) todos os arquivos importados do Produto financeiro informado, listando para visualização em tela as informações dos extratos importados como: data e hora da importação, data inicial e final da geração do extrato, saldo final do extrato, Situação (conciliado, conciliado parcial, pendente, data inicial e final da movimentação contida no extrato e a identificação do usuário do sistema. Possuir opção de visualização dos registros de um arquivo conciliado, podendo ser visto registro a registro e seu detalhamento a qual lançamento do sistema está vinculado se conciliado, também deve dispor de exclusão de um único registro do extrato conciliado e exclusão do arquivo completo.</w:t>
      </w:r>
    </w:p>
    <w:p w:rsidR="00205579" w:rsidRPr="0055474D" w:rsidRDefault="00205579" w:rsidP="0055474D">
      <w:pPr>
        <w:contextualSpacing/>
        <w:jc w:val="both"/>
        <w:rPr>
          <w:sz w:val="22"/>
          <w:szCs w:val="22"/>
        </w:rPr>
      </w:pPr>
      <w:r w:rsidRPr="0055474D">
        <w:rPr>
          <w:sz w:val="22"/>
          <w:szCs w:val="22"/>
        </w:rPr>
        <w:t>Dispor de Conciliação Bancária Automática por meio de arquivo OFX, procedendo para uma tela com visão das informações obtidas do extrato apenas a nível de consulta sem edição de Produto Financeiro, conta bancária, Período do extrato do banco, data de conciliação devendo ser a data final da geração do ofx, painel de saldos do extrato anterior e atual, saldo do extrato conciliado e saldo do extrato a conciliar. Também deve dispor na mesma tela os registros importados do Extrato do Banco com (data, descrição, número e valor) e os lançamentos a conciliar sistema  com a identificação de extrato do sistema com (data, lançamento, histórico, complemento histórico e valor) sendo capaz de conciliar automaticamente os registros que forem encontrados com data igual e valor igual ( extrato do banco = extrato do sistema), utilizando como identificação nos registros conciliados a marcação em cor verde no extrato do banco e a seleção do lançamento do sistema conciliado. Permitir realizar conciliação por seleção dos lançamentos do banco e do sistema quando data e valor dos extratos forem diferentes, desde que seja data igual ou menor e valor igual ou menor que ao somar feche o valor selecionado do banco. Possuir capacidade de reflexão dos lançamentos dos sistemas para o extrato do banco, quando selecionado um registro do extrato do Banco que não há lançamento do sistema com data e valor igual, deve ser evidenciado em tela todos os lançamentos com data igual e menores e valor menor com o tipo de saída de valor, e quando o tipo for de entrada de valor deve evidenciado em tela todos os lançamentos com data igual e menores e valor menor de saída e entrada. Dispor em tela de totalizador com valor total do movimento selecionado e valor da diferença em cores, assim como também totalizador dos registros do extrato do banco e do extrato do sistema. Permitir conciliação de múltiplos vínculos por meio do extrato bancário importado, sendo capaz de validar o encontro e fechamento dos valores quando, selecionado mais de um lançamento do extrato do banco para 1 lançamento do sistema ou 1 lançamento do extrato do banco para 1 do sistema. Possuir facilitador em tela da conciliação automática de geração automatizada do lançamento tipo manual apenas com a seleção de um botão, devendo dispensar a intervenção humana em detalhar o lançamento, devendo possuir os mesmos dados do registro extrato do banco, lançamento do tipo manual (saída não contabilizada e entrada não contabilizada)</w:t>
      </w:r>
    </w:p>
    <w:p w:rsidR="00205579" w:rsidRPr="0055474D" w:rsidRDefault="00205579" w:rsidP="0055474D">
      <w:pPr>
        <w:contextualSpacing/>
        <w:jc w:val="both"/>
        <w:rPr>
          <w:sz w:val="22"/>
          <w:szCs w:val="22"/>
        </w:rPr>
      </w:pPr>
      <w:r w:rsidRPr="0055474D">
        <w:rPr>
          <w:sz w:val="22"/>
          <w:szCs w:val="22"/>
        </w:rPr>
        <w:t>Dispor de funcionalidade que permita realizar Lançamentos Contábeis informando uma conta débito e outra conta a crédito. Permitir informar a data de movimento, Unidade Gestora, valor, data do documento, número do documento, histórico padrão e complemento histórico. Permitir manter os valores informados na funcionalidade após a última gravação. Permitir consultar os movimentos realizados bem como selecionados para realizar o estorno e ainda permitir filtrar por número de lançamento, conta contábil ou periodo inicial e final. Na consulta dos movimentos já contabilizados demonstrar as informações complementares referente a Conta Correte do TCE/MSC separando as informações da conta débito da conta crédito. Permitir realizar movimento do tipo implantando de saldos e ainda permitir informar valor igual a zero. Permitir realizar movimentos do tipo transposição entre contas bancárias permitindo o usuário selecionar a fonte de recursos que deseja movimentar. Permitir realizar movimentos através de Lançamentos Contábeis Padronizados previamente já cadastrados.</w:t>
      </w:r>
    </w:p>
    <w:p w:rsidR="00205579" w:rsidRPr="0055474D" w:rsidRDefault="00205579" w:rsidP="0055474D">
      <w:pPr>
        <w:contextualSpacing/>
        <w:jc w:val="both"/>
        <w:rPr>
          <w:sz w:val="22"/>
          <w:szCs w:val="22"/>
        </w:rPr>
      </w:pPr>
      <w:r w:rsidRPr="0055474D">
        <w:rPr>
          <w:sz w:val="22"/>
          <w:szCs w:val="22"/>
        </w:rPr>
        <w:t>Dispor de funcionalidade que permita realizar Lançamentos Contábeis informando um Conjunto de Lançamentos Padronizados previamente cadastrados. Permitir informar a data de movimento, Unidade Gestora, valor, data do documento, número do documento, histórico padrão e complemento histórico. Permitir manter os valores informados na funcionalidade após a última gravação. Permitir consultar os movimentos realizados bem como selecionados para realizar o estorno e ainda permitir filtrar por número de lançamento, conta contábil débito e/ou crédito, periodo inicial e final, Conjunto de Lançamentos Padronizados e Fonte de Recursos débito e/ou crédito. Permitir realizar movimento do tipo implantando de saldos e ainda permitir informar valor igual a zero. Permitir realizar movimentos através de Lançamentos Contábeis Padronizados previamente já cadastrados.</w:t>
      </w:r>
    </w:p>
    <w:p w:rsidR="00205579" w:rsidRPr="0055474D" w:rsidRDefault="00205579" w:rsidP="0055474D">
      <w:pPr>
        <w:contextualSpacing/>
        <w:jc w:val="both"/>
        <w:rPr>
          <w:sz w:val="22"/>
          <w:szCs w:val="22"/>
        </w:rPr>
      </w:pPr>
      <w:r w:rsidRPr="0055474D">
        <w:rPr>
          <w:sz w:val="22"/>
          <w:szCs w:val="22"/>
        </w:rPr>
        <w:t>Dispor de mecanismo que permita realizar a autenticação do usuário ao logar no sistema pelo CPF, conforme o Decreto Nº 10.540 do SIAFIC.</w:t>
      </w:r>
    </w:p>
    <w:p w:rsidR="00205579" w:rsidRPr="0055474D" w:rsidRDefault="00205579" w:rsidP="0055474D">
      <w:pPr>
        <w:contextualSpacing/>
        <w:jc w:val="both"/>
        <w:rPr>
          <w:sz w:val="22"/>
          <w:szCs w:val="22"/>
        </w:rPr>
      </w:pPr>
      <w:r w:rsidRPr="0055474D">
        <w:rPr>
          <w:sz w:val="22"/>
          <w:szCs w:val="22"/>
        </w:rPr>
        <w:t>Dispor de mecanismo que permita definir um usuário autorizador que libere o acesso dos outros usuários ao sistema. Dispor de mecanismo que permita anexar o termo de responsabilidade de acesso ao sistema por usuário, conforme o Decreto Nº 10.540 do SIAFIC.</w:t>
      </w:r>
    </w:p>
    <w:p w:rsidR="00205579" w:rsidRPr="0055474D" w:rsidRDefault="00205579" w:rsidP="0055474D">
      <w:pPr>
        <w:contextualSpacing/>
        <w:jc w:val="both"/>
        <w:rPr>
          <w:sz w:val="22"/>
          <w:szCs w:val="22"/>
        </w:rPr>
      </w:pPr>
      <w:r w:rsidRPr="0055474D">
        <w:rPr>
          <w:sz w:val="22"/>
          <w:szCs w:val="22"/>
        </w:rPr>
        <w:t>Dispor de mecanismo que permita realizar a consulta de saldos das contas bancárias por fonte de recursos. O mecanismo deverá demonstrar o saldo anterior, lançamentos de entrada, arrecadação de receita, transferência concedidas e recebidas, lançamentos de saída, pagamentos e reservas financeiras. Devrá permitir realizar filtros do tipo: receita, despesa, fonte de recursos e fato contábil. Deverá demonstrar o resumo do saldo por fonte de recursos e também as movimentações detalhadas por fonte de recursos. Ainda deve ser permitido gerar a consulta por conta bancária ou por conta contábil. Deverá permitir imprimir em relatório o resumo, saldo por fonte de recursos ou movimentação detalhada.</w:t>
      </w:r>
    </w:p>
    <w:p w:rsidR="00205579" w:rsidRPr="0055474D" w:rsidRDefault="00205579" w:rsidP="0055474D">
      <w:pPr>
        <w:contextualSpacing/>
        <w:jc w:val="both"/>
        <w:rPr>
          <w:sz w:val="22"/>
          <w:szCs w:val="22"/>
        </w:rPr>
      </w:pPr>
      <w:r w:rsidRPr="0055474D">
        <w:rPr>
          <w:sz w:val="22"/>
          <w:szCs w:val="22"/>
        </w:rPr>
        <w:t>Dispor de parâmetro que permita selecionar que os recebimentos de tributos serão contabilizados pela Fonte de Recurso da conta bancária ou por meio da Fonte de Recursos da receita.</w:t>
      </w:r>
    </w:p>
    <w:p w:rsidR="00205579" w:rsidRPr="0055474D" w:rsidRDefault="00205579" w:rsidP="0055474D">
      <w:pPr>
        <w:contextualSpacing/>
        <w:jc w:val="both"/>
        <w:rPr>
          <w:sz w:val="22"/>
          <w:szCs w:val="22"/>
        </w:rPr>
      </w:pPr>
      <w:r w:rsidRPr="0055474D">
        <w:rPr>
          <w:sz w:val="22"/>
          <w:szCs w:val="22"/>
        </w:rPr>
        <w:t xml:space="preserve">Dispor de validação que verifica se os elementos de Fonte de Recursos, Detalhamento da Fonte de Recursos e Código de Acompanhamento da Execução orçamentária executados por meio de lançamentos contábeis estão de acordo com a tabela de compatibilização disponibilizada pelo TCE/RS. </w:t>
      </w:r>
    </w:p>
    <w:p w:rsidR="00205579" w:rsidRPr="0055474D" w:rsidRDefault="00205579" w:rsidP="0055474D">
      <w:pPr>
        <w:spacing w:before="160"/>
        <w:contextualSpacing/>
        <w:jc w:val="both"/>
        <w:rPr>
          <w:sz w:val="22"/>
          <w:szCs w:val="22"/>
        </w:rPr>
      </w:pPr>
      <w:r w:rsidRPr="0055474D">
        <w:rPr>
          <w:sz w:val="22"/>
          <w:szCs w:val="22"/>
        </w:rPr>
        <w:t>Dispor de validação que verifica se os elementos de Fonte de Recursos, Detalhamento da Fonte de Recursos e Código de Acompanhamento da Execução orçamentária executados por meio de Arrecadação de Receitas estão de acordo com a tabela de compatibilização disponibilizada pelo TCE/RS.</w:t>
      </w:r>
    </w:p>
    <w:p w:rsidR="00205579" w:rsidRPr="0055474D" w:rsidRDefault="00205579" w:rsidP="0055474D">
      <w:pPr>
        <w:spacing w:before="160"/>
        <w:contextualSpacing/>
        <w:jc w:val="both"/>
        <w:rPr>
          <w:sz w:val="22"/>
          <w:szCs w:val="22"/>
        </w:rPr>
      </w:pPr>
    </w:p>
    <w:p w:rsidR="00205579" w:rsidRPr="0055474D" w:rsidRDefault="00A2163A" w:rsidP="0055474D">
      <w:pPr>
        <w:contextualSpacing/>
        <w:jc w:val="both"/>
        <w:rPr>
          <w:b/>
          <w:bCs/>
          <w:sz w:val="22"/>
          <w:szCs w:val="22"/>
        </w:rPr>
      </w:pPr>
      <w:r w:rsidRPr="0055474D">
        <w:rPr>
          <w:b/>
          <w:bCs/>
          <w:sz w:val="22"/>
          <w:szCs w:val="22"/>
        </w:rPr>
        <w:t xml:space="preserve">GESTÃO DE PESSOAL E-SOCIAL </w:t>
      </w:r>
    </w:p>
    <w:p w:rsidR="00205579" w:rsidRPr="0055474D" w:rsidRDefault="00205579" w:rsidP="0055474D">
      <w:pPr>
        <w:contextualSpacing/>
        <w:jc w:val="both"/>
        <w:rPr>
          <w:sz w:val="22"/>
          <w:szCs w:val="22"/>
        </w:rPr>
      </w:pPr>
      <w:r w:rsidRPr="0055474D">
        <w:rPr>
          <w:sz w:val="22"/>
          <w:szCs w:val="22"/>
        </w:rPr>
        <w:t>Permitir realizar o diagnóstico da Qualificação Cadastral antes da geração do arquivo, realizar a geração arquivo de informações para envio ao Portal Nacional do eSocial referente a Qualificação Cadastral e receber arquivo de retorno do eSocial e emitir relatório com as críticas apurada.</w:t>
      </w:r>
    </w:p>
    <w:p w:rsidR="00205579" w:rsidRPr="0055474D" w:rsidRDefault="00205579" w:rsidP="0055474D">
      <w:pPr>
        <w:contextualSpacing/>
        <w:jc w:val="both"/>
        <w:rPr>
          <w:sz w:val="22"/>
          <w:szCs w:val="22"/>
        </w:rPr>
      </w:pPr>
      <w:r w:rsidRPr="0055474D">
        <w:rPr>
          <w:sz w:val="22"/>
          <w:szCs w:val="22"/>
        </w:rPr>
        <w:t>Permitir o agrupamento de empresas com o mesmo CNPJ para envio ao eSocial.</w:t>
      </w:r>
    </w:p>
    <w:p w:rsidR="00205579" w:rsidRPr="0055474D" w:rsidRDefault="00205579" w:rsidP="0055474D">
      <w:pPr>
        <w:contextualSpacing/>
        <w:jc w:val="both"/>
        <w:rPr>
          <w:sz w:val="22"/>
          <w:szCs w:val="22"/>
        </w:rPr>
      </w:pPr>
      <w:r w:rsidRPr="0055474D">
        <w:rPr>
          <w:sz w:val="22"/>
          <w:szCs w:val="22"/>
        </w:rPr>
        <w:t>Utilizar o mecanismo Token para habilitar os novos campos referentes ao eSocial.</w:t>
      </w:r>
    </w:p>
    <w:p w:rsidR="00205579" w:rsidRPr="0055474D" w:rsidRDefault="00205579" w:rsidP="0055474D">
      <w:pPr>
        <w:contextualSpacing/>
        <w:jc w:val="both"/>
        <w:rPr>
          <w:sz w:val="22"/>
          <w:szCs w:val="22"/>
        </w:rPr>
      </w:pPr>
      <w:r w:rsidRPr="0055474D">
        <w:rPr>
          <w:sz w:val="22"/>
          <w:szCs w:val="22"/>
        </w:rPr>
        <w:t>Permitir realizar o cadastramento do responsável pelo eSocial com todas as informações exigidas pelo eSocial Nacional.</w:t>
      </w:r>
    </w:p>
    <w:p w:rsidR="00205579" w:rsidRPr="0055474D" w:rsidRDefault="00205579" w:rsidP="0055474D">
      <w:pPr>
        <w:contextualSpacing/>
        <w:jc w:val="both"/>
        <w:rPr>
          <w:sz w:val="22"/>
          <w:szCs w:val="22"/>
        </w:rPr>
      </w:pPr>
      <w:r w:rsidRPr="0055474D">
        <w:rPr>
          <w:sz w:val="22"/>
          <w:szCs w:val="22"/>
        </w:rPr>
        <w:t>Permitir realizar o relacionamento dos códigos de verbas do sistema com as rubricas do eSocial.</w:t>
      </w:r>
    </w:p>
    <w:p w:rsidR="00205579" w:rsidRPr="0055474D" w:rsidRDefault="00205579" w:rsidP="0055474D">
      <w:pPr>
        <w:contextualSpacing/>
        <w:jc w:val="both"/>
        <w:rPr>
          <w:sz w:val="22"/>
          <w:szCs w:val="22"/>
        </w:rPr>
      </w:pPr>
      <w:r w:rsidRPr="0055474D">
        <w:rPr>
          <w:sz w:val="22"/>
          <w:szCs w:val="22"/>
        </w:rPr>
        <w:t>Permitir gerar o relatório de Diagnóstico das informações do Empregador, Cargos, Escalas, Horários, e listar as inconsistências encontradas.</w:t>
      </w:r>
    </w:p>
    <w:p w:rsidR="00205579" w:rsidRPr="0055474D" w:rsidRDefault="00205579" w:rsidP="0055474D">
      <w:pPr>
        <w:contextualSpacing/>
        <w:jc w:val="both"/>
        <w:rPr>
          <w:sz w:val="22"/>
          <w:szCs w:val="22"/>
        </w:rPr>
      </w:pPr>
      <w:r w:rsidRPr="0055474D">
        <w:rPr>
          <w:sz w:val="22"/>
          <w:szCs w:val="22"/>
        </w:rPr>
        <w:t>Permitir gerar o relatório de Diagnóstico do Empregado com dados pessoais, documentação, endereço, formação, informações contratuais, e listar as inconsistências encontradas.</w:t>
      </w:r>
    </w:p>
    <w:p w:rsidR="00205579" w:rsidRPr="0055474D" w:rsidRDefault="00205579" w:rsidP="0055474D">
      <w:pPr>
        <w:contextualSpacing/>
        <w:jc w:val="both"/>
        <w:rPr>
          <w:sz w:val="22"/>
          <w:szCs w:val="22"/>
        </w:rPr>
      </w:pPr>
      <w:r w:rsidRPr="0055474D">
        <w:rPr>
          <w:sz w:val="22"/>
          <w:szCs w:val="22"/>
        </w:rPr>
        <w:t>Permitir a parametrização das rubricas do eSocial com a bases legais (IRRF, INSS, FGTS) e gerar relatórios de divergências.</w:t>
      </w:r>
    </w:p>
    <w:p w:rsidR="00205579" w:rsidRPr="0055474D" w:rsidRDefault="00205579" w:rsidP="0055474D">
      <w:pPr>
        <w:contextualSpacing/>
        <w:jc w:val="both"/>
        <w:rPr>
          <w:sz w:val="22"/>
          <w:szCs w:val="22"/>
        </w:rPr>
      </w:pPr>
      <w:r w:rsidRPr="0055474D">
        <w:rPr>
          <w:sz w:val="22"/>
          <w:szCs w:val="22"/>
        </w:rPr>
        <w:t>Possuir rotina para cadastramento de certificado A1, que liste a validado certificado e possua informações para cadastro de Outorgado contendo minimamente os campos nome, tipo de inscrição, número de inscrição, inicio da validade da procuração e fim da validade da procuração.</w:t>
      </w:r>
    </w:p>
    <w:p w:rsidR="00205579" w:rsidRPr="0055474D" w:rsidRDefault="00205579" w:rsidP="0055474D">
      <w:pPr>
        <w:tabs>
          <w:tab w:val="left" w:pos="6390"/>
        </w:tabs>
        <w:contextualSpacing/>
        <w:jc w:val="both"/>
        <w:rPr>
          <w:sz w:val="22"/>
          <w:szCs w:val="22"/>
        </w:rPr>
      </w:pPr>
      <w:r w:rsidRPr="0055474D">
        <w:rPr>
          <w:sz w:val="22"/>
          <w:szCs w:val="22"/>
        </w:rPr>
        <w:t>Possuir rotina de importação do XML dos eventos não periódicos.</w:t>
      </w:r>
      <w:r w:rsidRPr="0055474D">
        <w:rPr>
          <w:sz w:val="22"/>
          <w:szCs w:val="22"/>
        </w:rPr>
        <w:tab/>
      </w:r>
    </w:p>
    <w:p w:rsidR="00205579" w:rsidRPr="0055474D" w:rsidRDefault="00205579" w:rsidP="0055474D">
      <w:pPr>
        <w:contextualSpacing/>
        <w:jc w:val="both"/>
        <w:rPr>
          <w:sz w:val="22"/>
          <w:szCs w:val="22"/>
        </w:rPr>
      </w:pPr>
      <w:r w:rsidRPr="0055474D">
        <w:rPr>
          <w:sz w:val="22"/>
          <w:szCs w:val="22"/>
        </w:rPr>
        <w:t>Dispor de rotina que permita geração, reenvio e exclusão de eventos periódicos possuindo filtro que realiza a busca minimamente por empresa, Matrícula, Nome, CPF e Situação.</w:t>
      </w:r>
    </w:p>
    <w:p w:rsidR="00205579" w:rsidRPr="0055474D" w:rsidRDefault="00205579" w:rsidP="0055474D">
      <w:pPr>
        <w:contextualSpacing/>
        <w:jc w:val="both"/>
        <w:rPr>
          <w:sz w:val="22"/>
          <w:szCs w:val="22"/>
        </w:rPr>
      </w:pPr>
      <w:r w:rsidRPr="0055474D">
        <w:rPr>
          <w:sz w:val="22"/>
          <w:szCs w:val="22"/>
        </w:rPr>
        <w:t>"Dispor de rotina que permita geração, reenvio e exclusão de eventos periódicos possuindo filtro que realiza a busca minimamente por empresa, Matrícula, Nome, CPF e Situação.</w:t>
      </w:r>
    </w:p>
    <w:p w:rsidR="00205579" w:rsidRPr="0055474D" w:rsidRDefault="00205579" w:rsidP="0055474D">
      <w:pPr>
        <w:contextualSpacing/>
        <w:jc w:val="both"/>
        <w:rPr>
          <w:sz w:val="22"/>
          <w:szCs w:val="22"/>
        </w:rPr>
      </w:pPr>
      <w:r w:rsidRPr="0055474D">
        <w:rPr>
          <w:sz w:val="22"/>
          <w:szCs w:val="22"/>
        </w:rPr>
        <w:t>Possuir funcionalidade de conferência de INSS\FGTS que liste minimamente a matrícula do funcionário, nome e CPF, realizando a comparação dos valores apurados por funcionário com os valores retornados pelo eSocial, comparando minimamente:</w:t>
      </w:r>
    </w:p>
    <w:p w:rsidR="00205579" w:rsidRPr="0055474D" w:rsidRDefault="00205579" w:rsidP="0055474D">
      <w:pPr>
        <w:contextualSpacing/>
        <w:jc w:val="both"/>
        <w:rPr>
          <w:sz w:val="22"/>
          <w:szCs w:val="22"/>
        </w:rPr>
      </w:pPr>
      <w:r w:rsidRPr="0055474D">
        <w:rPr>
          <w:sz w:val="22"/>
          <w:szCs w:val="22"/>
        </w:rPr>
        <w:t>Base INSS apurada pelo sistema de Gestão de Pessoas X Base INSS eSocial;</w:t>
      </w:r>
    </w:p>
    <w:p w:rsidR="00205579" w:rsidRPr="0055474D" w:rsidRDefault="00205579" w:rsidP="0055474D">
      <w:pPr>
        <w:contextualSpacing/>
        <w:jc w:val="both"/>
        <w:rPr>
          <w:sz w:val="22"/>
          <w:szCs w:val="22"/>
        </w:rPr>
      </w:pPr>
      <w:r w:rsidRPr="0055474D">
        <w:rPr>
          <w:sz w:val="22"/>
          <w:szCs w:val="22"/>
        </w:rPr>
        <w:t>Valor de INSS descontado do funcionário apurado pelo sistema de Gestão de Pessoas X INSS do funcionário Apurado pelo eSocial;</w:t>
      </w:r>
    </w:p>
    <w:p w:rsidR="00205579" w:rsidRPr="0055474D" w:rsidRDefault="00205579" w:rsidP="0055474D">
      <w:pPr>
        <w:contextualSpacing/>
        <w:jc w:val="both"/>
        <w:rPr>
          <w:sz w:val="22"/>
          <w:szCs w:val="22"/>
        </w:rPr>
      </w:pPr>
      <w:r w:rsidRPr="0055474D">
        <w:rPr>
          <w:sz w:val="22"/>
          <w:szCs w:val="22"/>
        </w:rPr>
        <w:t>Base FGTS Calculada pelo sistema de Gestão de Pessoas X Base FGTS Apurada pelo eSocial;</w:t>
      </w:r>
    </w:p>
    <w:p w:rsidR="00205579" w:rsidRPr="0055474D" w:rsidRDefault="00205579" w:rsidP="0055474D">
      <w:pPr>
        <w:contextualSpacing/>
        <w:jc w:val="both"/>
        <w:rPr>
          <w:sz w:val="22"/>
          <w:szCs w:val="22"/>
        </w:rPr>
      </w:pPr>
      <w:r w:rsidRPr="0055474D">
        <w:rPr>
          <w:sz w:val="22"/>
          <w:szCs w:val="22"/>
        </w:rPr>
        <w:t>FGTS do funcionário apurado pelo sistema de Gestão de Pessoas X FGTS Apurado pelo eSocial e listar as diferenças apuradas entre os valores comparados caso elas venham a existir.</w:t>
      </w:r>
    </w:p>
    <w:p w:rsidR="00205579" w:rsidRPr="0055474D" w:rsidRDefault="00205579" w:rsidP="0055474D">
      <w:pPr>
        <w:contextualSpacing/>
        <w:jc w:val="both"/>
        <w:rPr>
          <w:sz w:val="22"/>
          <w:szCs w:val="22"/>
        </w:rPr>
      </w:pPr>
      <w:r w:rsidRPr="0055474D">
        <w:rPr>
          <w:sz w:val="22"/>
          <w:szCs w:val="22"/>
        </w:rPr>
        <w:t>Dispor de totalizador sintético realizando a comparação de:</w:t>
      </w:r>
    </w:p>
    <w:p w:rsidR="00205579" w:rsidRPr="0055474D" w:rsidRDefault="00205579" w:rsidP="0055474D">
      <w:pPr>
        <w:contextualSpacing/>
        <w:jc w:val="both"/>
        <w:rPr>
          <w:sz w:val="22"/>
          <w:szCs w:val="22"/>
        </w:rPr>
      </w:pPr>
      <w:r w:rsidRPr="0055474D">
        <w:rPr>
          <w:sz w:val="22"/>
          <w:szCs w:val="22"/>
        </w:rPr>
        <w:t>Base INSS apurada pelo sistema de Gestão de Pessoas X Base INSS eSocial;</w:t>
      </w:r>
    </w:p>
    <w:p w:rsidR="00205579" w:rsidRPr="0055474D" w:rsidRDefault="00205579" w:rsidP="0055474D">
      <w:pPr>
        <w:contextualSpacing/>
        <w:jc w:val="both"/>
        <w:rPr>
          <w:sz w:val="22"/>
          <w:szCs w:val="22"/>
        </w:rPr>
      </w:pPr>
      <w:r w:rsidRPr="0055474D">
        <w:rPr>
          <w:sz w:val="22"/>
          <w:szCs w:val="22"/>
        </w:rPr>
        <w:t>Valor de INSS descontado do funcionário apurado pelo sistema de Gestão de Pessoas X INSS do funcionário Apurado pelo eSocial;</w:t>
      </w:r>
    </w:p>
    <w:p w:rsidR="00205579" w:rsidRPr="0055474D" w:rsidRDefault="00205579" w:rsidP="0055474D">
      <w:pPr>
        <w:contextualSpacing/>
        <w:jc w:val="both"/>
        <w:rPr>
          <w:sz w:val="22"/>
          <w:szCs w:val="22"/>
        </w:rPr>
      </w:pPr>
      <w:r w:rsidRPr="0055474D">
        <w:rPr>
          <w:sz w:val="22"/>
          <w:szCs w:val="22"/>
        </w:rPr>
        <w:t>INSS Patronal Apurado pelo sistema de Gestão de Pessoas X INSS Patronal Apurado pelo eSocial;</w:t>
      </w:r>
    </w:p>
    <w:p w:rsidR="00205579" w:rsidRPr="0055474D" w:rsidRDefault="00205579" w:rsidP="0055474D">
      <w:pPr>
        <w:contextualSpacing/>
        <w:jc w:val="both"/>
        <w:rPr>
          <w:sz w:val="22"/>
          <w:szCs w:val="22"/>
        </w:rPr>
      </w:pPr>
      <w:r w:rsidRPr="0055474D">
        <w:rPr>
          <w:sz w:val="22"/>
          <w:szCs w:val="22"/>
        </w:rPr>
        <w:t>Salário Maternidade Apurado pelo sistema de Gestão de Pessoas X Salário Maternidade Apurado pelo eSocial;</w:t>
      </w:r>
    </w:p>
    <w:p w:rsidR="00205579" w:rsidRPr="0055474D" w:rsidRDefault="00205579" w:rsidP="0055474D">
      <w:pPr>
        <w:contextualSpacing/>
        <w:jc w:val="both"/>
        <w:rPr>
          <w:sz w:val="22"/>
          <w:szCs w:val="22"/>
        </w:rPr>
      </w:pPr>
      <w:r w:rsidRPr="0055474D">
        <w:rPr>
          <w:sz w:val="22"/>
          <w:szCs w:val="22"/>
        </w:rPr>
        <w:t>Salário Família Apurado pelo sistema de Gestão de Pessoas x Salário Família Apurado pelo eSocial;</w:t>
      </w:r>
    </w:p>
    <w:p w:rsidR="00205579" w:rsidRPr="0055474D" w:rsidRDefault="00205579" w:rsidP="0055474D">
      <w:pPr>
        <w:contextualSpacing/>
        <w:jc w:val="both"/>
        <w:rPr>
          <w:sz w:val="22"/>
          <w:szCs w:val="22"/>
        </w:rPr>
      </w:pPr>
      <w:r w:rsidRPr="0055474D">
        <w:rPr>
          <w:sz w:val="22"/>
          <w:szCs w:val="22"/>
        </w:rPr>
        <w:t>Base FGTS Calculada pelo sistema de Gestão de Pessoas X Base FGTS Apurada pelo eSocial;</w:t>
      </w:r>
    </w:p>
    <w:p w:rsidR="00205579" w:rsidRPr="0055474D" w:rsidRDefault="00205579" w:rsidP="0055474D">
      <w:pPr>
        <w:contextualSpacing/>
        <w:jc w:val="both"/>
        <w:rPr>
          <w:sz w:val="22"/>
          <w:szCs w:val="22"/>
        </w:rPr>
      </w:pPr>
      <w:r w:rsidRPr="0055474D">
        <w:rPr>
          <w:sz w:val="22"/>
          <w:szCs w:val="22"/>
        </w:rPr>
        <w:t>FGTS dos funcionários apurado pelo sistema de Gestão de Pessoas X FGTS dos funcionários apurado pelo eSocial;</w:t>
      </w:r>
    </w:p>
    <w:p w:rsidR="00205579" w:rsidRPr="0055474D" w:rsidRDefault="00205579" w:rsidP="0055474D">
      <w:pPr>
        <w:contextualSpacing/>
        <w:jc w:val="both"/>
        <w:rPr>
          <w:sz w:val="22"/>
          <w:szCs w:val="22"/>
        </w:rPr>
      </w:pPr>
      <w:r w:rsidRPr="0055474D">
        <w:rPr>
          <w:sz w:val="22"/>
          <w:szCs w:val="22"/>
        </w:rPr>
        <w:t>Deve conter ainda a quantidade de funcionários bem como filtro para apurar somente funcionários com divergências de valores;"</w:t>
      </w:r>
    </w:p>
    <w:p w:rsidR="00205579" w:rsidRPr="0055474D" w:rsidRDefault="00205579" w:rsidP="0055474D">
      <w:pPr>
        <w:contextualSpacing/>
        <w:jc w:val="both"/>
        <w:rPr>
          <w:sz w:val="22"/>
          <w:szCs w:val="22"/>
        </w:rPr>
      </w:pPr>
      <w:r w:rsidRPr="0055474D">
        <w:rPr>
          <w:sz w:val="22"/>
          <w:szCs w:val="22"/>
        </w:rPr>
        <w:t>Possuir funcionalidade de conferência de IRRF listando minimamente matrícula do funcionário, nome e CPF e realizando a comparação dos valores de base de IRRF apurados pelo sistema de Gestão de Pessoas X os valores de IRRF apurados pelo retorno do eSocial, possuir status que alerte em caso de diferenças, totalizador de funcionários e filtro para apurar somente funcionários com divergência de valores.</w:t>
      </w:r>
    </w:p>
    <w:p w:rsidR="00205579" w:rsidRPr="0055474D" w:rsidRDefault="00205579" w:rsidP="0055474D">
      <w:pPr>
        <w:contextualSpacing/>
        <w:jc w:val="both"/>
        <w:rPr>
          <w:sz w:val="22"/>
          <w:szCs w:val="22"/>
        </w:rPr>
      </w:pPr>
      <w:r w:rsidRPr="0055474D">
        <w:rPr>
          <w:sz w:val="22"/>
          <w:szCs w:val="22"/>
        </w:rPr>
        <w:t>"Deve dispor de rotina que permita a consulta de todos os Eventos registrados pelo sistema de Gestão de Pessoas, permitindo o acompanhamento do processamento dos Eventos através dos status, listando minimamente os Eventos com status Agendado, Aguardando Envio, Aguardando Exclusão, Aguardando Processamento, Aguardando Retificação, Excluído, Processado com Advertência, Processado com Erro, Processado com Erro - Permite Reenvio, Processado com Sucesso, Retificado e Todos.</w:t>
      </w:r>
    </w:p>
    <w:p w:rsidR="00205579" w:rsidRPr="0055474D" w:rsidRDefault="00205579" w:rsidP="0055474D">
      <w:pPr>
        <w:contextualSpacing/>
        <w:jc w:val="both"/>
        <w:rPr>
          <w:sz w:val="22"/>
          <w:szCs w:val="22"/>
        </w:rPr>
      </w:pPr>
      <w:r w:rsidRPr="0055474D">
        <w:rPr>
          <w:sz w:val="22"/>
          <w:szCs w:val="22"/>
        </w:rPr>
        <w:t>A consulta dos Eventos deve dispor também de opções de filtro por Período, CPF do Trabalhador, Matrícula, Empregador, Tipo de Evento ID eSocial e Descrição.</w:t>
      </w:r>
    </w:p>
    <w:p w:rsidR="00205579" w:rsidRPr="0055474D" w:rsidRDefault="00205579" w:rsidP="0055474D">
      <w:pPr>
        <w:contextualSpacing/>
        <w:jc w:val="both"/>
        <w:rPr>
          <w:sz w:val="22"/>
          <w:szCs w:val="22"/>
        </w:rPr>
      </w:pPr>
      <w:r w:rsidRPr="0055474D">
        <w:rPr>
          <w:sz w:val="22"/>
          <w:szCs w:val="22"/>
        </w:rPr>
        <w:t>Deve conter tambem um filtro para listar a competência de 13º Salário separada das demais competências.</w:t>
      </w:r>
    </w:p>
    <w:p w:rsidR="00205579" w:rsidRPr="0055474D" w:rsidRDefault="00205579" w:rsidP="0055474D">
      <w:pPr>
        <w:contextualSpacing/>
        <w:jc w:val="both"/>
        <w:rPr>
          <w:sz w:val="22"/>
          <w:szCs w:val="22"/>
        </w:rPr>
      </w:pPr>
      <w:r w:rsidRPr="0055474D">
        <w:rPr>
          <w:sz w:val="22"/>
          <w:szCs w:val="22"/>
        </w:rPr>
        <w:t>Deverá ainda dispor de rotina que permita detalhar os eventos, listando as ocorrências do evento e tambem do lote do evento, além de exibir o XML de envio, XML de retorno e informações complementares, contendo CPF do trabalhador, Nome do Trabalhador e Recibo de Envio.</w:t>
      </w:r>
    </w:p>
    <w:p w:rsidR="00205579" w:rsidRPr="0055474D" w:rsidRDefault="00205579" w:rsidP="0055474D">
      <w:pPr>
        <w:contextualSpacing/>
        <w:jc w:val="both"/>
        <w:rPr>
          <w:sz w:val="22"/>
          <w:szCs w:val="22"/>
        </w:rPr>
      </w:pPr>
      <w:r w:rsidRPr="0055474D">
        <w:rPr>
          <w:sz w:val="22"/>
          <w:szCs w:val="22"/>
        </w:rPr>
        <w:t>A rotina ainda deve permitir a realização de retificação e exclusão dos eventos não periódicos."</w:t>
      </w:r>
    </w:p>
    <w:p w:rsidR="00205579" w:rsidRPr="0055474D" w:rsidRDefault="00205579" w:rsidP="0055474D">
      <w:pPr>
        <w:contextualSpacing/>
        <w:jc w:val="both"/>
        <w:rPr>
          <w:sz w:val="22"/>
          <w:szCs w:val="22"/>
        </w:rPr>
      </w:pPr>
      <w:r w:rsidRPr="0055474D">
        <w:rPr>
          <w:sz w:val="22"/>
          <w:szCs w:val="22"/>
        </w:rPr>
        <w:t>Possuir rotina para retificação de eventos por vínculo empregatício.</w:t>
      </w:r>
    </w:p>
    <w:p w:rsidR="00205579" w:rsidRPr="0055474D" w:rsidRDefault="00205579" w:rsidP="0055474D">
      <w:pPr>
        <w:contextualSpacing/>
        <w:jc w:val="both"/>
        <w:rPr>
          <w:sz w:val="22"/>
          <w:szCs w:val="22"/>
        </w:rPr>
      </w:pPr>
      <w:r w:rsidRPr="0055474D">
        <w:rPr>
          <w:sz w:val="22"/>
          <w:szCs w:val="22"/>
        </w:rPr>
        <w:t>Deverá validar as informações recebidas nos arquivos XMLs oriundos do sistema de gestão de pessoas, com referência nas regras definidas dos layouts do eSocial.</w:t>
      </w:r>
    </w:p>
    <w:p w:rsidR="00205579" w:rsidRPr="0055474D" w:rsidRDefault="00205579" w:rsidP="0055474D">
      <w:pPr>
        <w:contextualSpacing/>
        <w:jc w:val="both"/>
        <w:rPr>
          <w:sz w:val="22"/>
          <w:szCs w:val="22"/>
        </w:rPr>
      </w:pPr>
      <w:r w:rsidRPr="0055474D">
        <w:rPr>
          <w:sz w:val="22"/>
          <w:szCs w:val="22"/>
        </w:rPr>
        <w:t>Deverá assinar digitalmente os arquivos de eventos em formato XML através de Certificado Digital A1.</w:t>
      </w:r>
    </w:p>
    <w:p w:rsidR="00205579" w:rsidRPr="0055474D" w:rsidRDefault="00205579" w:rsidP="0055474D">
      <w:pPr>
        <w:contextualSpacing/>
        <w:jc w:val="both"/>
        <w:rPr>
          <w:sz w:val="22"/>
          <w:szCs w:val="22"/>
        </w:rPr>
      </w:pPr>
      <w:r w:rsidRPr="0055474D">
        <w:rPr>
          <w:sz w:val="22"/>
          <w:szCs w:val="22"/>
        </w:rPr>
        <w:t>Dispor de rotina para enviar os arquivos de eventos assinados digitalmente para o ambiente do eSocial.</w:t>
      </w:r>
    </w:p>
    <w:p w:rsidR="00205579" w:rsidRPr="0055474D" w:rsidRDefault="00205579" w:rsidP="0055474D">
      <w:pPr>
        <w:contextualSpacing/>
        <w:jc w:val="both"/>
        <w:rPr>
          <w:sz w:val="22"/>
          <w:szCs w:val="22"/>
        </w:rPr>
      </w:pPr>
      <w:r w:rsidRPr="0055474D">
        <w:rPr>
          <w:sz w:val="22"/>
          <w:szCs w:val="22"/>
        </w:rPr>
        <w:t>Deverá receber e armazenar os protocolos referente ao envio dos eventos para o ambiente do eSocial.</w:t>
      </w:r>
    </w:p>
    <w:p w:rsidR="00205579" w:rsidRPr="0055474D" w:rsidRDefault="00205579" w:rsidP="0055474D">
      <w:pPr>
        <w:contextualSpacing/>
        <w:jc w:val="both"/>
        <w:rPr>
          <w:sz w:val="22"/>
          <w:szCs w:val="22"/>
        </w:rPr>
      </w:pPr>
      <w:r w:rsidRPr="0055474D">
        <w:rPr>
          <w:sz w:val="22"/>
          <w:szCs w:val="22"/>
        </w:rPr>
        <w:t>Permitir consultar através dos protocolos armazenados, o resultado do processamento dos eventos, identificando o status do evento, se foi armazenado ou rejeitado. Deverá ainda, para os eventos rejeitados exibir a mensagem com o motivo pelo qual o evento foi rejeitado.</w:t>
      </w:r>
    </w:p>
    <w:p w:rsidR="00205579" w:rsidRPr="0055474D" w:rsidRDefault="00205579" w:rsidP="0055474D">
      <w:pPr>
        <w:contextualSpacing/>
        <w:jc w:val="both"/>
        <w:rPr>
          <w:sz w:val="22"/>
          <w:szCs w:val="22"/>
        </w:rPr>
      </w:pPr>
      <w:r w:rsidRPr="0055474D">
        <w:rPr>
          <w:sz w:val="22"/>
          <w:szCs w:val="22"/>
        </w:rPr>
        <w:t>Dispor de rotina para reenviar os eventos do eSocial que apresentaram inconsistências.</w:t>
      </w:r>
    </w:p>
    <w:p w:rsidR="00205579" w:rsidRPr="0055474D" w:rsidRDefault="00205579" w:rsidP="0055474D">
      <w:pPr>
        <w:contextualSpacing/>
        <w:jc w:val="both"/>
        <w:rPr>
          <w:sz w:val="22"/>
          <w:szCs w:val="22"/>
        </w:rPr>
      </w:pPr>
      <w:r w:rsidRPr="0055474D">
        <w:rPr>
          <w:sz w:val="22"/>
          <w:szCs w:val="22"/>
        </w:rPr>
        <w:t>Manter o controle dos arquivos enviados e validados para o fechamento da Competência da Folha de Pagamento.</w:t>
      </w:r>
    </w:p>
    <w:p w:rsidR="00205579" w:rsidRPr="0055474D" w:rsidRDefault="00205579" w:rsidP="0055474D">
      <w:pPr>
        <w:spacing w:before="160"/>
        <w:contextualSpacing/>
        <w:jc w:val="both"/>
        <w:rPr>
          <w:sz w:val="22"/>
          <w:szCs w:val="22"/>
        </w:rPr>
      </w:pPr>
    </w:p>
    <w:p w:rsidR="00205579" w:rsidRPr="0055474D" w:rsidRDefault="00A2163A" w:rsidP="0055474D">
      <w:pPr>
        <w:contextualSpacing/>
        <w:jc w:val="both"/>
        <w:rPr>
          <w:b/>
          <w:bCs/>
          <w:sz w:val="22"/>
          <w:szCs w:val="22"/>
        </w:rPr>
      </w:pPr>
      <w:r w:rsidRPr="0055474D">
        <w:rPr>
          <w:b/>
          <w:bCs/>
          <w:sz w:val="22"/>
          <w:szCs w:val="22"/>
        </w:rPr>
        <w:t xml:space="preserve">GESTÃO DA RESPONSABILIDADE FISCAL </w:t>
      </w:r>
    </w:p>
    <w:p w:rsidR="00205579" w:rsidRPr="0055474D" w:rsidRDefault="00205579" w:rsidP="0055474D">
      <w:pPr>
        <w:contextualSpacing/>
        <w:jc w:val="both"/>
        <w:rPr>
          <w:sz w:val="22"/>
          <w:szCs w:val="22"/>
        </w:rPr>
      </w:pPr>
      <w:r w:rsidRPr="0055474D">
        <w:rPr>
          <w:sz w:val="22"/>
          <w:szCs w:val="22"/>
        </w:rPr>
        <w:t>Dispor do relatório Anexo 1 - Balanço Orçamentário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2 - Demonstrativo da Execução das Despesas por Função e Subfunção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3 - Demonstrativo da Receita Corrente Líquida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205579" w:rsidRPr="0055474D" w:rsidRDefault="00205579" w:rsidP="0055474D">
      <w:pPr>
        <w:contextualSpacing/>
        <w:jc w:val="both"/>
        <w:rPr>
          <w:sz w:val="22"/>
          <w:szCs w:val="22"/>
        </w:rPr>
      </w:pPr>
      <w:r w:rsidRPr="0055474D">
        <w:rPr>
          <w:sz w:val="22"/>
          <w:szCs w:val="22"/>
        </w:rPr>
        <w:t>Dispor do relatório Anexo 4 - Demonstrativo das Receitas e Despesas Previdenciárias do Regime Próprio de Previdência Social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6 - Demonstrativo dos Resultados Primário e Nominal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7 - Demonstrativos dos Restos a Pagar por Poder e Órgão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8 - Demonstrativo das Receitas e Despesas com Manutenção e Desenvolvimento do Ensino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Permitir que o relatório seja impresso utilizando as regras e definições estabelecidas pela STN/SICONFI/MSC. Permitir que o relatório seja impresso utilizando as regras e controles orçamentários conforme a definição estabelecida pelo usuário e respeitando os layouts definidos no MDF - Manual de Demonstrativos Fiscais para o ano de vigência da LRF – Lei de Responsabilidade Fiscal.</w:t>
      </w:r>
    </w:p>
    <w:p w:rsidR="00205579" w:rsidRPr="0055474D" w:rsidRDefault="00205579" w:rsidP="0055474D">
      <w:pPr>
        <w:contextualSpacing/>
        <w:jc w:val="both"/>
        <w:rPr>
          <w:sz w:val="22"/>
          <w:szCs w:val="22"/>
        </w:rPr>
      </w:pPr>
      <w:r w:rsidRPr="0055474D">
        <w:rPr>
          <w:sz w:val="22"/>
          <w:szCs w:val="22"/>
        </w:rPr>
        <w:t>Dispor do relatório Anexo 9 - Demonstrativo das Operações de Crédito e Despesa de Capital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w:t>
      </w:r>
    </w:p>
    <w:p w:rsidR="00205579" w:rsidRPr="0055474D" w:rsidRDefault="00205579" w:rsidP="0055474D">
      <w:pPr>
        <w:contextualSpacing/>
        <w:jc w:val="both"/>
        <w:rPr>
          <w:sz w:val="22"/>
          <w:szCs w:val="22"/>
        </w:rPr>
      </w:pPr>
      <w:r w:rsidRPr="0055474D">
        <w:rPr>
          <w:sz w:val="22"/>
          <w:szCs w:val="22"/>
        </w:rPr>
        <w:t>Dispor do relatório Anexo 10 - Demonstrativo da Projeção Atuarial do Regime Próprio de Previdência dos Servidores referente aos Relatórios Resumidos da Execução Orçamentária da LRF - Lei de Responsabilidade Fiscal de acordo com a estrutura e regras definidas no MDF - Manual de Demonstrativos Fiscais para o ano de vigência da LRF – Lei de Responsabilidade Fiscal.</w:t>
      </w:r>
    </w:p>
    <w:p w:rsidR="00205579" w:rsidRPr="0055474D" w:rsidRDefault="00205579" w:rsidP="0055474D">
      <w:pPr>
        <w:contextualSpacing/>
        <w:jc w:val="both"/>
        <w:rPr>
          <w:sz w:val="22"/>
          <w:szCs w:val="22"/>
        </w:rPr>
      </w:pPr>
      <w:r w:rsidRPr="0055474D">
        <w:rPr>
          <w:sz w:val="22"/>
          <w:szCs w:val="22"/>
        </w:rPr>
        <w:t>Dispor do relatório Anexo 11 - Demonstrativo da Receita de Alienação de Ativos e Aplicação dos Recursos referente aos Relatórios Resumidos da Execução Orçamentária da LRF - Lei de Responsabilidade Fiscal de acordo com a estrutura e regras definidas no MDF - Manual de Demonstrativos Fiscais para o ano de vigência da LRF – Lei de Responsabilidade Fiscal.</w:t>
      </w:r>
    </w:p>
    <w:p w:rsidR="00205579" w:rsidRPr="0055474D" w:rsidRDefault="00205579" w:rsidP="0055474D">
      <w:pPr>
        <w:contextualSpacing/>
        <w:jc w:val="both"/>
        <w:rPr>
          <w:sz w:val="22"/>
          <w:szCs w:val="22"/>
        </w:rPr>
      </w:pPr>
      <w:r w:rsidRPr="0055474D">
        <w:rPr>
          <w:sz w:val="22"/>
          <w:szCs w:val="22"/>
        </w:rPr>
        <w:t>Dispor do relatório Anexo 12 - Demonstrativo das Receitas e Despesas com Ações em Serviços Públicos de Saúde referente aos Relatórios Resumidos da Execução Orçamentária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13 - Demonstrativo das Parcerias Público-Privadas referente aos Relatórios Resumidos da Execução Orçamentária da LRF - Lei de Responsabilidade Fiscal de acordo com a estrutura e regras definidas no MDF - Manual de Demonstrativos Fiscais para o ano de vigência da LRF – Lei de Responsabilidade Fiscal.</w:t>
      </w:r>
    </w:p>
    <w:p w:rsidR="00205579" w:rsidRPr="0055474D" w:rsidRDefault="00205579" w:rsidP="0055474D">
      <w:pPr>
        <w:contextualSpacing/>
        <w:jc w:val="both"/>
        <w:rPr>
          <w:sz w:val="22"/>
          <w:szCs w:val="22"/>
        </w:rPr>
      </w:pPr>
      <w:r w:rsidRPr="0055474D">
        <w:rPr>
          <w:sz w:val="22"/>
          <w:szCs w:val="22"/>
        </w:rPr>
        <w:t>Dispor do relatório Anexo 14 - Demonstrativo Simplificado dos Relatórios Resumidos da Execução Orçamentária referente aos Relatórios Resumidos da Execução Orçamentária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Permitir que o relatório seja impresso utilizando as informações do Anexo 8- MDE com as regras e definições estabelecidas pela STN/SICONFI/MSC. Permitir que o relatório seja impresso utilizando as informações do Anexo 8 - MDE com as regras e controles orçamentários conforme a definição estabelecida pelo usuário e respeitando os layouts definidos no MDF - Manual de Demonstrativos Fiscais para o ano de vigência da LRF – Lei de Responsabilidade Fiscal.</w:t>
      </w:r>
    </w:p>
    <w:p w:rsidR="00205579" w:rsidRPr="0055474D" w:rsidRDefault="00205579" w:rsidP="0055474D">
      <w:pPr>
        <w:contextualSpacing/>
        <w:jc w:val="both"/>
        <w:rPr>
          <w:sz w:val="22"/>
          <w:szCs w:val="22"/>
        </w:rPr>
      </w:pPr>
      <w:r w:rsidRPr="0055474D">
        <w:rPr>
          <w:sz w:val="22"/>
          <w:szCs w:val="22"/>
        </w:rPr>
        <w:t>Dispor do relatório Anexo 1 - Demonstrativo da Despesa com Pessoal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rsidR="00205579" w:rsidRPr="0055474D" w:rsidRDefault="00205579" w:rsidP="0055474D">
      <w:pPr>
        <w:contextualSpacing/>
        <w:jc w:val="both"/>
        <w:rPr>
          <w:sz w:val="22"/>
          <w:szCs w:val="22"/>
        </w:rPr>
      </w:pPr>
      <w:r w:rsidRPr="0055474D">
        <w:rPr>
          <w:sz w:val="22"/>
          <w:szCs w:val="22"/>
        </w:rPr>
        <w:t>Dispor do relatório Anexo 2 - Demonstrativo da Dívida Consolidada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3 - Demonstrativo das Garantias e Contragarantias de Valores referente aos Relatórios de Gestão Fiscal da LRF - Lei de Responsabilidade Fiscal de acordo com a estrutura e regras definidas no MDF - Manual de Demonstrativos Fiscais para o ano de vigência da LRF – Lei de Responsabilidade Fiscal.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4 - Demonstrativo das Operações de Crédito referente aos Relatórios de Gestão Fiscal da LRF - Lei de Responsabilidade Fiscal de acordo com a estrutura e regras definidas no MDF - Manual de Demonstrativos Fiscais para o ano de vigência da LRF – Lei de Responsabilidade Fiscal. Permitir que o relatório seja impresso considerando as informações de uma única Unidade Gestora, de um grupo de Unidades Gestoras ou de todas as Unidades Gestoras cadastradas para o Município.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do relatório Anexo 5 - Demonstrativo da Disponibilidade de Caixa e Restos a Pagar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Permitir que o relatório seja impresso considerando as informações de uma única Unidade Gestora, de um grupo de Unidades Gestoras ou de todas as Unidades Gestoras cadastradas para o Município.</w:t>
      </w:r>
    </w:p>
    <w:p w:rsidR="00205579" w:rsidRPr="0055474D" w:rsidRDefault="00205579" w:rsidP="0055474D">
      <w:pPr>
        <w:contextualSpacing/>
        <w:jc w:val="both"/>
        <w:rPr>
          <w:sz w:val="22"/>
          <w:szCs w:val="22"/>
        </w:rPr>
      </w:pPr>
      <w:r w:rsidRPr="0055474D">
        <w:rPr>
          <w:sz w:val="22"/>
          <w:szCs w:val="22"/>
        </w:rPr>
        <w:t>Dispor do relatório Anexo 6 - Demonstrativo Simplificado do Relatório de Gestão Fiscal referente aos Relatórios de Gestão Fiscal da LRF - Lei de Responsabilidade Fiscal de acordo com a estrutura e regras definidas no MDF - Manual de Demonstrativos Fiscais para o ano de vigência da LRF – Lei de Responsabilidade Fiscal. O relatório deverá ter a opção de impressão através do Poder Executivo, Legislativo e Consolidado. Dispor de um filtro de data inicial e final que considere as informações por um intervalo de meses. </w:t>
      </w:r>
    </w:p>
    <w:p w:rsidR="00205579" w:rsidRPr="0055474D" w:rsidRDefault="00205579" w:rsidP="0055474D">
      <w:pPr>
        <w:contextualSpacing/>
        <w:jc w:val="both"/>
        <w:rPr>
          <w:sz w:val="22"/>
          <w:szCs w:val="22"/>
        </w:rPr>
      </w:pPr>
      <w:r w:rsidRPr="0055474D">
        <w:rPr>
          <w:sz w:val="22"/>
          <w:szCs w:val="22"/>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205579" w:rsidRPr="0055474D" w:rsidRDefault="00205579" w:rsidP="0055474D">
      <w:pPr>
        <w:contextualSpacing/>
        <w:jc w:val="both"/>
        <w:rPr>
          <w:sz w:val="22"/>
          <w:szCs w:val="22"/>
        </w:rPr>
      </w:pPr>
      <w:r w:rsidRPr="0055474D">
        <w:rPr>
          <w:sz w:val="22"/>
          <w:szCs w:val="22"/>
        </w:rPr>
        <w:t>Dispor de mecanismo que permita realizar a autenticação do usuário ao logar no sistema pelo CPF, conforme o Decreto Nº 10.540 do SIAFIC.</w:t>
      </w:r>
    </w:p>
    <w:p w:rsidR="00205579" w:rsidRPr="0055474D" w:rsidRDefault="00205579" w:rsidP="0055474D">
      <w:pPr>
        <w:contextualSpacing/>
        <w:jc w:val="both"/>
        <w:rPr>
          <w:sz w:val="22"/>
          <w:szCs w:val="22"/>
        </w:rPr>
      </w:pPr>
      <w:r w:rsidRPr="0055474D">
        <w:rPr>
          <w:sz w:val="22"/>
          <w:szCs w:val="22"/>
        </w:rPr>
        <w:t>Dispor de mecanismo que permita definir um usuário autorizador que libere o acesso dos outros usuários ao sistema. Dispor de mecanismo que permita anexar o termo de responsabilidade de acesso ao sistema por usuário, conforme o Decreto Nº 10.540 do SIAFIC.</w:t>
      </w:r>
    </w:p>
    <w:p w:rsidR="00205579" w:rsidRPr="0055474D" w:rsidRDefault="00205579" w:rsidP="0055474D">
      <w:pPr>
        <w:spacing w:before="160"/>
        <w:contextualSpacing/>
        <w:jc w:val="both"/>
        <w:rPr>
          <w:sz w:val="22"/>
          <w:szCs w:val="22"/>
        </w:rPr>
      </w:pPr>
    </w:p>
    <w:p w:rsidR="00205579" w:rsidRPr="0055474D" w:rsidRDefault="00A2163A" w:rsidP="0055474D">
      <w:pPr>
        <w:contextualSpacing/>
        <w:jc w:val="both"/>
        <w:rPr>
          <w:b/>
          <w:bCs/>
          <w:sz w:val="22"/>
          <w:szCs w:val="22"/>
        </w:rPr>
      </w:pPr>
      <w:r w:rsidRPr="0055474D">
        <w:rPr>
          <w:b/>
          <w:bCs/>
          <w:sz w:val="22"/>
          <w:szCs w:val="22"/>
        </w:rPr>
        <w:t xml:space="preserve">TRIBUTOS-CIDADÃO ONLINE </w:t>
      </w:r>
    </w:p>
    <w:p w:rsidR="00205579" w:rsidRPr="0055474D" w:rsidRDefault="00205579" w:rsidP="0055474D">
      <w:pPr>
        <w:contextualSpacing/>
        <w:jc w:val="both"/>
        <w:rPr>
          <w:sz w:val="22"/>
          <w:szCs w:val="22"/>
        </w:rPr>
      </w:pPr>
      <w:r w:rsidRPr="0055474D">
        <w:rPr>
          <w:sz w:val="22"/>
          <w:szCs w:val="22"/>
        </w:rPr>
        <w:t>Permitir que o contribuinte visualize seus débitos em aberto ou pagos, e, quando exigíveis e vencidos devem ser mostrados já com valor atualizado.</w:t>
      </w:r>
    </w:p>
    <w:p w:rsidR="00205579" w:rsidRPr="0055474D" w:rsidRDefault="00205579" w:rsidP="0055474D">
      <w:pPr>
        <w:contextualSpacing/>
        <w:jc w:val="both"/>
        <w:rPr>
          <w:sz w:val="22"/>
          <w:szCs w:val="22"/>
        </w:rPr>
      </w:pPr>
      <w:r w:rsidRPr="0055474D">
        <w:rPr>
          <w:sz w:val="22"/>
          <w:szCs w:val="22"/>
        </w:rPr>
        <w:t>Permitir ao contribuinte emitir as guias de recolhimento com valores atualizados e com código de barras de todos os débitos para com o fisco municipal.</w:t>
      </w:r>
    </w:p>
    <w:p w:rsidR="00205579" w:rsidRPr="0055474D" w:rsidRDefault="00205579" w:rsidP="0055474D">
      <w:pPr>
        <w:contextualSpacing/>
        <w:jc w:val="both"/>
        <w:rPr>
          <w:sz w:val="22"/>
          <w:szCs w:val="22"/>
        </w:rPr>
      </w:pPr>
      <w:r w:rsidRPr="0055474D">
        <w:rPr>
          <w:sz w:val="22"/>
          <w:szCs w:val="22"/>
        </w:rPr>
        <w:t>Permitir que o contribuinte emita o carnê de qualquer tributo incluindo as cotas únicas, apenas do exercício que estiver em cobrança.</w:t>
      </w:r>
    </w:p>
    <w:p w:rsidR="00205579" w:rsidRPr="0055474D" w:rsidRDefault="00205579" w:rsidP="0055474D">
      <w:pPr>
        <w:contextualSpacing/>
        <w:jc w:val="both"/>
        <w:rPr>
          <w:sz w:val="22"/>
          <w:szCs w:val="22"/>
        </w:rPr>
      </w:pPr>
      <w:r w:rsidRPr="0055474D">
        <w:rPr>
          <w:sz w:val="22"/>
          <w:szCs w:val="22"/>
        </w:rPr>
        <w:t>Permitir que seja impresso a imagem que atesta que o contribuinte está em dia com a taxa de licença e localização, isso mediante a consulta do pagamento integral da taxa.</w:t>
      </w:r>
    </w:p>
    <w:p w:rsidR="00205579" w:rsidRPr="0055474D" w:rsidRDefault="00205579" w:rsidP="0055474D">
      <w:pPr>
        <w:contextualSpacing/>
        <w:jc w:val="both"/>
        <w:rPr>
          <w:sz w:val="22"/>
          <w:szCs w:val="22"/>
        </w:rPr>
      </w:pPr>
      <w:r w:rsidRPr="0055474D">
        <w:rPr>
          <w:sz w:val="22"/>
          <w:szCs w:val="22"/>
        </w:rPr>
        <w:t>Permitir que o contribuinte obtenha a consulta impressa da sua conta corrente com o município. Essa impressão deve ser personalizada, contando minimamente com cabeçalho formatado e brasão do município.</w:t>
      </w:r>
    </w:p>
    <w:p w:rsidR="00205579" w:rsidRPr="0055474D" w:rsidRDefault="00205579" w:rsidP="0055474D">
      <w:pPr>
        <w:contextualSpacing/>
        <w:jc w:val="both"/>
        <w:rPr>
          <w:sz w:val="22"/>
          <w:szCs w:val="22"/>
        </w:rPr>
      </w:pPr>
      <w:r w:rsidRPr="0055474D">
        <w:rPr>
          <w:sz w:val="22"/>
          <w:szCs w:val="22"/>
        </w:rPr>
        <w:t>Permitir que seja realizada a solicitação de impressão de documentos fiscais. A solicitação recebida pelo fiscal responsável pode ser deferida (autorizada) ou denegada.  Em ambos os casos o solicitante e o contador são notificados. No caso de autorização a gráfica também é avisada, bem como deverá haver funcionalidade específica para que seja realizada as consultas de impressões por gráfica, com acesso restrito a própria.</w:t>
      </w:r>
    </w:p>
    <w:p w:rsidR="00205579" w:rsidRPr="0055474D" w:rsidRDefault="00205579" w:rsidP="0055474D">
      <w:pPr>
        <w:contextualSpacing/>
        <w:jc w:val="both"/>
        <w:rPr>
          <w:sz w:val="22"/>
          <w:szCs w:val="22"/>
        </w:rPr>
      </w:pPr>
      <w:r w:rsidRPr="0055474D">
        <w:rPr>
          <w:sz w:val="22"/>
          <w:szCs w:val="22"/>
        </w:rPr>
        <w:t>Permitir que o contribuinte visualize dados do seu cadastro no município, um espelho dos cadastros.</w:t>
      </w:r>
    </w:p>
    <w:p w:rsidR="00205579" w:rsidRPr="0055474D" w:rsidRDefault="00205579" w:rsidP="0055474D">
      <w:pPr>
        <w:contextualSpacing/>
        <w:jc w:val="both"/>
        <w:rPr>
          <w:sz w:val="22"/>
          <w:szCs w:val="22"/>
        </w:rPr>
      </w:pPr>
      <w:r w:rsidRPr="0055474D">
        <w:rPr>
          <w:sz w:val="22"/>
          <w:szCs w:val="22"/>
        </w:rPr>
        <w:t>Permitir que o contribuinte solicite via internet o acesso ao sistema. O município pode- rá optar em liberar o acesso direto, sem intervenção do município, ou poderá optar em homologar (autorizar) essa solicitação.</w:t>
      </w:r>
    </w:p>
    <w:p w:rsidR="00205579" w:rsidRPr="0055474D" w:rsidRDefault="00205579" w:rsidP="0055474D">
      <w:pPr>
        <w:contextualSpacing/>
        <w:jc w:val="both"/>
        <w:rPr>
          <w:sz w:val="22"/>
          <w:szCs w:val="22"/>
        </w:rPr>
      </w:pPr>
      <w:r w:rsidRPr="0055474D">
        <w:rPr>
          <w:sz w:val="22"/>
          <w:szCs w:val="22"/>
        </w:rPr>
        <w:t>O sistema deve ter o padrão de cores configurável, em ferramenta que permita a modificação de forma fácil, de acordo com as cores do município, cabendo a esse, escolher a cores do topo do site, das barras, dos botões de acionamento.</w:t>
      </w:r>
    </w:p>
    <w:p w:rsidR="00205579" w:rsidRPr="0055474D" w:rsidRDefault="00205579" w:rsidP="0055474D">
      <w:pPr>
        <w:contextualSpacing/>
        <w:jc w:val="both"/>
        <w:rPr>
          <w:sz w:val="22"/>
          <w:szCs w:val="22"/>
        </w:rPr>
      </w:pPr>
      <w:r w:rsidRPr="0055474D">
        <w:rPr>
          <w:sz w:val="22"/>
          <w:szCs w:val="22"/>
        </w:rPr>
        <w:t>O sistema deve dispor de ferramenta para alterar o tamanho da fonte do site, isso de forma ilimitada, a cada clique deve ser percebido o aumento.</w:t>
      </w:r>
    </w:p>
    <w:p w:rsidR="00205579" w:rsidRPr="0055474D" w:rsidRDefault="00205579" w:rsidP="0055474D">
      <w:pPr>
        <w:contextualSpacing/>
        <w:jc w:val="both"/>
        <w:rPr>
          <w:sz w:val="22"/>
          <w:szCs w:val="22"/>
        </w:rPr>
      </w:pPr>
      <w:r w:rsidRPr="0055474D">
        <w:rPr>
          <w:sz w:val="22"/>
          <w:szCs w:val="22"/>
        </w:rPr>
        <w:t>Os nomes dos botões de acionamento do sistema devem ser configuráveis pelo município, em ferramenta que permita a modificação de forma fácil.</w:t>
      </w:r>
    </w:p>
    <w:p w:rsidR="00205579" w:rsidRPr="0055474D" w:rsidRDefault="00205579" w:rsidP="0055474D">
      <w:pPr>
        <w:contextualSpacing/>
        <w:jc w:val="both"/>
        <w:rPr>
          <w:sz w:val="22"/>
          <w:szCs w:val="22"/>
        </w:rPr>
      </w:pPr>
      <w:r w:rsidRPr="0055474D">
        <w:rPr>
          <w:sz w:val="22"/>
          <w:szCs w:val="22"/>
        </w:rPr>
        <w:t>Deve possibilitar ao município cadastrar, ajustar, em ferramenta que permita a modificação de forma fácil, a ajuda dos principais botões de acionamento. O texto dessa ajuda deve ser apresentado quando o usuário passar o cursor do mouse sobre o botão.</w:t>
      </w:r>
    </w:p>
    <w:p w:rsidR="00205579" w:rsidRPr="0055474D" w:rsidRDefault="00205579" w:rsidP="0055474D">
      <w:pPr>
        <w:contextualSpacing/>
        <w:jc w:val="both"/>
        <w:rPr>
          <w:sz w:val="22"/>
          <w:szCs w:val="22"/>
        </w:rPr>
      </w:pPr>
      <w:r w:rsidRPr="0055474D">
        <w:rPr>
          <w:sz w:val="22"/>
          <w:szCs w:val="22"/>
        </w:rPr>
        <w:t>Os documentos impressos pelo sistema devem ser exatamente os mesmos impressos no sistema de administração de receitas, devendo inclusive utilizar a mesma formatação, evitando retrabalho ao município.</w:t>
      </w:r>
    </w:p>
    <w:p w:rsidR="00205579" w:rsidRPr="0055474D" w:rsidRDefault="00205579" w:rsidP="0055474D">
      <w:pPr>
        <w:contextualSpacing/>
        <w:jc w:val="both"/>
        <w:rPr>
          <w:sz w:val="22"/>
          <w:szCs w:val="22"/>
        </w:rPr>
      </w:pPr>
      <w:r w:rsidRPr="0055474D">
        <w:rPr>
          <w:sz w:val="22"/>
          <w:szCs w:val="22"/>
        </w:rPr>
        <w:t>O sistema deve ter funcionalidade que apresente aos usuários do sistema as perguntas frequentes.</w:t>
      </w:r>
    </w:p>
    <w:p w:rsidR="00205579" w:rsidRPr="0055474D" w:rsidRDefault="00205579" w:rsidP="0055474D">
      <w:pPr>
        <w:contextualSpacing/>
        <w:jc w:val="both"/>
        <w:rPr>
          <w:sz w:val="22"/>
          <w:szCs w:val="22"/>
        </w:rPr>
      </w:pPr>
      <w:r w:rsidRPr="0055474D">
        <w:rPr>
          <w:sz w:val="22"/>
          <w:szCs w:val="22"/>
        </w:rPr>
        <w:t>O sistema deve ter funcionalidade de Ajuda, diferenciando o conteúdo da área de acesso geral, área sem senha, da área restrita por senha.</w:t>
      </w:r>
    </w:p>
    <w:p w:rsidR="00205579" w:rsidRPr="0055474D" w:rsidRDefault="00205579" w:rsidP="0055474D">
      <w:pPr>
        <w:contextualSpacing/>
        <w:jc w:val="both"/>
        <w:rPr>
          <w:sz w:val="22"/>
          <w:szCs w:val="22"/>
        </w:rPr>
      </w:pPr>
      <w:r w:rsidRPr="0055474D">
        <w:rPr>
          <w:sz w:val="22"/>
          <w:szCs w:val="22"/>
        </w:rPr>
        <w:t>O sistema deve disponibilizar um menu de acesso rápido, sendo possível ao município optar por disponibilizar, ou não, serviços nesse menu, tais como: emissão de certidões, emissão de comprovante de quitação da taxa de licença, emissão do carnê de tributos.</w:t>
      </w:r>
    </w:p>
    <w:p w:rsidR="00205579" w:rsidRPr="0055474D" w:rsidRDefault="00205579" w:rsidP="0055474D">
      <w:pPr>
        <w:contextualSpacing/>
        <w:jc w:val="both"/>
        <w:rPr>
          <w:sz w:val="22"/>
          <w:szCs w:val="22"/>
        </w:rPr>
      </w:pPr>
      <w:r w:rsidRPr="0055474D">
        <w:rPr>
          <w:sz w:val="22"/>
          <w:szCs w:val="22"/>
        </w:rPr>
        <w:t>As certidões emitidas devem ser passíveis de conferência quanto a sua autenticidade, isso deve se dar por meio de consulta em um menu de acesso rápido, devendo o usuário informar minimamente, número da certidão, ano da certidão e código de autenticidade.</w:t>
      </w:r>
    </w:p>
    <w:p w:rsidR="00205579" w:rsidRPr="0055474D" w:rsidRDefault="00205579" w:rsidP="0055474D">
      <w:pPr>
        <w:contextualSpacing/>
        <w:jc w:val="both"/>
        <w:rPr>
          <w:sz w:val="22"/>
          <w:szCs w:val="22"/>
        </w:rPr>
      </w:pPr>
      <w:r w:rsidRPr="0055474D">
        <w:rPr>
          <w:sz w:val="22"/>
          <w:szCs w:val="22"/>
        </w:rPr>
        <w:t>Deve possibilitar ao município configurar mensagens fixas aos usuários, distinguindo as mensagens da área de acesso geral, área sem senha, da área restrita por senha.</w:t>
      </w:r>
    </w:p>
    <w:p w:rsidR="00205579" w:rsidRPr="0055474D" w:rsidRDefault="00205579" w:rsidP="0055474D">
      <w:pPr>
        <w:contextualSpacing/>
        <w:jc w:val="both"/>
        <w:rPr>
          <w:sz w:val="22"/>
          <w:szCs w:val="22"/>
        </w:rPr>
      </w:pPr>
      <w:r w:rsidRPr="0055474D">
        <w:rPr>
          <w:sz w:val="22"/>
          <w:szCs w:val="22"/>
        </w:rPr>
        <w:t>O sistema deve contar com dispositivo de segurança para evitar que outros softwares tentem fazer requisições ao site. Esse sistema pode ser o uso de uma imagem que deverá obrigatoriamente ser alterada a cada tentativa de login.</w:t>
      </w:r>
    </w:p>
    <w:p w:rsidR="00205579" w:rsidRPr="0055474D" w:rsidRDefault="00205579" w:rsidP="0055474D">
      <w:pPr>
        <w:contextualSpacing/>
        <w:jc w:val="both"/>
        <w:rPr>
          <w:sz w:val="22"/>
          <w:szCs w:val="22"/>
        </w:rPr>
      </w:pPr>
      <w:r w:rsidRPr="0055474D">
        <w:rPr>
          <w:sz w:val="22"/>
          <w:szCs w:val="22"/>
        </w:rPr>
        <w:t>O sistema deve contar com área para que o município inclua no mínimo 3 (três) ícones que servirão de hiperlinks para sites que o município julgar importantes. Tanto os ícones, como o caminho para onde serão direcionados, devem ser configuráveis pelo município, em ferramenta que permita a modificação de forma fácil.</w:t>
      </w:r>
    </w:p>
    <w:p w:rsidR="00205579" w:rsidRPr="0055474D" w:rsidRDefault="00205579" w:rsidP="0055474D">
      <w:pPr>
        <w:contextualSpacing/>
        <w:jc w:val="both"/>
        <w:rPr>
          <w:sz w:val="22"/>
          <w:szCs w:val="22"/>
        </w:rPr>
      </w:pPr>
      <w:r w:rsidRPr="0055474D">
        <w:rPr>
          <w:sz w:val="22"/>
          <w:szCs w:val="22"/>
        </w:rPr>
        <w:t>Permitir ao contribuinte acessar o sistema via dispositivo de tecnologia móvel (telefone celular), bem como possibilitar a utilização dos seguintes serviços:</w:t>
      </w:r>
    </w:p>
    <w:p w:rsidR="00205579" w:rsidRPr="0055474D" w:rsidRDefault="00205579" w:rsidP="0055474D">
      <w:pPr>
        <w:contextualSpacing/>
        <w:jc w:val="both"/>
        <w:rPr>
          <w:sz w:val="22"/>
          <w:szCs w:val="22"/>
        </w:rPr>
      </w:pPr>
      <w:r w:rsidRPr="0055474D">
        <w:rPr>
          <w:sz w:val="22"/>
          <w:szCs w:val="22"/>
        </w:rPr>
        <w:t>Solicitação acesso ao sistema, Consulta de débitos, Emissão de certidões, Autenticidade de certidões, Emissão de alvará de parede, Emissão de carnê, Emissão de espelho cadastral e Alteração cadastral.</w:t>
      </w:r>
    </w:p>
    <w:p w:rsidR="00205579" w:rsidRPr="0055474D" w:rsidRDefault="00205579" w:rsidP="0055474D">
      <w:pPr>
        <w:contextualSpacing/>
        <w:rPr>
          <w:sz w:val="22"/>
          <w:szCs w:val="22"/>
        </w:rPr>
      </w:pPr>
      <w:r w:rsidRPr="0055474D">
        <w:rPr>
          <w:sz w:val="22"/>
          <w:szCs w:val="22"/>
        </w:rPr>
        <w:t>Solicitação e consulta de Autorização de Impressão de Documento.</w:t>
      </w:r>
    </w:p>
    <w:p w:rsidR="000708B1" w:rsidRPr="0055474D" w:rsidRDefault="000708B1" w:rsidP="0055474D">
      <w:pPr>
        <w:contextualSpacing/>
        <w:jc w:val="both"/>
        <w:rPr>
          <w:sz w:val="22"/>
          <w:szCs w:val="22"/>
          <w:highlight w:val="yellow"/>
          <w:u w:val="single"/>
        </w:rPr>
      </w:pPr>
    </w:p>
    <w:p w:rsidR="000708B1" w:rsidRPr="0055474D" w:rsidRDefault="00A45351" w:rsidP="0055474D">
      <w:pPr>
        <w:contextualSpacing/>
        <w:jc w:val="both"/>
        <w:rPr>
          <w:sz w:val="22"/>
          <w:szCs w:val="22"/>
          <w:u w:val="single"/>
        </w:rPr>
      </w:pPr>
      <w:r w:rsidRPr="0055474D">
        <w:rPr>
          <w:b/>
          <w:sz w:val="22"/>
          <w:szCs w:val="22"/>
        </w:rPr>
        <w:t xml:space="preserve">GESTÃO DE PESSOAL ATOS LEGAIS </w:t>
      </w:r>
    </w:p>
    <w:p w:rsidR="000708B1" w:rsidRPr="0055474D" w:rsidRDefault="000708B1" w:rsidP="0055474D">
      <w:pPr>
        <w:contextualSpacing/>
        <w:jc w:val="both"/>
        <w:rPr>
          <w:sz w:val="22"/>
          <w:szCs w:val="22"/>
        </w:rPr>
      </w:pPr>
      <w:r w:rsidRPr="0055474D">
        <w:rPr>
          <w:sz w:val="22"/>
          <w:szCs w:val="22"/>
        </w:rPr>
        <w:t>Permitir o registro dos documentos de Atos Legais tais como portarias, decretos, requisições.</w:t>
      </w:r>
    </w:p>
    <w:p w:rsidR="000708B1" w:rsidRPr="0055474D" w:rsidRDefault="000708B1" w:rsidP="0055474D">
      <w:pPr>
        <w:contextualSpacing/>
        <w:jc w:val="both"/>
        <w:rPr>
          <w:sz w:val="22"/>
          <w:szCs w:val="22"/>
        </w:rPr>
      </w:pPr>
      <w:r w:rsidRPr="0055474D">
        <w:rPr>
          <w:sz w:val="22"/>
          <w:szCs w:val="22"/>
        </w:rPr>
        <w:t>Permitir a manutenção do movimento de Ato Legal por servidor, independente das alterações cadastrais do funcionário, Afastamentos e Benefícios Fixos.</w:t>
      </w:r>
    </w:p>
    <w:p w:rsidR="000708B1" w:rsidRPr="0055474D" w:rsidRDefault="000708B1" w:rsidP="0055474D">
      <w:pPr>
        <w:contextualSpacing/>
        <w:jc w:val="both"/>
        <w:rPr>
          <w:sz w:val="22"/>
          <w:szCs w:val="22"/>
        </w:rPr>
      </w:pPr>
      <w:r w:rsidRPr="0055474D">
        <w:rPr>
          <w:sz w:val="22"/>
          <w:szCs w:val="22"/>
        </w:rPr>
        <w:t>Permitir integração das alterações cadastrais, Afastamentos e Benefícios Fixos do funcionário com movimento de Ato Legal que autoriza a movimentação.</w:t>
      </w:r>
    </w:p>
    <w:p w:rsidR="000708B1" w:rsidRPr="0055474D" w:rsidRDefault="000708B1" w:rsidP="0055474D">
      <w:pPr>
        <w:contextualSpacing/>
        <w:jc w:val="both"/>
        <w:rPr>
          <w:sz w:val="22"/>
          <w:szCs w:val="22"/>
        </w:rPr>
      </w:pPr>
      <w:r w:rsidRPr="0055474D">
        <w:rPr>
          <w:sz w:val="22"/>
          <w:szCs w:val="22"/>
        </w:rPr>
        <w:t>Permitir o controle dos Atos a serem considerados para Efetividade, conforme tipo e opções parametrizadas pela empresa.</w:t>
      </w:r>
    </w:p>
    <w:p w:rsidR="000708B1" w:rsidRPr="0055474D" w:rsidRDefault="000708B1" w:rsidP="0055474D">
      <w:pPr>
        <w:contextualSpacing/>
        <w:jc w:val="both"/>
        <w:rPr>
          <w:sz w:val="22"/>
          <w:szCs w:val="22"/>
        </w:rPr>
      </w:pPr>
      <w:r w:rsidRPr="0055474D">
        <w:rPr>
          <w:sz w:val="22"/>
          <w:szCs w:val="22"/>
        </w:rPr>
        <w:t>Permitir emissão da Certidão Tempo de Serviço com grade de Efetividade, por ano, meses e tipo efetividade com dias por mês e total por ano, com resumo final do Tempo Municipal e Tempo Efetividade (Tempo Atual mais anterior).</w:t>
      </w:r>
    </w:p>
    <w:p w:rsidR="008A6FE2" w:rsidRPr="0055474D" w:rsidRDefault="008A6FE2" w:rsidP="0055474D">
      <w:pPr>
        <w:contextualSpacing/>
        <w:jc w:val="both"/>
        <w:rPr>
          <w:sz w:val="22"/>
          <w:szCs w:val="22"/>
        </w:rPr>
      </w:pPr>
    </w:p>
    <w:p w:rsidR="008A6FE2" w:rsidRPr="0055474D" w:rsidRDefault="00A45351" w:rsidP="0055474D">
      <w:pPr>
        <w:contextualSpacing/>
        <w:jc w:val="both"/>
        <w:rPr>
          <w:sz w:val="22"/>
          <w:szCs w:val="22"/>
          <w:u w:val="single"/>
        </w:rPr>
      </w:pPr>
      <w:r w:rsidRPr="0055474D">
        <w:rPr>
          <w:b/>
          <w:bCs/>
          <w:sz w:val="22"/>
          <w:szCs w:val="22"/>
        </w:rPr>
        <w:t xml:space="preserve">INFORMAÇÕES AUTOMATIZADAS COM TCE/RS </w:t>
      </w:r>
    </w:p>
    <w:p w:rsidR="008A6FE2" w:rsidRPr="0055474D" w:rsidRDefault="008A6FE2" w:rsidP="0055474D">
      <w:pPr>
        <w:contextualSpacing/>
        <w:jc w:val="both"/>
        <w:rPr>
          <w:sz w:val="22"/>
          <w:szCs w:val="22"/>
        </w:rPr>
      </w:pPr>
      <w:r w:rsidRPr="0055474D">
        <w:rPr>
          <w:sz w:val="22"/>
          <w:szCs w:val="22"/>
        </w:rPr>
        <w:t>Gerar arquivos para a Secretaria da Receita Previdenciária, conforme layout definido no Manual Normativo de Arquivos Digitais – MANAD.</w:t>
      </w:r>
    </w:p>
    <w:p w:rsidR="008A6FE2" w:rsidRPr="0055474D" w:rsidRDefault="008A6FE2" w:rsidP="0055474D">
      <w:pPr>
        <w:contextualSpacing/>
        <w:jc w:val="both"/>
        <w:rPr>
          <w:sz w:val="22"/>
          <w:szCs w:val="22"/>
        </w:rPr>
      </w:pPr>
      <w:r w:rsidRPr="0055474D">
        <w:rPr>
          <w:sz w:val="22"/>
          <w:szCs w:val="22"/>
        </w:rPr>
        <w:t>Gerar arquivos para prestação de contas aos Tribunais de Contas.</w:t>
      </w:r>
    </w:p>
    <w:p w:rsidR="008A6FE2" w:rsidRPr="0055474D" w:rsidRDefault="008A6FE2" w:rsidP="0055474D">
      <w:pPr>
        <w:contextualSpacing/>
        <w:jc w:val="both"/>
        <w:rPr>
          <w:sz w:val="22"/>
          <w:szCs w:val="22"/>
        </w:rPr>
      </w:pPr>
      <w:r w:rsidRPr="0055474D">
        <w:rPr>
          <w:sz w:val="22"/>
          <w:szCs w:val="22"/>
        </w:rPr>
        <w:t>Possuir integração com o sistema de contabilidade pública.</w:t>
      </w:r>
    </w:p>
    <w:p w:rsidR="008A6FE2" w:rsidRPr="0055474D" w:rsidRDefault="008A6FE2" w:rsidP="0055474D">
      <w:pPr>
        <w:contextualSpacing/>
        <w:jc w:val="both"/>
        <w:rPr>
          <w:sz w:val="22"/>
          <w:szCs w:val="22"/>
        </w:rPr>
      </w:pPr>
      <w:r w:rsidRPr="0055474D">
        <w:rPr>
          <w:sz w:val="22"/>
          <w:szCs w:val="22"/>
        </w:rPr>
        <w:t>Dispor de uma forma para localizar e acessar todas as funcionalidades disponíveis no sistema. Deverá englobar necessariamente consultas, relatórios e todas as funcionalidades de operação do sistema. Ao pesquisar uma funcionalidade deverá exibir como resultado o nome da funcionalidade e o caminho de sua localização.</w:t>
      </w:r>
    </w:p>
    <w:p w:rsidR="008A6FE2" w:rsidRPr="0055474D" w:rsidRDefault="008A6FE2" w:rsidP="0055474D">
      <w:pPr>
        <w:contextualSpacing/>
        <w:jc w:val="both"/>
        <w:rPr>
          <w:sz w:val="22"/>
          <w:szCs w:val="22"/>
        </w:rPr>
      </w:pPr>
      <w:r w:rsidRPr="0055474D">
        <w:rPr>
          <w:sz w:val="22"/>
          <w:szCs w:val="22"/>
        </w:rPr>
        <w:t>Possuí que mecanismos que realiza comunicação com o ambiente nacional da EFD-Reinf WebService para transmissão e processamento de retornos dos eventos de tabelas e periódicos. De modo que exista um cadastro específico para Certificado Digital, permitindo incluir e excluir, devendo ser composto por consulta da UG para informação (desde que a UG possua Cadastro do Contribuinte vigente), cadastro do tipo do outorgado com tipo da inscrição (CNPJ/CPF) e dígitos do CPF ou CNPJ, Cargo, informe do tipo do certificado A1, permitir buscar arquivo apenas no formato pfx do certificado digital na pasta do computar para seleção. Ainda no cadastro do certificado digital, deve existir campo com a informação data de início e fim de validade do certificado, no formato DD/MM/AAAA apenas modo de exibição, preenchida de forma automática após a leitura do certificado. Deve possuí validação de forma que não permita cadastrar certificado vencido."</w:t>
      </w:r>
    </w:p>
    <w:p w:rsidR="008A6FE2" w:rsidRPr="0055474D" w:rsidRDefault="008A6FE2" w:rsidP="0055474D">
      <w:pPr>
        <w:contextualSpacing/>
        <w:jc w:val="both"/>
        <w:rPr>
          <w:sz w:val="22"/>
          <w:szCs w:val="22"/>
        </w:rPr>
      </w:pPr>
      <w:r w:rsidRPr="0055474D">
        <w:rPr>
          <w:sz w:val="22"/>
          <w:szCs w:val="22"/>
        </w:rPr>
        <w:t>Dispor de cadastro de Parâmetros de forma acessível com opção de informar a data MM/AAAA de início da obrigatoriedade da EFDREINF, informação do tipo de Ambiente de Produção em que está trabalhando e campo para incluir a URL’s disponibilizadas pela EFD-REINF de consulta e recepção dos eventos."</w:t>
      </w:r>
    </w:p>
    <w:p w:rsidR="008A6FE2" w:rsidRPr="0055474D" w:rsidRDefault="008A6FE2" w:rsidP="0055474D">
      <w:pPr>
        <w:contextualSpacing/>
        <w:jc w:val="both"/>
        <w:rPr>
          <w:sz w:val="22"/>
          <w:szCs w:val="22"/>
        </w:rPr>
      </w:pPr>
      <w:r w:rsidRPr="0055474D">
        <w:rPr>
          <w:sz w:val="22"/>
          <w:szCs w:val="22"/>
        </w:rPr>
        <w:t>Dispor de Painel para Validação e Transmissão dos eventos da EFD-REINF por contribuinte reinf cadastrado de acordo com a sua forma de envio, se a forma de envio for como contribuinte único (prefeitura) uma ou mais unidades, os dados de cadastros e movimentações devem ser unificados, se na forma de individual, apenas uma única UG. Deve possuí as opções de validação, consulta do arquivo para envio, transmissão por evento e lote, exclusão por evento e lote, Processamento de Retorno de cada evento, consulta por competência, por tipo de evento de tabela e periódico, status (Pendente, Erro na Transmissão, Processado, Processando, Transmitido e retorno com erro), exclusão dos eventos, demonstrativo do fechamento por tipo de serviço e credor com CNPJ e descrição da razão social. Ainda para o painel deve possuí forma de listagem em tela por evento  constando a descrição de cada um , tipo do envio, data do evento, status, histórico de gravação das ação de cada evento com ( data/hora, usuário, data do evento, competência, tipo, status, transmitido, retorno, recibo, mensagem de retorno da RFB), disponibilizando para consulta os arquivos no formato de XMLs em tela,  de enviado e transmitido. Permitir que no Painel de Validação e Transmissão para validação ocorra por evento de tabela e periódico individualmente, trazendo as possíveis pendências encontradas por falta de informação, dados errados e até mesmo se validado com sucesso,  de forma que mostre os dados de nº empenho, nota fiscal e UG, data de processo, NFS/RPS cadastrada sem vínculo de retenção, se não foi realizado a devida retenção e documento de liquidação  para o credor contribuinte da reinf. Dispor na rotina de transmissão opção de marcar todos os eventos ou transmitir um por um.</w:t>
      </w:r>
    </w:p>
    <w:p w:rsidR="008A6FE2" w:rsidRPr="0055474D" w:rsidRDefault="008A6FE2" w:rsidP="0055474D">
      <w:pPr>
        <w:contextualSpacing/>
        <w:jc w:val="both"/>
        <w:rPr>
          <w:sz w:val="22"/>
          <w:szCs w:val="22"/>
        </w:rPr>
      </w:pPr>
      <w:r w:rsidRPr="0055474D">
        <w:rPr>
          <w:sz w:val="22"/>
          <w:szCs w:val="22"/>
        </w:rPr>
        <w:t>Dispor de mecanismo que permita realizar a autenticação do usuário ao logar no sistema pelo CPF, conforme o Decreto Nº 10.540 do SIAFIC.</w:t>
      </w:r>
    </w:p>
    <w:p w:rsidR="008A6FE2" w:rsidRPr="0055474D" w:rsidRDefault="008A6FE2" w:rsidP="0055474D">
      <w:pPr>
        <w:contextualSpacing/>
        <w:jc w:val="both"/>
        <w:rPr>
          <w:sz w:val="22"/>
          <w:szCs w:val="22"/>
        </w:rPr>
      </w:pPr>
      <w:r w:rsidRPr="0055474D">
        <w:rPr>
          <w:sz w:val="22"/>
          <w:szCs w:val="22"/>
        </w:rPr>
        <w:t>Dispor de mecanismo que permita definir um usuário autorizador que libere o acesso dos outros usuários ao sistema. Dispor de mecanismo que permita anexar o termo de responsabilidade de acesso ao sistema por usuário, conforme o Decreto Nº 10.540 do SIAFIC.</w:t>
      </w:r>
    </w:p>
    <w:p w:rsidR="008A6FE2" w:rsidRPr="0055474D" w:rsidRDefault="008A6FE2" w:rsidP="0055474D">
      <w:pPr>
        <w:contextualSpacing/>
        <w:jc w:val="both"/>
        <w:rPr>
          <w:sz w:val="22"/>
          <w:szCs w:val="22"/>
        </w:rPr>
      </w:pPr>
      <w:r w:rsidRPr="0055474D">
        <w:rPr>
          <w:sz w:val="22"/>
          <w:szCs w:val="22"/>
        </w:rPr>
        <w:t>Dispor de mecanismo que permitar consultar o número do documento (CPF/CNPJ) gerado no arquivo PessoaAM, possibilitando rastrear a origem da informação.</w:t>
      </w:r>
    </w:p>
    <w:p w:rsidR="008A6FE2" w:rsidRPr="0055474D" w:rsidRDefault="008A6FE2" w:rsidP="0055474D">
      <w:pPr>
        <w:contextualSpacing/>
        <w:jc w:val="both"/>
        <w:rPr>
          <w:sz w:val="22"/>
          <w:szCs w:val="22"/>
        </w:rPr>
      </w:pPr>
      <w:r w:rsidRPr="0055474D">
        <w:rPr>
          <w:sz w:val="22"/>
          <w:szCs w:val="22"/>
        </w:rPr>
        <w:t>Dispor de mecanismo que permita gerar o arquivo LeiAto para prestação de contas ao SIMAM, unificando as informações de todos os setores em um único arquivo.</w:t>
      </w:r>
    </w:p>
    <w:p w:rsidR="008A6FE2" w:rsidRPr="0055474D" w:rsidRDefault="008A6FE2" w:rsidP="0055474D">
      <w:pPr>
        <w:contextualSpacing/>
        <w:jc w:val="both"/>
        <w:rPr>
          <w:sz w:val="22"/>
          <w:szCs w:val="22"/>
        </w:rPr>
      </w:pPr>
      <w:r w:rsidRPr="0055474D">
        <w:rPr>
          <w:sz w:val="22"/>
          <w:szCs w:val="22"/>
        </w:rPr>
        <w:t>Dispor de mecanismo que permita a conferência e a geração do arquivo DRPA - Demonstrativo das Receitas Previstas e Arrecadadas</w:t>
      </w:r>
    </w:p>
    <w:p w:rsidR="008A6FE2" w:rsidRPr="0055474D" w:rsidRDefault="008A6FE2" w:rsidP="0055474D">
      <w:pPr>
        <w:contextualSpacing/>
        <w:jc w:val="both"/>
        <w:rPr>
          <w:sz w:val="22"/>
          <w:szCs w:val="22"/>
        </w:rPr>
      </w:pPr>
      <w:r w:rsidRPr="0055474D">
        <w:rPr>
          <w:sz w:val="22"/>
          <w:szCs w:val="22"/>
        </w:rPr>
        <w:t>Dispor de mecanismo que permita gerar o Demonstrativo referente a Deliberação 248/08 - Término de Mandato.</w:t>
      </w:r>
    </w:p>
    <w:p w:rsidR="008A6FE2" w:rsidRPr="0055474D" w:rsidRDefault="008A6FE2" w:rsidP="0055474D">
      <w:pPr>
        <w:spacing w:before="160"/>
        <w:contextualSpacing/>
        <w:jc w:val="both"/>
        <w:rPr>
          <w:sz w:val="22"/>
          <w:szCs w:val="22"/>
        </w:rPr>
      </w:pPr>
      <w:r w:rsidRPr="0055474D">
        <w:rPr>
          <w:sz w:val="22"/>
          <w:szCs w:val="22"/>
        </w:rPr>
        <w:t>Dispor de mecanismo que permita gerar o Demonstrativo referente a Deliberação 277/17.</w:t>
      </w:r>
    </w:p>
    <w:p w:rsidR="008A6FE2" w:rsidRPr="0055474D" w:rsidRDefault="008A6FE2" w:rsidP="0055474D">
      <w:pPr>
        <w:contextualSpacing/>
        <w:jc w:val="both"/>
        <w:rPr>
          <w:sz w:val="22"/>
          <w:szCs w:val="22"/>
        </w:rPr>
      </w:pPr>
    </w:p>
    <w:p w:rsidR="00910A84" w:rsidRPr="0055474D" w:rsidRDefault="00A45351" w:rsidP="0055474D">
      <w:pPr>
        <w:contextualSpacing/>
        <w:jc w:val="both"/>
        <w:rPr>
          <w:sz w:val="22"/>
          <w:szCs w:val="22"/>
          <w:u w:val="single"/>
        </w:rPr>
      </w:pPr>
      <w:r w:rsidRPr="0055474D">
        <w:rPr>
          <w:b/>
          <w:bCs/>
          <w:sz w:val="22"/>
          <w:szCs w:val="22"/>
        </w:rPr>
        <w:t xml:space="preserve">GESTÃO DE PESSOAL REG SMT SEGURANÇA E MEDICINA DO TRABALHO </w:t>
      </w:r>
    </w:p>
    <w:p w:rsidR="00C15464" w:rsidRPr="0055474D" w:rsidRDefault="00C15464" w:rsidP="0055474D">
      <w:pPr>
        <w:contextualSpacing/>
        <w:jc w:val="both"/>
        <w:rPr>
          <w:sz w:val="22"/>
          <w:szCs w:val="22"/>
        </w:rPr>
      </w:pPr>
      <w:r w:rsidRPr="0055474D">
        <w:rPr>
          <w:sz w:val="22"/>
          <w:szCs w:val="22"/>
        </w:rPr>
        <w:t>Permitir registrar os dados dos responsáveis pelas informações de monitoração Biológica por período, mantendo histórico atualizado.</w:t>
      </w:r>
    </w:p>
    <w:p w:rsidR="00C15464" w:rsidRPr="0055474D" w:rsidRDefault="00C15464" w:rsidP="0055474D">
      <w:pPr>
        <w:contextualSpacing/>
        <w:jc w:val="both"/>
        <w:rPr>
          <w:sz w:val="22"/>
          <w:szCs w:val="22"/>
        </w:rPr>
      </w:pPr>
      <w:r w:rsidRPr="0055474D">
        <w:rPr>
          <w:sz w:val="22"/>
          <w:szCs w:val="22"/>
        </w:rPr>
        <w:t>Permitir registrar os dados dos responsáveis pelas informações de monitoração dos registros Ambientais por período, mantendo histórico atualizado.</w:t>
      </w:r>
    </w:p>
    <w:p w:rsidR="00C15464" w:rsidRPr="0055474D" w:rsidRDefault="00C15464" w:rsidP="0055474D">
      <w:pPr>
        <w:contextualSpacing/>
        <w:jc w:val="both"/>
        <w:rPr>
          <w:sz w:val="22"/>
          <w:szCs w:val="22"/>
        </w:rPr>
      </w:pPr>
      <w:r w:rsidRPr="0055474D">
        <w:rPr>
          <w:sz w:val="22"/>
          <w:szCs w:val="22"/>
        </w:rPr>
        <w:t>Permitir gerenciar e manter atualizado todas as informações cadastrais, pertinentes ao PPP, como alteração de cargos, mudança de agente nocivo, transferências, descrição dos cargos e atividades exercidas pelo funcionário.</w:t>
      </w:r>
    </w:p>
    <w:p w:rsidR="00C15464" w:rsidRPr="0055474D" w:rsidRDefault="00C15464" w:rsidP="0055474D">
      <w:pPr>
        <w:contextualSpacing/>
        <w:jc w:val="both"/>
        <w:rPr>
          <w:sz w:val="22"/>
          <w:szCs w:val="22"/>
        </w:rPr>
      </w:pPr>
      <w:r w:rsidRPr="0055474D">
        <w:rPr>
          <w:sz w:val="22"/>
          <w:szCs w:val="22"/>
        </w:rPr>
        <w:t>Permitir registrar os exames periódicos, clínicos e complementares e manter os dados históricos.</w:t>
      </w:r>
    </w:p>
    <w:p w:rsidR="00C15464" w:rsidRPr="0055474D" w:rsidRDefault="00C15464" w:rsidP="0055474D">
      <w:pPr>
        <w:contextualSpacing/>
        <w:jc w:val="both"/>
        <w:rPr>
          <w:sz w:val="22"/>
          <w:szCs w:val="22"/>
        </w:rPr>
      </w:pPr>
      <w:r w:rsidRPr="0055474D">
        <w:rPr>
          <w:sz w:val="22"/>
          <w:szCs w:val="22"/>
        </w:rPr>
        <w:t>Permitir registrar e manter atualizado o histórico da exposição do trabalhador aos fatores de riscos.</w:t>
      </w:r>
    </w:p>
    <w:p w:rsidR="00C15464" w:rsidRPr="0055474D" w:rsidRDefault="00C15464" w:rsidP="0055474D">
      <w:pPr>
        <w:contextualSpacing/>
        <w:jc w:val="both"/>
        <w:rPr>
          <w:sz w:val="22"/>
          <w:szCs w:val="22"/>
        </w:rPr>
      </w:pPr>
      <w:r w:rsidRPr="0055474D">
        <w:rPr>
          <w:sz w:val="22"/>
          <w:szCs w:val="22"/>
        </w:rPr>
        <w:t>Permitir a emissão do PPP individual ou por grupo de funcionários.</w:t>
      </w:r>
    </w:p>
    <w:p w:rsidR="00C15464" w:rsidRPr="0055474D" w:rsidRDefault="00C15464" w:rsidP="0055474D">
      <w:pPr>
        <w:contextualSpacing/>
        <w:jc w:val="both"/>
        <w:rPr>
          <w:sz w:val="22"/>
          <w:szCs w:val="22"/>
        </w:rPr>
      </w:pPr>
      <w:r w:rsidRPr="0055474D">
        <w:rPr>
          <w:sz w:val="22"/>
          <w:szCs w:val="22"/>
        </w:rPr>
        <w:t>Dispor de busca\consulta de CEP na base de dados correio para preenchimento do endereço de forma automática no cadastro de CAT</w:t>
      </w:r>
    </w:p>
    <w:p w:rsidR="00C15464" w:rsidRPr="0055474D" w:rsidRDefault="00C15464" w:rsidP="0055474D">
      <w:pPr>
        <w:contextualSpacing/>
        <w:jc w:val="both"/>
        <w:rPr>
          <w:sz w:val="22"/>
          <w:szCs w:val="22"/>
        </w:rPr>
      </w:pPr>
      <w:r w:rsidRPr="0055474D">
        <w:rPr>
          <w:sz w:val="22"/>
          <w:szCs w:val="22"/>
        </w:rPr>
        <w:t>Permitir registrar as informações referente ao Acidente de Trabalho (CAT):</w:t>
      </w:r>
    </w:p>
    <w:p w:rsidR="00C15464" w:rsidRPr="0055474D" w:rsidRDefault="00C15464" w:rsidP="0055474D">
      <w:pPr>
        <w:contextualSpacing/>
        <w:jc w:val="both"/>
        <w:rPr>
          <w:sz w:val="22"/>
          <w:szCs w:val="22"/>
        </w:rPr>
      </w:pPr>
      <w:r w:rsidRPr="0055474D">
        <w:rPr>
          <w:sz w:val="22"/>
          <w:szCs w:val="22"/>
        </w:rPr>
        <w:t>a) Identificação do Registrador, Empregador e Trabalhador;</w:t>
      </w:r>
    </w:p>
    <w:p w:rsidR="00C15464" w:rsidRPr="0055474D" w:rsidRDefault="00C15464" w:rsidP="0055474D">
      <w:pPr>
        <w:contextualSpacing/>
        <w:jc w:val="both"/>
        <w:rPr>
          <w:sz w:val="22"/>
          <w:szCs w:val="22"/>
        </w:rPr>
      </w:pPr>
      <w:r w:rsidRPr="0055474D">
        <w:rPr>
          <w:sz w:val="22"/>
          <w:szCs w:val="22"/>
        </w:rPr>
        <w:t>b) Comunicação do Acidente de Trabalho com (Data, Tipo e Hora do acidente, Horas trabalhadas antes do acidente, Tipo da CAT, indicativo de CAT);</w:t>
      </w:r>
    </w:p>
    <w:p w:rsidR="00C15464" w:rsidRPr="0055474D" w:rsidRDefault="00C15464" w:rsidP="0055474D">
      <w:pPr>
        <w:contextualSpacing/>
        <w:jc w:val="both"/>
        <w:rPr>
          <w:sz w:val="22"/>
          <w:szCs w:val="22"/>
        </w:rPr>
      </w:pPr>
      <w:r w:rsidRPr="0055474D">
        <w:rPr>
          <w:sz w:val="22"/>
          <w:szCs w:val="22"/>
        </w:rPr>
        <w:t>c) Local do acidente;</w:t>
      </w:r>
    </w:p>
    <w:p w:rsidR="00C15464" w:rsidRPr="0055474D" w:rsidRDefault="00C15464" w:rsidP="0055474D">
      <w:pPr>
        <w:contextualSpacing/>
        <w:jc w:val="both"/>
        <w:rPr>
          <w:sz w:val="22"/>
          <w:szCs w:val="22"/>
        </w:rPr>
      </w:pPr>
      <w:r w:rsidRPr="0055474D">
        <w:rPr>
          <w:sz w:val="22"/>
          <w:szCs w:val="22"/>
        </w:rPr>
        <w:t>d) Detalhamento da(s) parte(s) atingida(s) pelo acidente de trabalho;</w:t>
      </w:r>
    </w:p>
    <w:p w:rsidR="00C15464" w:rsidRPr="0055474D" w:rsidRDefault="00C15464" w:rsidP="0055474D">
      <w:pPr>
        <w:contextualSpacing/>
        <w:jc w:val="both"/>
        <w:rPr>
          <w:sz w:val="22"/>
          <w:szCs w:val="22"/>
        </w:rPr>
      </w:pPr>
      <w:r w:rsidRPr="0055474D">
        <w:rPr>
          <w:sz w:val="22"/>
          <w:szCs w:val="22"/>
        </w:rPr>
        <w:t>e) Detalhamento do(s) agente(s) causador(es) do acidente de trabalho;</w:t>
      </w:r>
    </w:p>
    <w:p w:rsidR="00C15464" w:rsidRPr="0055474D" w:rsidRDefault="00C15464" w:rsidP="0055474D">
      <w:pPr>
        <w:contextualSpacing/>
        <w:jc w:val="both"/>
        <w:rPr>
          <w:sz w:val="22"/>
          <w:szCs w:val="22"/>
        </w:rPr>
      </w:pPr>
      <w:r w:rsidRPr="0055474D">
        <w:rPr>
          <w:sz w:val="22"/>
          <w:szCs w:val="22"/>
        </w:rPr>
        <w:t>f) Atestado médico;</w:t>
      </w:r>
    </w:p>
    <w:p w:rsidR="00C15464" w:rsidRPr="0055474D" w:rsidRDefault="00C15464" w:rsidP="0055474D">
      <w:pPr>
        <w:contextualSpacing/>
        <w:jc w:val="both"/>
        <w:rPr>
          <w:sz w:val="22"/>
          <w:szCs w:val="22"/>
        </w:rPr>
      </w:pPr>
      <w:r w:rsidRPr="0055474D">
        <w:rPr>
          <w:sz w:val="22"/>
          <w:szCs w:val="22"/>
        </w:rPr>
        <w:t>g) Nome do médico que emitiu o atestado."</w:t>
      </w:r>
    </w:p>
    <w:p w:rsidR="00C15464" w:rsidRPr="0055474D" w:rsidRDefault="00C15464" w:rsidP="0055474D">
      <w:pPr>
        <w:contextualSpacing/>
        <w:jc w:val="both"/>
        <w:rPr>
          <w:sz w:val="22"/>
          <w:szCs w:val="22"/>
        </w:rPr>
      </w:pPr>
      <w:r w:rsidRPr="0055474D">
        <w:rPr>
          <w:sz w:val="22"/>
          <w:szCs w:val="22"/>
        </w:rPr>
        <w:t>Permitir informar o cadastro de EPI – Equipamento de Proteção Individual, o certificado de aprovação (CA), informações relativas as medidas de proteção coletiva, informações pertinentes a manutenção de uso como Higienização, Validade e Troca do EPI.</w:t>
      </w:r>
    </w:p>
    <w:p w:rsidR="00C15464" w:rsidRPr="0055474D" w:rsidRDefault="00C15464" w:rsidP="0055474D">
      <w:pPr>
        <w:contextualSpacing/>
        <w:jc w:val="both"/>
        <w:rPr>
          <w:sz w:val="22"/>
          <w:szCs w:val="22"/>
        </w:rPr>
      </w:pPr>
    </w:p>
    <w:p w:rsidR="00C15464" w:rsidRPr="0055474D" w:rsidRDefault="00A45351" w:rsidP="0055474D">
      <w:pPr>
        <w:contextualSpacing/>
        <w:jc w:val="both"/>
        <w:rPr>
          <w:b/>
          <w:sz w:val="22"/>
          <w:szCs w:val="22"/>
        </w:rPr>
      </w:pPr>
      <w:r w:rsidRPr="0055474D">
        <w:rPr>
          <w:b/>
          <w:sz w:val="22"/>
          <w:szCs w:val="22"/>
        </w:rPr>
        <w:t xml:space="preserve">INFORMATIZAÇÃO DO PLANEJAMENTO DO PLANO PLURIANUAL - PPA </w:t>
      </w:r>
    </w:p>
    <w:p w:rsidR="00C15464" w:rsidRPr="0055474D" w:rsidRDefault="00C15464" w:rsidP="0055474D">
      <w:pPr>
        <w:contextualSpacing/>
        <w:jc w:val="both"/>
        <w:rPr>
          <w:sz w:val="22"/>
          <w:szCs w:val="22"/>
        </w:rPr>
      </w:pPr>
      <w:r w:rsidRPr="0055474D">
        <w:rPr>
          <w:sz w:val="22"/>
          <w:szCs w:val="22"/>
        </w:rPr>
        <w:t>Dispor de uma rotina para informar as Estimativas das Receitas Orçamentárias referentes ao quadriênio do PPA – Plano Plurianual. As estimativas devem ser cadastradas utilizando no mínimo as seguintes informações: Unidade Gestora, Natureza de Receita e Fonte de Recursos. Permitir que a entidade tenha flexibilidade para definir até qual o nível da natureza da receita será cadastrado a estimativa da receita orçamentária. Permitir que a entidade possa informar para o quadriênio do PPA – Plano Plurianual a previsão da Receita bruta e a previsão das deduções de Renúncia, Restituição, Desconto Concedido, FUNDEB, Compensações, Retificações e Outras Deduções. Impedir que a entidade altere os valores informados nas estimativas das receitas orçamentárias se o projeto de lei e alteração legal estiverem aprovadas ou em processo de tramitação no legislativo, sendo estas situações identificadas no sistema. </w:t>
      </w:r>
    </w:p>
    <w:p w:rsidR="00C15464" w:rsidRPr="0055474D" w:rsidRDefault="00C15464" w:rsidP="0055474D">
      <w:pPr>
        <w:contextualSpacing/>
        <w:jc w:val="both"/>
        <w:rPr>
          <w:sz w:val="22"/>
          <w:szCs w:val="22"/>
        </w:rPr>
      </w:pPr>
      <w:r w:rsidRPr="0055474D">
        <w:rPr>
          <w:sz w:val="22"/>
          <w:szCs w:val="22"/>
        </w:rPr>
        <w:t xml:space="preserve">Dispor de uma rotina para informar as Metas das Ações dos Programas de Governo referentes ao quadriênio do PPA – Plano Plurianual. As metas devem ser cadastradas utilizando as seguintes informações: Programa de Governo, Ação de Governo, Classificação Institucional e Classificação Funcional da Despesa. Permitir que a entidade possa informar para o quadriênio do PPA – Plano Plurianual os valores das Metas Físicas e Metas Fiscais. Ofertar neste cadastro o detalhamento das metas fiscais por Natureza da Despesa e Fonte de Recursos. Permitir que a entidade tenha flexibilidade para definir até qual o nível da natureza da despesa será cadastrado a meta. Impedir que a entidade altere os valores informados nas Metas das Ações dos Programas de Governo se o projeto de lei e alteração legal estiverem aprovados ou em processo de tramitação no legislativo, sendo estas situações identificadas no sistema. Permitir que entidade tenha a flexibilidade de informar as Metas Físicas podem tipificar a meta física em Acumulativo, Pontual e Estágios ou Marcos, bem como defenir a periodicidade da meta física em Anual, Semestral, Trimestral ou Mensal. Dispor de mecanismo para informar a previsão de alcance da Meta Física. </w:t>
      </w:r>
    </w:p>
    <w:p w:rsidR="00C15464" w:rsidRPr="0055474D" w:rsidRDefault="00C15464" w:rsidP="0055474D">
      <w:pPr>
        <w:contextualSpacing/>
        <w:jc w:val="both"/>
        <w:rPr>
          <w:sz w:val="22"/>
          <w:szCs w:val="22"/>
        </w:rPr>
      </w:pPr>
      <w:r w:rsidRPr="0055474D">
        <w:rPr>
          <w:sz w:val="22"/>
          <w:szCs w:val="22"/>
        </w:rPr>
        <w:t>Dispor de um mecanismo que permita a entidade a projetar as Estimativas das Receitas Orçamentárias através de um percentual para cada ano do PPA - Plano Plurianual. Permitir que o percentual aplicado tenha efeito acumulativo ou individual por ano. Permitir que a entidade possa filtrar quais Estimativas das Receitas serão projetadas, utilizando as seguintes opções como filtro: Unidade Gestora, Natureza da Receita e Fonte de Recursos. Os valores projetados devem ficar disponíveis em tela para consulta da entidade antes mesmo da sua efetivação, permitindo que os valores sejam corrigidos tendo ainda a opção de aplicar a projeção realizada efetivamente ao PPA - Plano Plurianual. </w:t>
      </w:r>
    </w:p>
    <w:p w:rsidR="00C15464" w:rsidRPr="0055474D" w:rsidRDefault="00C15464" w:rsidP="0055474D">
      <w:pPr>
        <w:contextualSpacing/>
        <w:jc w:val="both"/>
        <w:rPr>
          <w:sz w:val="22"/>
          <w:szCs w:val="22"/>
        </w:rPr>
      </w:pPr>
      <w:r w:rsidRPr="0055474D">
        <w:rPr>
          <w:sz w:val="22"/>
          <w:szCs w:val="22"/>
        </w:rPr>
        <w:t>Dispor de um mecanismo que permita a entidade a projetar as Metas das Ações dos Programas de Governo através de um percentual para cada ano do PPA - Plano Plurianual. Permitir que o percentual aplicado tenha efeito acumulativo ou individual por ano. Permitir que a entidade possa filtrar quais Metas das Ações dos Programas de Governo serão projetadas, utilizando as seguintes opções como filtro: Classificação Institucional, Função, Subfunção, Programa e Ação. Os valores projetados devem ficar disponíveis em tela para consulta da entidade antes mesmo da sua efetivação, permitindo que os valores sejam corrigidos tendo ainda a opção de aplicar a projeção realizada efetivamente ao PPA - Plano Plurianual.</w:t>
      </w:r>
    </w:p>
    <w:p w:rsidR="00C15464" w:rsidRPr="0055474D" w:rsidRDefault="00C15464" w:rsidP="0055474D">
      <w:pPr>
        <w:contextualSpacing/>
        <w:jc w:val="both"/>
        <w:rPr>
          <w:sz w:val="22"/>
          <w:szCs w:val="22"/>
        </w:rPr>
      </w:pPr>
      <w:r w:rsidRPr="0055474D">
        <w:rPr>
          <w:sz w:val="22"/>
          <w:szCs w:val="22"/>
        </w:rPr>
        <w:t>Dispor de um cadastro de alterações legais no PPA – Plano Plurianual. Permitir que as alterações legais realizadas nas Estimativas das Receitas Orçamentárias e Metas das Ações dos Programas de Governo no PPA - Plano Plurianual sejam replicadas de igual maneira na LDO – Lei de Diretrizes Orçamentárias e sem a necessidade intervenção do usuário. Permitir que a entidade possa definir quais anos da LDO – Lei de Diretrizes Orçamentárias serão alteradas de forma automática através das alterações legais realizadas no PPA – Plano Plurianual.</w:t>
      </w:r>
    </w:p>
    <w:p w:rsidR="00C15464" w:rsidRPr="0055474D" w:rsidRDefault="00C15464" w:rsidP="0055474D">
      <w:pPr>
        <w:contextualSpacing/>
        <w:jc w:val="both"/>
        <w:rPr>
          <w:sz w:val="22"/>
          <w:szCs w:val="22"/>
        </w:rPr>
      </w:pPr>
      <w:r w:rsidRPr="0055474D">
        <w:rPr>
          <w:sz w:val="22"/>
          <w:szCs w:val="22"/>
        </w:rPr>
        <w:t>Disponibilizar um controle das alterações legais no PPA - Plano Plurianual que foram realizadas pela entidade. Demonstrar neste controle todas as alterações legais que se encontram na fase de elaboração e ainda não foram enviadas ao legislativo ou foram aprovadas. Permitir que as alterações legais que se encontram em fase de elaboração sejam enviadas ao poder legislativo, sejam arquivadas e sejam aprovadas. Permitir que as alterações legais que não foram aprovadas sejam arquivadas para posteriormente serem utilizadas ou descartadas, tal arquivamento pode ser feito tanto pelo poder executivo quanto legislativo. Permitir que a entidade possa revisar as alterações legais, de modo a corrigir qualquer inconsistência de digitação mesmo após a sua aprovação. Permitir que a entidade tenha a opção de incluir as emendas definidas pelo poder legislativo. Demostrar para cada alteração legal os históricos das suas movimentações, apresentando no mínimo as seguintes informações: Data do Processo, Tipo de Processo, Nome do Usuário e Data da Operação. </w:t>
      </w:r>
    </w:p>
    <w:p w:rsidR="00C15464" w:rsidRPr="0055474D" w:rsidRDefault="00C15464" w:rsidP="0055474D">
      <w:pPr>
        <w:contextualSpacing/>
        <w:jc w:val="both"/>
        <w:rPr>
          <w:sz w:val="22"/>
          <w:szCs w:val="22"/>
        </w:rPr>
      </w:pPr>
      <w:r w:rsidRPr="0055474D">
        <w:rPr>
          <w:sz w:val="22"/>
          <w:szCs w:val="22"/>
        </w:rPr>
        <w:t>Dispor de um relatório no PPA - Plano Plurianual que demonstre os Programas de Governo por Macro objetivo. Demonstrar no relatório os valores agrupados por Macro objetivo para o quadriênio do PPA – Plano Plurianual. Permitir que a entidade possa filtrar o relatório por Unidade Gestora e Macro objetivo.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Dispor de um relatório no PPA - Plano Plurianual que demonstre a Identificação dos Programas. Deverá constar no relatório no mínimo as seguintes informações: Unidade Gestora, Denominação do Programa, Objetivo do Programa, Público-alvo, Unidade Orçamentária responsável pelo programa, Horizonte Temporal, Quantidade de Ações vinculadas ao programa e o valor Total do Programa. Permitir que o relatório seja filtrado através da Unidade Gestora e Programa.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Dispor de um relatório no PPA - Plano Plurianual que demonstre a Identificação das Ações de Governo. Deverá constar no relatório no mínimo as seguintes informações: Unidade Gestora, Classificação Institucional, Programa de Governo, Ação, Produto (bem ou serviço), Ano do PPA, Meta Física e Meta Fiscal. Permitir que o relatório seja filtrado através da Unidade Gestora, Ano do PPA, Classificação Institucional e Programa.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Dispor de um relatório no PPA - Plano Plurianual que demonstre as metas físicas e metas fiscais por Programa de Governo listando as suas Ações de Governo. Deverá constar no relatório no mínimo as seguintes informações: Unidade Gestora,  Programa de Governo, Ação de Governo, Produto (bem ou serviço), Unidade de Medida, Ano do PPA, Meta Física e Meta Fiscal. O relatório deverá dispor também de totais por Ação de Governo e Programa de Governo. Permitir que o usuário possa escolher, no momento da impressão, se as informações que serão listadas no relatório devem levar em consideração: 1) As informações do PPA  Plano Plurianual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Dispor de um relatório no PPA - Plano Plurianual que demonstre as Metas das Ações dos Programas de Governo para o quadriênio do PPA – Plano Plurianual. Deverá constar no relatório no mínimo as seguintes informações: Classificação Institucional, Programa de Governo, Ação de Governo, Função e Subfunção. Permitir que a entidade possa filtrar as informações referentes aos seguintes cadastros: Classificação Institucional, Programa de Governo, Ação de Governo, Função e Subfunção. Permitir que a entidade defina de forma dinâmica quais informações serão exibidas no relatório, optando minimamente pelas seguintes informações: Classificação Institucional, Programa de Governo, Ação de Governo, Função e Subfunção. Permitir que o usuário possa escolher, no momento da impressão, se as informações que serão listadas no relatório devem levar em consideração: 1) As informações do PPA – Plano Plurianual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Permitir que a entidade possa cadastrar no PPA - Plano Plurianual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rsidR="00C15464" w:rsidRPr="0055474D" w:rsidRDefault="00C15464" w:rsidP="0055474D">
      <w:pPr>
        <w:contextualSpacing/>
        <w:jc w:val="both"/>
        <w:rPr>
          <w:sz w:val="22"/>
          <w:szCs w:val="22"/>
        </w:rPr>
      </w:pPr>
      <w:r w:rsidRPr="0055474D">
        <w:rPr>
          <w:sz w:val="22"/>
          <w:szCs w:val="22"/>
        </w:rPr>
        <w:t>Permitir que sejam cadastrados no PPA - Plano Plurianual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atualize as informações do indicador, sendo elas: Índice Atual do Indicador, Índice Previsto do Indicador, Índice dos Anos informados no PPA, Periodicidade da Apuração, Data da Apuração e Abrangência.</w:t>
      </w:r>
    </w:p>
    <w:p w:rsidR="00C15464" w:rsidRPr="0055474D" w:rsidRDefault="00C15464" w:rsidP="0055474D">
      <w:pPr>
        <w:contextualSpacing/>
        <w:jc w:val="both"/>
        <w:rPr>
          <w:sz w:val="22"/>
          <w:szCs w:val="22"/>
        </w:rPr>
      </w:pPr>
      <w:r w:rsidRPr="0055474D">
        <w:rPr>
          <w:sz w:val="22"/>
          <w:szCs w:val="22"/>
        </w:rPr>
        <w:t>Permitir que a entidade possa cadastrar no PPA - Plano Plurianual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rsidR="00C15464" w:rsidRPr="0055474D" w:rsidRDefault="00C15464" w:rsidP="0055474D">
      <w:pPr>
        <w:contextualSpacing/>
        <w:jc w:val="both"/>
        <w:rPr>
          <w:sz w:val="22"/>
          <w:szCs w:val="22"/>
        </w:rPr>
      </w:pPr>
      <w:r w:rsidRPr="0055474D">
        <w:rPr>
          <w:sz w:val="22"/>
          <w:szCs w:val="22"/>
        </w:rPr>
        <w:t>Permitir que a entidade possa cadastrar no PPA - Plano Plurianual as Subações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Subação, Objetivo da Subação, Detalhamento da Subação e Tipo de Subação de Governo. Permitir que a entidade possa cadastrar o Tipo de Ação de Governo de acordo com a sua necessidade. </w:t>
      </w:r>
    </w:p>
    <w:p w:rsidR="00C15464" w:rsidRPr="0055474D" w:rsidRDefault="00C15464" w:rsidP="0055474D">
      <w:pPr>
        <w:contextualSpacing/>
        <w:jc w:val="both"/>
        <w:rPr>
          <w:sz w:val="22"/>
          <w:szCs w:val="22"/>
        </w:rPr>
      </w:pPr>
      <w:r w:rsidRPr="0055474D">
        <w:rPr>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rsidR="00C15464" w:rsidRPr="0055474D" w:rsidRDefault="00C15464" w:rsidP="0055474D">
      <w:pPr>
        <w:contextualSpacing/>
        <w:jc w:val="both"/>
        <w:rPr>
          <w:sz w:val="22"/>
          <w:szCs w:val="22"/>
        </w:rPr>
      </w:pPr>
      <w:r w:rsidRPr="0055474D">
        <w:rPr>
          <w:sz w:val="22"/>
          <w:szCs w:val="22"/>
        </w:rPr>
        <w:t>Dispor de uma rotina onde seja possível realizar a programação das Transferências Financeiras do município no PPA – Plano Plurianual. Permitir que nesta rotina seja informada a Fonte e Recursos, Descrição da Transferência, Tipo de Transferência (Recebida/Concedida) e os valores que serão programadas para o quadriênio. </w:t>
      </w:r>
    </w:p>
    <w:p w:rsidR="00C15464" w:rsidRPr="0055474D" w:rsidRDefault="00C15464" w:rsidP="0055474D">
      <w:pPr>
        <w:contextualSpacing/>
        <w:jc w:val="both"/>
        <w:rPr>
          <w:sz w:val="22"/>
          <w:szCs w:val="22"/>
        </w:rPr>
      </w:pPr>
      <w:r w:rsidRPr="0055474D">
        <w:rPr>
          <w:sz w:val="22"/>
          <w:szCs w:val="22"/>
        </w:rPr>
        <w:t>Dispor de rotina que permita monitorar, acompanhar a evolução dos indicadores dos Programas de Governo e das Metas Físicas das Ações Governamentais. Este monitoramento deve permitir incluir avaliações durante o ciclo dos quatros anos do PPA, dispondo no mínimo das informações como justificativas, providências, restrições, quantidade realizada e a data da avaliação.</w:t>
      </w:r>
    </w:p>
    <w:p w:rsidR="00C15464" w:rsidRPr="0055474D" w:rsidRDefault="00C15464" w:rsidP="0055474D">
      <w:pPr>
        <w:contextualSpacing/>
        <w:jc w:val="both"/>
        <w:rPr>
          <w:sz w:val="22"/>
          <w:szCs w:val="22"/>
        </w:rPr>
      </w:pPr>
      <w:r w:rsidRPr="0055474D">
        <w:rPr>
          <w:sz w:val="22"/>
          <w:szCs w:val="22"/>
        </w:rPr>
        <w:t>Dispor de rotina que permita ao usuário definir quais ações poderão ser avaliadas no momento da liquidação do empenho em relação a quantidade que está sendo realizada, proporcionando assim um acompanhamento em tempo real da realização das respectivas metas das ações que estão sendo executadas.</w:t>
      </w:r>
    </w:p>
    <w:p w:rsidR="00C15464" w:rsidRPr="0055474D" w:rsidRDefault="00C15464" w:rsidP="0055474D">
      <w:pPr>
        <w:contextualSpacing/>
        <w:jc w:val="both"/>
        <w:rPr>
          <w:sz w:val="22"/>
          <w:szCs w:val="22"/>
        </w:rPr>
      </w:pPr>
      <w:r w:rsidRPr="0055474D">
        <w:rPr>
          <w:sz w:val="22"/>
          <w:szCs w:val="22"/>
        </w:rPr>
        <w:t>"Dispor de um relatório no PPA - Plano Plurianual que demonstre a evolução dos indicadores dos Programas de Governo, comparando os valores estimados com os realizados, bem como comparar as metas das ações com seus valores estimados e realizados porporcionando assim a visão financeira e física das ações governamentais concomitante com a evolução dos indicadores do Programa de Governo.</w:t>
      </w:r>
    </w:p>
    <w:p w:rsidR="00C15464" w:rsidRPr="0055474D" w:rsidRDefault="00C15464" w:rsidP="0055474D">
      <w:pPr>
        <w:spacing w:before="160"/>
        <w:contextualSpacing/>
        <w:jc w:val="both"/>
        <w:rPr>
          <w:sz w:val="22"/>
          <w:szCs w:val="22"/>
        </w:rPr>
      </w:pPr>
      <w:r w:rsidRPr="0055474D">
        <w:rPr>
          <w:sz w:val="22"/>
          <w:szCs w:val="22"/>
        </w:rPr>
        <w:t>Demonstrar no relatório os valores agrupados por Classificação Institucional e Programa ou vice-versa. Permitir que a entidade possa filtrar o relatório por Unidade Gestora, Classificação Institucional e Programa."</w:t>
      </w:r>
    </w:p>
    <w:p w:rsidR="006E3742" w:rsidRPr="0055474D" w:rsidRDefault="006E3742" w:rsidP="0055474D">
      <w:pPr>
        <w:contextualSpacing/>
        <w:jc w:val="both"/>
        <w:rPr>
          <w:sz w:val="22"/>
          <w:szCs w:val="22"/>
          <w:highlight w:val="yellow"/>
          <w:u w:val="single"/>
        </w:rPr>
      </w:pPr>
    </w:p>
    <w:p w:rsidR="00C15464" w:rsidRPr="0055474D" w:rsidRDefault="00A45351" w:rsidP="0055474D">
      <w:pPr>
        <w:contextualSpacing/>
        <w:jc w:val="both"/>
        <w:rPr>
          <w:b/>
          <w:sz w:val="22"/>
          <w:szCs w:val="22"/>
        </w:rPr>
      </w:pPr>
      <w:r w:rsidRPr="0055474D">
        <w:rPr>
          <w:b/>
          <w:sz w:val="22"/>
          <w:szCs w:val="22"/>
        </w:rPr>
        <w:t>PLANEJAMENTO LDO/PPA/LOA</w:t>
      </w:r>
    </w:p>
    <w:p w:rsidR="00C15464" w:rsidRPr="0055474D" w:rsidRDefault="00C15464" w:rsidP="0055474D">
      <w:pPr>
        <w:contextualSpacing/>
        <w:jc w:val="both"/>
        <w:rPr>
          <w:sz w:val="22"/>
          <w:szCs w:val="22"/>
        </w:rPr>
      </w:pPr>
      <w:r w:rsidRPr="0055474D">
        <w:rPr>
          <w:sz w:val="22"/>
          <w:szCs w:val="22"/>
        </w:rPr>
        <w:t>Dispor de uma rotina para informar as Estimativas das Receitas Orçamentárias referentes ao ano da LDO - Lei de Diretrizes Orçamentárias. As estimativas devem ser cadastradas utilizando no mínimo as seguintes informações: Unidade Gestora, Natureza de Receita e Fonte de Recursos. Permitir que a entidade tenha flexibilidade para definir até qual o nível da natureza da receita será cadastrado a estimativa da receita orçamentária. Permitir que a entidade possa informar para o ano da LDO - Lei de Diretrizes Orçamentárias a previsão da Receita bruta e a previsão das deduções de Renúncia, Restituição, Desconto Concedido, FUNDEB, Compensações, Retificações e Outras Deduções. Permitir que a entidade possa importar as Estimativas das Receitas Orçamentárias que foram cadastradas no PPA – Plano Plurianual para o mesmo ano da LDO – Lei de Diretrizes Orçamentárias. Impedir que a entidade altere os valores informados nas estimativas das receitas orçamentárias se o projeto/alteração legal estiver aprovado ou em processo de tramitação no legislativo, sendo estas situações identificadas no sistema. </w:t>
      </w:r>
    </w:p>
    <w:p w:rsidR="00C15464" w:rsidRPr="0055474D" w:rsidRDefault="00C15464" w:rsidP="0055474D">
      <w:pPr>
        <w:contextualSpacing/>
        <w:jc w:val="both"/>
        <w:rPr>
          <w:sz w:val="22"/>
          <w:szCs w:val="22"/>
        </w:rPr>
      </w:pPr>
      <w:r w:rsidRPr="0055474D">
        <w:rPr>
          <w:sz w:val="22"/>
          <w:szCs w:val="22"/>
        </w:rPr>
        <w:t>Dispor de uma rotina para informar as Metas das Ações dos Programas de Governo referentes ao ano do LDO - Lei de Diretrizes Orçamentárias. Permitir que as metas sejam cadastradas por Programa de Governo, Ação de Governo, Classificação Institucional e Classificação Funcional da Despesa. Permitir que a entidade possa informar para o ano do LDO - Lei de Diretrizes Orçamentárias os valores das Metas Físicas e Metas Fiscais. Ofertar neste cadastro o detalhamento das metas fiscais por Natureza da Despesa e Fonte de Recursos. Permitir que a entidade possa importar as Metas das Ações dos Programas de Governo que foram cadastradas no PPA – Plano Plurianual para o mesmo ano da LDO – Lei de Diretrizes Orçamentárias. Permitir que a entidade tenha flexibilidade para definir até qual o nível da natureza da despesa será cadastrado a meta. Impedir que a entidade altere os valores informados nas Metas das Ações dos Programas de Governo se o projeto/alteração legal estiver aprovado ou em processo de tramitação no legislativo, sendo estas situações identificadas no sistema.</w:t>
      </w:r>
    </w:p>
    <w:p w:rsidR="00C15464" w:rsidRPr="0055474D" w:rsidRDefault="00C15464" w:rsidP="0055474D">
      <w:pPr>
        <w:contextualSpacing/>
        <w:jc w:val="both"/>
        <w:rPr>
          <w:sz w:val="22"/>
          <w:szCs w:val="22"/>
        </w:rPr>
      </w:pPr>
      <w:r w:rsidRPr="0055474D">
        <w:rPr>
          <w:sz w:val="22"/>
          <w:szCs w:val="22"/>
        </w:rPr>
        <w:t>Dispor de um mecanismo que permita a entidade a projetar as Estimativas das Receitas Orçamentárias através de um percentual para o ano da LDO – Lei de Diretrizes Orçamentárias. Permitir que a entidade possa filtrar quais Estimativas das Receitas serão projetadas, utilizando as seguintes opções como filtro: Unidade Gestora, Natureza da Receita e Fonte de Recursos. Os valores projetados devem ficar disponíveis em tela para consulta da entidade antes mesmo da sua efetivação, permitindo que os valores sejam corrigidos tendo ainda a opção de aplicar a projeção realizada efetivamente a LDO - Lei de Diretrizes Orçamentárias.</w:t>
      </w:r>
    </w:p>
    <w:p w:rsidR="00C15464" w:rsidRPr="0055474D" w:rsidRDefault="00C15464" w:rsidP="0055474D">
      <w:pPr>
        <w:contextualSpacing/>
        <w:jc w:val="both"/>
        <w:rPr>
          <w:sz w:val="22"/>
          <w:szCs w:val="22"/>
        </w:rPr>
      </w:pPr>
      <w:r w:rsidRPr="0055474D">
        <w:rPr>
          <w:sz w:val="22"/>
          <w:szCs w:val="22"/>
        </w:rPr>
        <w:t>Dispor de um mecanismo que permita a entidade a projetar as Metas das Ações dos Programas de Governo através de um percentual para o ano da LDO – Lei de Diretrizes Orçamentárias. Permitir que o percentual aplicado tenha efeito acumulativo ou individual por ano. Permitir que a entidade possa filtrar quais Metas das Ações dos Programas de Governo serão projetadas, utilizando as seguintes opções como filtro: Classificação Institucional, Função, Subfunção, Programa e Ação. Os valores projetados devem ficar disponíveis em tela para consulta da entidade antes mesmo da sua efetivação, permitindo que os valores sejam corrigidos tendo ainda a opção de aplicar a projeção realizada efetivamente a LDO - Lei de Diretrizes Orçamentárias.</w:t>
      </w:r>
    </w:p>
    <w:p w:rsidR="00C15464" w:rsidRPr="0055474D" w:rsidRDefault="00C15464" w:rsidP="0055474D">
      <w:pPr>
        <w:contextualSpacing/>
        <w:jc w:val="both"/>
        <w:rPr>
          <w:sz w:val="22"/>
          <w:szCs w:val="22"/>
        </w:rPr>
      </w:pPr>
      <w:r w:rsidRPr="0055474D">
        <w:rPr>
          <w:sz w:val="22"/>
          <w:szCs w:val="22"/>
        </w:rPr>
        <w:t>Disponibilizar um controle das alterações legais na LDO - Lei de Diretrizes Orçamentárias que foram realizadas pela entidade. Demonstrar neste controle todas as alterações legais que se encontram na fase de elaboração e ainda não foram enviadas ao legislativo ou foram aprovadas. Permitir que as alterações legais que se encontram em fase de elaboração sejam enviadas ao poder legislativo, sejam arquivadas e sejam aprovadas. Permitir que as alterações legais que não foram aprovadas sejam arquivadas para posteriormente serem utilizadas ou descartadas, tal arquivamento pode ser feito tanto pelo poder executivo quanto legislativo. Permitir que a entidade possa revisar as alterações legais, de modo a corrigir qualquer inconsistência de digitação mesmo após a sua aprovação. Permitir que a entidade tenha a opção de incluir as emendas definidas pelo poder legislativo. Demostrar para cada alteração legal os históricos das suas movimentações, apresentando no mínimo as seguintes informações: Data do Processo, Tipo de Processo, Nome do Usuário e Data da Operação. </w:t>
      </w:r>
    </w:p>
    <w:p w:rsidR="00C15464" w:rsidRPr="0055474D" w:rsidRDefault="00C15464" w:rsidP="0055474D">
      <w:pPr>
        <w:contextualSpacing/>
        <w:jc w:val="both"/>
        <w:rPr>
          <w:sz w:val="22"/>
          <w:szCs w:val="22"/>
        </w:rPr>
      </w:pPr>
      <w:r w:rsidRPr="0055474D">
        <w:rPr>
          <w:sz w:val="22"/>
          <w:szCs w:val="22"/>
        </w:rPr>
        <w:t>Dispor de um relatório na LDO - Lei de Diretrizes Orçamentárias que demonstre a Identificação das Ações de Governo. Deverá constar no relatório no mínimo as seguintes informações: Unidade Gestora, Classificação Institucional, Programa de Governo, Ação, Produto (bem ou serviço), Meta Física e Meta Fiscal. Permitir que o relatório seja filtrado através da Unidade Gestora, Classificação Institucional e Programa.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Dispor de um relatório na LDO - Lei de Diretrizes Orçamentárias que demonstre as Metas das Ações dos Programas de Governo para o ano da LDO - Lei de Diretrizes Orçamentárias. Deverá constar no relatório no mínimo as seguintes informações: Classificação Institucional, Programa de Governo, Ação de Governo, Função e Subfunção. Permitir que a entidade possa filtrar as informações referentes aos seguintes cadastros: Classificação Institucional, Programa de Governo, Ação de Governo, Função e Subfunção. Permitir que a entidade defina de forma dinâmica quais informações serão exibidas no relatório, optando minimamente pelas seguintes informações: Classificação Institucional, Programa de Governo, Ação de Governo, Função e Subfunção. Permitir que o usuário possa escolher, no momento da impressão, se as informações que serão listadas no relatório devem levar em consideração: 1) As informações da LDO - Lei de Diretrizes Orçamentárias inicial. 2) Utilizar informações de uma alteração legal específica. 3) Considerar as informações atualizadas até a última alteração legal aprovada.</w:t>
      </w:r>
    </w:p>
    <w:p w:rsidR="00C15464" w:rsidRPr="0055474D" w:rsidRDefault="00C15464" w:rsidP="0055474D">
      <w:pPr>
        <w:contextualSpacing/>
        <w:jc w:val="both"/>
        <w:rPr>
          <w:sz w:val="22"/>
          <w:szCs w:val="22"/>
        </w:rPr>
      </w:pPr>
      <w:r w:rsidRPr="0055474D">
        <w:rPr>
          <w:sz w:val="22"/>
          <w:szCs w:val="22"/>
        </w:rPr>
        <w:t>Permitir que a entidade possa cadastrar na LDO - Lei de Diretrizes Orçamentárias os Órgão e Unidades Orçamentárias para cada Unidade Gestora da entidade. Este cadastro deverá ter um controle de vigência e deverá permitir a sua desativação.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tenha autonomia de cadastrar um Departamento/Subunidade (terceiro nível da classificação institucional). Dispor de um relatório que demonstre todos os Órgão, Unidade e Departamento/Subunidade que estão ativas, de modo que neste relatório sejam demonstradas no mínimo as seguintes informações: Órgão, Unidade, Departamento, Descrição, Campo de Atuação, Legislação, Unidade Gestora e Data de Alteração. </w:t>
      </w:r>
    </w:p>
    <w:p w:rsidR="00C15464" w:rsidRPr="0055474D" w:rsidRDefault="00C15464" w:rsidP="0055474D">
      <w:pPr>
        <w:contextualSpacing/>
        <w:jc w:val="both"/>
        <w:rPr>
          <w:sz w:val="22"/>
          <w:szCs w:val="22"/>
        </w:rPr>
      </w:pPr>
      <w:r w:rsidRPr="0055474D">
        <w:rPr>
          <w:sz w:val="22"/>
          <w:szCs w:val="22"/>
        </w:rPr>
        <w:t>Dispor de uma rotina onde seja possível cadastrar os Riscos Fiscais do município referente a LDO – Lei de Diretrizes Orçamentárias, de modo que a entidade possa relacionar o risco com uma ou mais providências. Permitir que os Riscos Fiscais sejam alterados pela entidade e que estas alterações sejam controladas de acordo com a data informada. </w:t>
      </w:r>
    </w:p>
    <w:p w:rsidR="00C15464" w:rsidRPr="0055474D" w:rsidRDefault="00C15464" w:rsidP="0055474D">
      <w:pPr>
        <w:contextualSpacing/>
        <w:jc w:val="both"/>
        <w:rPr>
          <w:sz w:val="22"/>
          <w:szCs w:val="22"/>
        </w:rPr>
      </w:pPr>
      <w:r w:rsidRPr="0055474D">
        <w:rPr>
          <w:sz w:val="22"/>
          <w:szCs w:val="22"/>
        </w:rPr>
        <w:t>Dispor do relatório Demonstrativo dos Riscos Fiscais e Providências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nos Riscos Fiscais também sejam impressas. Dispor de uma opção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de uma rotina onde seja possível cadastrar as Metas Fiscais Consolidadas do município para a LDO – Lei de Diretrizes Orçamentárias, permitindo informar no mínimo as seguintes informações: Receita Total, Receita Não-Financeira, Despesa Total, Despesa Não-Financeira, Resultado Nominal, Dívida Pública Consolidada, Receitas Primárias Advindas de PPP, Receitas Primárias Geradas por PPP e Receita Corrente Líquida. Permitir que os valores sejam alterados pela entidade e que estas alterações sejam controladas de acordo com a data de apuração das informações. Disponibilizar uma opção a qual permita que a entidade importe as informações do PPA – Plano Plurianual vigente e da LDO – Lei de Diretrizes Orçamentárias do ano anterior.</w:t>
      </w:r>
    </w:p>
    <w:p w:rsidR="00C15464" w:rsidRPr="0055474D" w:rsidRDefault="00C15464" w:rsidP="0055474D">
      <w:pPr>
        <w:contextualSpacing/>
        <w:jc w:val="both"/>
        <w:rPr>
          <w:sz w:val="22"/>
          <w:szCs w:val="22"/>
        </w:rPr>
      </w:pPr>
      <w:r w:rsidRPr="0055474D">
        <w:rPr>
          <w:sz w:val="22"/>
          <w:szCs w:val="22"/>
        </w:rPr>
        <w:t>Dispor do relatório Demonstrativo 1 - Metas Anuais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do relatório Demonstrativo 2 - Avaliação do Cumprimento das Metas Fiscais Consolidadas do Exercício Anterior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do relatório Demonstrativo 3 - Metas Fiscais Atuais Comparadas com as Fixadas nos Três Exercícios Anteriores de acordo com a estrutura e regras definidas no MDF - Manual de Demonstrativos Fiscais para o ano de vigência da LDO - Lei de Diretrizes Orçamentárias. Permitir que na impressão do relatório seja informada a data de referência das informações que deverão ser consideradas na impressão do relatório, de modo que as alterações realizadas nas Metas Fiscais Consolidadas também sejam impressas. Dispor de uma opção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de uma rotina onde seja possível cadastrar a Evolução do Patrimônio Líquido do município para a LDO – Lei de Diretrizes Orçamentárias, permitindo informar no mínimo as seguintes informações: Patrimônio/Capital, Reservas, Resultado Acumulado, Patrimônio do RPPS, Reservas do RPPS e Lucros/Prejuízos Acumulados do RPPS.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rsidR="00C15464" w:rsidRPr="0055474D" w:rsidRDefault="00C15464" w:rsidP="0055474D">
      <w:pPr>
        <w:contextualSpacing/>
        <w:jc w:val="both"/>
        <w:rPr>
          <w:sz w:val="22"/>
          <w:szCs w:val="22"/>
        </w:rPr>
      </w:pPr>
      <w:r w:rsidRPr="0055474D">
        <w:rPr>
          <w:sz w:val="22"/>
          <w:szCs w:val="22"/>
        </w:rPr>
        <w:t>Dispor do relatório Demonstrativo 4 - Evolução do Patrimônio Líquido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de uma rotina onde seja possível cadastrar a Alienação de Ativos do município para a LDO – Lei de Diretrizes Orçamentárias, permitindo informar no mínimo as seguintes informações: Receita Realizada de Alienação de Bens Móveis, Receita Realizada de Alienação de Bens Imóveis, Despesas de Investimento, Despesas de Inversões Financeiras, Despesas de Amortização da Dívida, Despesas Decorrentes do RPPS e Despesas Decorrentes do RGPS.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rsidR="00C15464" w:rsidRPr="0055474D" w:rsidRDefault="00C15464" w:rsidP="0055474D">
      <w:pPr>
        <w:contextualSpacing/>
        <w:jc w:val="both"/>
        <w:rPr>
          <w:sz w:val="22"/>
          <w:szCs w:val="22"/>
        </w:rPr>
      </w:pPr>
      <w:r w:rsidRPr="0055474D">
        <w:rPr>
          <w:sz w:val="22"/>
          <w:szCs w:val="22"/>
        </w:rPr>
        <w:t>Dispor do relatório Demonstrativo 5 - Origem e Aplicação dos Recursos Obtidos com Alienação de Ativos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de uma rotina onde seja possível cadastrar as Receitas, Despesas, Aportes, Bens e Direitos do RPPS, tanto do Plano Financeiro quanto do Plano Previdenciário para a LDO – Lei de Diretrizes Orçamentárias.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rsidR="00C15464" w:rsidRPr="0055474D" w:rsidRDefault="00C15464" w:rsidP="0055474D">
      <w:pPr>
        <w:contextualSpacing/>
        <w:jc w:val="both"/>
        <w:rPr>
          <w:sz w:val="22"/>
          <w:szCs w:val="22"/>
        </w:rPr>
      </w:pPr>
      <w:r w:rsidRPr="0055474D">
        <w:rPr>
          <w:sz w:val="22"/>
          <w:szCs w:val="22"/>
        </w:rPr>
        <w:t>Dispor de uma rotina onde seja possível cadastrar Projeção Atuarial do RPPS, tanto do Plano Financeiro quanto do Plano Previdenciário para a LDO – Lei de Diretrizes Orçamentárias, permitindo informar no mínimo as seguintes informações: Saldo Financeiro, Receitas e Despesas para o Plano Financeiro e Plano Previdenciário do RPPS. Permitir que a entidade possa alterar o número de anos a ser projetado. Permitir que os valores sejam alterados pela entidade e que estas alterações sejam controladas de acordo com a data de apuração das informações. Disponibilizar uma opção a qual permita que a entidade importe as informações cadastradas na  LDO – Lei de Diretrizes Orçamentárias do ano anterior.  </w:t>
      </w:r>
    </w:p>
    <w:p w:rsidR="00C15464" w:rsidRPr="0055474D" w:rsidRDefault="00C15464" w:rsidP="0055474D">
      <w:pPr>
        <w:contextualSpacing/>
        <w:jc w:val="both"/>
        <w:rPr>
          <w:sz w:val="22"/>
          <w:szCs w:val="22"/>
        </w:rPr>
      </w:pPr>
      <w:r w:rsidRPr="0055474D">
        <w:rPr>
          <w:sz w:val="22"/>
          <w:szCs w:val="22"/>
        </w:rPr>
        <w:t>Dispor do relatório Demonstrativo 6 - Avaliação da Situação Financeira e Atuarial do Regime Próprio de Previdência dos Servidores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de uma rotina onde seja possível cadastrar as Renúncias de Receita para a LDO – Lei de Diretrizes Orçamentárias, permitindo informar no mínimo as seguintes informações: Setor/Programa/Beneficiário, Modalidade da Renúncia, Tipo de Tributo e a Forma de Compensação. Permitir que a entidade possa cadastrar o Setor/Programa/Beneficiário e o Tributo.</w:t>
      </w:r>
    </w:p>
    <w:p w:rsidR="00C15464" w:rsidRPr="0055474D" w:rsidRDefault="00C15464" w:rsidP="0055474D">
      <w:pPr>
        <w:contextualSpacing/>
        <w:jc w:val="both"/>
        <w:rPr>
          <w:sz w:val="22"/>
          <w:szCs w:val="22"/>
        </w:rPr>
      </w:pPr>
      <w:r w:rsidRPr="0055474D">
        <w:rPr>
          <w:sz w:val="22"/>
          <w:szCs w:val="22"/>
        </w:rPr>
        <w:t>Dispor do relatório Demonstrativo 7 - Estimativa e Compensação da Renúncia de Receita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Dispor de uma rotina onde seja possível cadastrar a Margem de Expansão das Despesas Obrigatórias de Caráter Continuada para a LDO – Lei de Diretrizes Orçamentárias, permitindo informar no mínimo as seguintes informações: Aumento Permanente da Receita, (-) Transferências Constitucionais, (-) Transferências ao FUNDEB, Reeducação Permanente da Despesa, Novas Despesas Obrigatórias de Caráter Continuado e Novas Despesas Obrigatórias de Caráter Continuado geradas por Parecerias Público-Privada.  </w:t>
      </w:r>
    </w:p>
    <w:p w:rsidR="00C15464" w:rsidRPr="0055474D" w:rsidRDefault="00C15464" w:rsidP="0055474D">
      <w:pPr>
        <w:contextualSpacing/>
        <w:jc w:val="both"/>
        <w:rPr>
          <w:sz w:val="22"/>
          <w:szCs w:val="22"/>
        </w:rPr>
      </w:pPr>
      <w:r w:rsidRPr="0055474D">
        <w:rPr>
          <w:sz w:val="22"/>
          <w:szCs w:val="22"/>
        </w:rPr>
        <w:t>Dispor do relatório Demonstrativo 8 - Margem de Expansão das Despesas Obrigatórias de Caráter Continuado de acordo com a estrutura e regras definidas no MDF - Manual de Demonstrativos Fiscais para o ano de vigência da LDO - Lei de Diretrizes Orçamentárias. Permitir que na impressão do relatório seja informada a data de referência das informações, de modo que as alterações realizadas nas Metas Fiscais Consolidadas também sejam impressas. Dispor de um quadro para que a entidade possa informar as notas explicativas do relatório. </w:t>
      </w:r>
    </w:p>
    <w:p w:rsidR="00C15464" w:rsidRPr="0055474D" w:rsidRDefault="00C15464" w:rsidP="0055474D">
      <w:pPr>
        <w:contextualSpacing/>
        <w:jc w:val="both"/>
        <w:rPr>
          <w:sz w:val="22"/>
          <w:szCs w:val="22"/>
        </w:rPr>
      </w:pPr>
      <w:r w:rsidRPr="0055474D">
        <w:rPr>
          <w:sz w:val="22"/>
          <w:szCs w:val="22"/>
        </w:rPr>
        <w:t>Permitir que sejam cadastrados na LDO - Lei de Diretrizes Orçamentárias os Programas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seja informado no cadastro do programa no mínimo as seguintes informações: Descrição do Programa, Tipo de Programa, Macro objetivo, Objetivo do Programa, Natureza do Programa (Contínuo ou Temporário), Unidade Responsável pelo Programa, Objetivo Setorial, Problema, Justificativa, Público-alvo e Indicadores. Permitir que a entidade tenha autonomia de incluir um ou mais indicadores para o mesmo programa de governo, também deverá permitir que a entidade atualize as informações do indicador, sendo elas: Índice Atual do Indicador, Índice Previsto do Indicador, Índice dos Anos informados no PPA, Periodicidade da Apuração, Data da Apuração e Abrangência.</w:t>
      </w:r>
    </w:p>
    <w:p w:rsidR="00C15464" w:rsidRPr="0055474D" w:rsidRDefault="00C15464" w:rsidP="0055474D">
      <w:pPr>
        <w:contextualSpacing/>
        <w:jc w:val="both"/>
        <w:rPr>
          <w:sz w:val="22"/>
          <w:szCs w:val="22"/>
        </w:rPr>
      </w:pPr>
      <w:r w:rsidRPr="0055474D">
        <w:rPr>
          <w:sz w:val="22"/>
          <w:szCs w:val="22"/>
        </w:rPr>
        <w:t>Permitir que a entidade possa cadastrar na LDO - Lei de Diretrizes Orçamentárias as 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Ação, Objetivo da Ação, Detalhamento da Ação, Produto da Ação, Tipo de Ação de Governo e a Situação da Ação. Permitir que a entidade possa cadastrar o Tipo de Ação de Governo e o Produto da Ação de acordo com a sua necessidade.</w:t>
      </w:r>
    </w:p>
    <w:p w:rsidR="00C15464" w:rsidRPr="0055474D" w:rsidRDefault="00C15464" w:rsidP="0055474D">
      <w:pPr>
        <w:contextualSpacing/>
        <w:jc w:val="both"/>
        <w:rPr>
          <w:sz w:val="22"/>
          <w:szCs w:val="22"/>
        </w:rPr>
      </w:pPr>
      <w:r w:rsidRPr="0055474D">
        <w:rPr>
          <w:sz w:val="22"/>
          <w:szCs w:val="22"/>
        </w:rPr>
        <w:t>Permitir que a entidade possa cadastrar na LDO - Lei de Diretrizes Orçamentárias as Subações de Governo da entidade. Este cadastro deverá ter um controle de alterações por data. Este cadastro deverá ser único entre as peças do planejamento e orçamento (PPA – Plano Plurianual, LDO – Lei de Diretrizes Orçamentárias e LOA – Lei Orçamentária Anual), de modo que as informações sejam compartilhadas sem a necessidade de recadastramento. Permitir que a entidade possa informar no mínimo as seguintes informações neste cadastro: Descrição da Subação, Objetivo da Subação, Detalhamento da Subação e Tipo de Subação de Governo. Permitir que a entidade possa cadastrar o Tipo de Ação de Governo de acordo com a sua necessidade. </w:t>
      </w:r>
    </w:p>
    <w:p w:rsidR="00C15464" w:rsidRPr="0055474D" w:rsidRDefault="00C15464" w:rsidP="0055474D">
      <w:pPr>
        <w:contextualSpacing/>
        <w:jc w:val="both"/>
        <w:rPr>
          <w:sz w:val="22"/>
          <w:szCs w:val="22"/>
        </w:rPr>
      </w:pPr>
      <w:r w:rsidRPr="0055474D">
        <w:rPr>
          <w:sz w:val="22"/>
          <w:szCs w:val="22"/>
        </w:rPr>
        <w:t>Permitir que a entidade possa cadastrar as Transferências Financeiras do Município. A entidade deverá ter autonomia de informar a Entidade Concessora e Entidade Recebedora do recurso. Este cadastro deverá ser único entre as peças do planejamento e orçamento (PPA – Plano Plurianual, LDO – Lei de Diretrizes Orçamentárias e LOA – Lei Orçamentária Anual), de modo que as informações sejam compartilhadas sem a necessidade de recadastramento.</w:t>
      </w:r>
    </w:p>
    <w:p w:rsidR="00C15464" w:rsidRPr="0055474D" w:rsidRDefault="00C15464" w:rsidP="0055474D">
      <w:pPr>
        <w:contextualSpacing/>
        <w:jc w:val="both"/>
        <w:rPr>
          <w:sz w:val="22"/>
          <w:szCs w:val="22"/>
        </w:rPr>
      </w:pPr>
      <w:r w:rsidRPr="0055474D">
        <w:rPr>
          <w:sz w:val="22"/>
          <w:szCs w:val="22"/>
        </w:rPr>
        <w:t>Dispor de uma rotina onde seja possível realizar a programação das Transferências Financeiras do município na LDO - Lei de Diretrizes Orçamentárias. Permitir que nesta rotina seja informada a Fonte e Recursos, Descrição da Transferência, Tipo de Transferência (Recebida/Concedida) e o valor programada para o ano. Permitir que as informações cadastradas no PPA - Plano Plurianual referente as Transferências Financeiras sejam importadas para a LDO - Lei de Diretrizes Orçamentárias.  </w:t>
      </w:r>
    </w:p>
    <w:p w:rsidR="00C15464" w:rsidRPr="0055474D" w:rsidRDefault="00C15464" w:rsidP="0055474D">
      <w:pPr>
        <w:spacing w:before="160"/>
        <w:contextualSpacing/>
        <w:jc w:val="both"/>
        <w:rPr>
          <w:sz w:val="22"/>
          <w:szCs w:val="22"/>
        </w:rPr>
      </w:pPr>
      <w:r w:rsidRPr="0055474D">
        <w:rPr>
          <w:sz w:val="22"/>
          <w:szCs w:val="22"/>
        </w:rPr>
        <w:t>Dispor de relatório que demonstre os controles dos percentuais da Educação, Fundeb, Saúde e Gastos com Pessoal. Para a Educação devem ser demonstrados os valores de: Base de Cálculo, Aplicação Constitucional, Receitas de Convênios e Transferências, Aplicação Obrigatória, Dedução do Fundeb, Vinculação Orçamentária Mínima e Estimado. Para o FUNDEB devem ser demonstrados os valores de: Base de Cálculo, Aplicação Obrigatória, Pessoal em Efetivo Exercício no Magistério, Outras Receitas e Valor Estimado. Para a Saúde devem ser demonstrados os valores de: Base de Cálculo, Aplicação Constitucional, Receitas de Convênios e Transferências e Valor Estimado. Para os Gastos com Pessoal devem ser demonstrados os valores de: base de Cálculo e Limites Legais</w:t>
      </w:r>
    </w:p>
    <w:p w:rsidR="00C15464" w:rsidRPr="0055474D" w:rsidRDefault="00C15464" w:rsidP="0055474D">
      <w:pPr>
        <w:contextualSpacing/>
        <w:jc w:val="both"/>
        <w:rPr>
          <w:sz w:val="22"/>
          <w:szCs w:val="22"/>
        </w:rPr>
      </w:pPr>
    </w:p>
    <w:p w:rsidR="00C15464" w:rsidRPr="0055474D" w:rsidRDefault="00A45351" w:rsidP="0055474D">
      <w:pPr>
        <w:contextualSpacing/>
        <w:jc w:val="both"/>
        <w:rPr>
          <w:b/>
          <w:bCs/>
          <w:sz w:val="22"/>
          <w:szCs w:val="22"/>
        </w:rPr>
      </w:pPr>
      <w:r w:rsidRPr="0055474D">
        <w:rPr>
          <w:b/>
          <w:bCs/>
          <w:sz w:val="22"/>
          <w:szCs w:val="22"/>
        </w:rPr>
        <w:t xml:space="preserve">TRIBUTOS, COBRANÇA REGISTRADA PIX </w:t>
      </w:r>
    </w:p>
    <w:p w:rsidR="00C15464" w:rsidRPr="0055474D" w:rsidRDefault="00C15464" w:rsidP="0055474D">
      <w:pPr>
        <w:contextualSpacing/>
        <w:jc w:val="both"/>
        <w:rPr>
          <w:sz w:val="22"/>
          <w:szCs w:val="22"/>
        </w:rPr>
      </w:pPr>
      <w:r w:rsidRPr="0055474D">
        <w:rPr>
          <w:sz w:val="22"/>
          <w:szCs w:val="22"/>
        </w:rPr>
        <w:t xml:space="preserve"> Deverá dispor de mecanismo que possibilite realizar o registro bancário dos boletos de cobrança, através de integração com a Instituição Financeira via importação de arquivo TXT. Quando a integração for acionada, todos os documentos de arrecadação selecionados deverão compor o arquivo TXT de remessa, ofertando minimamente os seguintes padrões: Bradesco CNAB400 Sicredi CNAB400 Itaú CNAB400 com a possibilidade de partilha e sem partilha Banco do Brasil CNAB240 Caixa Econômica Federal CNAB240 Banrisul CNAB240 Santander CNAB240 Sicoob CNAB240</w:t>
      </w:r>
    </w:p>
    <w:p w:rsidR="00C15464" w:rsidRPr="0055474D" w:rsidRDefault="00C15464" w:rsidP="0055474D">
      <w:pPr>
        <w:contextualSpacing/>
        <w:jc w:val="both"/>
        <w:rPr>
          <w:sz w:val="22"/>
          <w:szCs w:val="22"/>
        </w:rPr>
      </w:pPr>
      <w:r w:rsidRPr="0055474D">
        <w:rPr>
          <w:sz w:val="22"/>
          <w:szCs w:val="22"/>
        </w:rPr>
        <w:t>Deverá dispor de mecanismo que possibilite realizar o registro bancário dos boletos de cobrança, através de integração com a Instituição Financeira via WebServices. Quando a integração for acionada, todos os documentos de arrecadação selecionados deverão ser enviados automaticamente para registro, ofertando minimamente os seguintes padrões: Banco do Brasil carteira 17, Caixa Econômica Federal, Bradesco, Banrisul, SICREDI e Santander</w:t>
      </w:r>
    </w:p>
    <w:p w:rsidR="00C15464" w:rsidRPr="0055474D" w:rsidRDefault="00C15464" w:rsidP="0055474D">
      <w:pPr>
        <w:contextualSpacing/>
        <w:jc w:val="both"/>
        <w:rPr>
          <w:sz w:val="22"/>
          <w:szCs w:val="22"/>
        </w:rPr>
      </w:pPr>
      <w:r w:rsidRPr="0055474D">
        <w:rPr>
          <w:sz w:val="22"/>
          <w:szCs w:val="22"/>
        </w:rPr>
        <w:t>Deverá dispor de mecanismo que possibilite realizar o cancelamento do registro bancário dos boletos de cobrança, através de integração com a Instituição Financeira via importação de arquivo TXT. Quando a integração for acionada, todos os documentos de arrecadação selecionados já registrados deverão compor o arquivo TXT de remessa, ofertando minimamente os seguintes padrões: Bradesco CNAB400 Sicredi CNAB400 Itaú CNAB400 com a possibilidade de partilha e sem partilha Banco do Brasil CNAB240 Caixa Econômica Federal CNAB240 Banrisul CNAB240 Santander CNAB240 Sicoob CNAB240</w:t>
      </w:r>
    </w:p>
    <w:p w:rsidR="00C15464" w:rsidRPr="0055474D" w:rsidRDefault="00C15464" w:rsidP="0055474D">
      <w:pPr>
        <w:contextualSpacing/>
        <w:jc w:val="both"/>
        <w:rPr>
          <w:sz w:val="22"/>
          <w:szCs w:val="22"/>
        </w:rPr>
      </w:pPr>
      <w:r w:rsidRPr="0055474D">
        <w:rPr>
          <w:sz w:val="22"/>
          <w:szCs w:val="22"/>
        </w:rPr>
        <w:t>Deverá dispor de mecanismo que ofereça opções de configuração no módulo de cobrança registrada, para considerar o Responsável do cadastro como sacado no momento do registro bancário. Deverá ser possível realizar essa configuração de modo independente por tipificação de cadastros de receita.</w:t>
      </w:r>
    </w:p>
    <w:p w:rsidR="00C15464" w:rsidRPr="0055474D" w:rsidRDefault="00C15464" w:rsidP="0055474D">
      <w:pPr>
        <w:contextualSpacing/>
        <w:jc w:val="both"/>
        <w:rPr>
          <w:sz w:val="22"/>
          <w:szCs w:val="22"/>
        </w:rPr>
      </w:pPr>
      <w:r w:rsidRPr="0055474D">
        <w:rPr>
          <w:sz w:val="22"/>
          <w:szCs w:val="22"/>
        </w:rPr>
        <w:t>Permitir a geração de PIX via API Padrão Arrecadação do Banco do Brasil</w:t>
      </w:r>
    </w:p>
    <w:p w:rsidR="00C15464" w:rsidRPr="0055474D" w:rsidRDefault="00C15464" w:rsidP="0055474D">
      <w:pPr>
        <w:contextualSpacing/>
        <w:jc w:val="both"/>
        <w:rPr>
          <w:sz w:val="22"/>
          <w:szCs w:val="22"/>
        </w:rPr>
      </w:pPr>
      <w:r w:rsidRPr="0055474D">
        <w:rPr>
          <w:sz w:val="22"/>
          <w:szCs w:val="22"/>
        </w:rPr>
        <w:t>Permitir a geração e alteração de PIX via API Padrão Arrecadação do Banrisul.</w:t>
      </w:r>
    </w:p>
    <w:p w:rsidR="00C15464" w:rsidRPr="0055474D" w:rsidRDefault="00C15464" w:rsidP="0055474D">
      <w:pPr>
        <w:contextualSpacing/>
        <w:jc w:val="both"/>
        <w:rPr>
          <w:sz w:val="22"/>
          <w:szCs w:val="22"/>
        </w:rPr>
      </w:pPr>
      <w:r w:rsidRPr="0055474D">
        <w:rPr>
          <w:sz w:val="22"/>
          <w:szCs w:val="22"/>
        </w:rPr>
        <w:t>Permitir a integração automática junto ao Banco para geração do Código PIX junto ao Banco do Brasil ou Banrisul</w:t>
      </w:r>
    </w:p>
    <w:p w:rsidR="00C15464" w:rsidRPr="0055474D" w:rsidRDefault="00C15464" w:rsidP="0055474D">
      <w:pPr>
        <w:contextualSpacing/>
        <w:jc w:val="both"/>
        <w:rPr>
          <w:sz w:val="22"/>
          <w:szCs w:val="22"/>
        </w:rPr>
      </w:pPr>
      <w:r w:rsidRPr="0055474D">
        <w:rPr>
          <w:sz w:val="22"/>
          <w:szCs w:val="22"/>
        </w:rPr>
        <w:t>Permitir que após alteração de vencimento de um lançamento, a alteração também seja realizada junto ao banco de forma automática, para atualização da data limite para pagamento do QRCODE PIX.</w:t>
      </w:r>
    </w:p>
    <w:p w:rsidR="00C15464" w:rsidRPr="0055474D" w:rsidRDefault="00C15464" w:rsidP="0055474D">
      <w:pPr>
        <w:contextualSpacing/>
        <w:jc w:val="both"/>
        <w:rPr>
          <w:sz w:val="22"/>
          <w:szCs w:val="22"/>
        </w:rPr>
      </w:pPr>
      <w:r w:rsidRPr="0055474D">
        <w:rPr>
          <w:sz w:val="22"/>
          <w:szCs w:val="22"/>
        </w:rPr>
        <w:t>Permitir o reenvio de solicitações de PIX não foram processados devido a algum erro no processo.</w:t>
      </w:r>
    </w:p>
    <w:p w:rsidR="00C15464" w:rsidRPr="0055474D" w:rsidRDefault="00C15464" w:rsidP="0055474D">
      <w:pPr>
        <w:contextualSpacing/>
        <w:jc w:val="both"/>
        <w:rPr>
          <w:sz w:val="22"/>
          <w:szCs w:val="22"/>
        </w:rPr>
      </w:pPr>
      <w:r w:rsidRPr="0055474D">
        <w:rPr>
          <w:sz w:val="22"/>
          <w:szCs w:val="22"/>
        </w:rPr>
        <w:t>Permitir a geração de PIX via API Padrão Cobrança Hibrida Sicredi.</w:t>
      </w:r>
    </w:p>
    <w:p w:rsidR="00C15464" w:rsidRPr="0055474D" w:rsidRDefault="00C15464" w:rsidP="0055474D">
      <w:pPr>
        <w:contextualSpacing/>
        <w:rPr>
          <w:sz w:val="22"/>
          <w:szCs w:val="22"/>
        </w:rPr>
      </w:pPr>
      <w:r w:rsidRPr="0055474D">
        <w:rPr>
          <w:sz w:val="22"/>
          <w:szCs w:val="22"/>
        </w:rPr>
        <w:t>Permitir a geração de PIX via API Padrão Cobrança Hibrida CEF (Caixa Econômica Federal).</w:t>
      </w:r>
    </w:p>
    <w:p w:rsidR="00C15464" w:rsidRPr="0055474D" w:rsidRDefault="00C15464" w:rsidP="0055474D">
      <w:pPr>
        <w:contextualSpacing/>
        <w:jc w:val="both"/>
        <w:rPr>
          <w:sz w:val="22"/>
          <w:szCs w:val="22"/>
        </w:rPr>
      </w:pPr>
    </w:p>
    <w:p w:rsidR="00C15464" w:rsidRPr="0055474D" w:rsidRDefault="00A45351" w:rsidP="0055474D">
      <w:pPr>
        <w:contextualSpacing/>
        <w:jc w:val="both"/>
        <w:rPr>
          <w:b/>
          <w:bCs/>
          <w:sz w:val="22"/>
          <w:szCs w:val="22"/>
        </w:rPr>
      </w:pPr>
      <w:r w:rsidRPr="0055474D">
        <w:rPr>
          <w:b/>
          <w:bCs/>
          <w:sz w:val="22"/>
          <w:szCs w:val="22"/>
        </w:rPr>
        <w:t xml:space="preserve">TRIBUTOS, PROTESTO DE CDA POR MEIO ELETRÔNICO </w:t>
      </w:r>
    </w:p>
    <w:p w:rsidR="00C15464" w:rsidRPr="0055474D" w:rsidRDefault="00C15464" w:rsidP="0055474D">
      <w:pPr>
        <w:contextualSpacing/>
        <w:jc w:val="both"/>
        <w:rPr>
          <w:sz w:val="22"/>
          <w:szCs w:val="22"/>
        </w:rPr>
      </w:pPr>
      <w:r w:rsidRPr="0055474D">
        <w:rPr>
          <w:sz w:val="22"/>
          <w:szCs w:val="22"/>
        </w:rPr>
        <w:t>O sistema deve ser baseado no fluxo de processos utilizado pelo IEPTB (Instituto de Estudos de Protestos de Títulos do Brasil).</w:t>
      </w:r>
    </w:p>
    <w:p w:rsidR="00C15464" w:rsidRPr="0055474D" w:rsidRDefault="00C15464" w:rsidP="0055474D">
      <w:pPr>
        <w:contextualSpacing/>
        <w:jc w:val="both"/>
        <w:rPr>
          <w:sz w:val="22"/>
          <w:szCs w:val="22"/>
        </w:rPr>
      </w:pPr>
      <w:r w:rsidRPr="0055474D">
        <w:rPr>
          <w:sz w:val="22"/>
          <w:szCs w:val="22"/>
        </w:rPr>
        <w:t>Deve ser integrado com os cartórios;</w:t>
      </w:r>
    </w:p>
    <w:p w:rsidR="00C15464" w:rsidRPr="0055474D" w:rsidRDefault="00C15464" w:rsidP="0055474D">
      <w:pPr>
        <w:contextualSpacing/>
        <w:jc w:val="both"/>
        <w:rPr>
          <w:sz w:val="22"/>
          <w:szCs w:val="22"/>
        </w:rPr>
      </w:pPr>
      <w:r w:rsidRPr="0055474D">
        <w:rPr>
          <w:sz w:val="22"/>
          <w:szCs w:val="22"/>
        </w:rPr>
        <w:t>Envio e retorno dos processos de forma totalmente eletrônica, não necessitando de impressão de documentos e tramitação de processos em meio físico junto aos cartórios;</w:t>
      </w:r>
    </w:p>
    <w:p w:rsidR="00C15464" w:rsidRPr="0055474D" w:rsidRDefault="00C15464" w:rsidP="0055474D">
      <w:pPr>
        <w:contextualSpacing/>
        <w:jc w:val="both"/>
        <w:rPr>
          <w:sz w:val="22"/>
          <w:szCs w:val="22"/>
        </w:rPr>
      </w:pPr>
      <w:r w:rsidRPr="0055474D">
        <w:rPr>
          <w:sz w:val="22"/>
          <w:szCs w:val="22"/>
        </w:rPr>
        <w:t>Permitir efetuar processo de forma manual, inclusive a geração dos arquivos XML’s solicitados pela Central de Remessa de Arquivo (CRA);</w:t>
      </w:r>
    </w:p>
    <w:p w:rsidR="00C15464" w:rsidRPr="0055474D" w:rsidRDefault="00C15464" w:rsidP="0055474D">
      <w:pPr>
        <w:contextualSpacing/>
        <w:jc w:val="both"/>
        <w:rPr>
          <w:sz w:val="22"/>
          <w:szCs w:val="22"/>
        </w:rPr>
      </w:pPr>
      <w:r w:rsidRPr="0055474D">
        <w:rPr>
          <w:sz w:val="22"/>
          <w:szCs w:val="22"/>
        </w:rPr>
        <w:t>Possuir relatórios para consultas financeiras;</w:t>
      </w:r>
    </w:p>
    <w:p w:rsidR="00C15464" w:rsidRPr="0055474D" w:rsidRDefault="00C15464" w:rsidP="0055474D">
      <w:pPr>
        <w:contextualSpacing/>
        <w:jc w:val="both"/>
        <w:rPr>
          <w:sz w:val="22"/>
          <w:szCs w:val="22"/>
        </w:rPr>
      </w:pPr>
      <w:r w:rsidRPr="0055474D">
        <w:rPr>
          <w:sz w:val="22"/>
          <w:szCs w:val="22"/>
        </w:rPr>
        <w:t>Emitir carta de anuência;</w:t>
      </w:r>
    </w:p>
    <w:p w:rsidR="00C15464" w:rsidRPr="0055474D" w:rsidRDefault="00C15464" w:rsidP="0055474D">
      <w:pPr>
        <w:contextualSpacing/>
        <w:jc w:val="both"/>
        <w:rPr>
          <w:sz w:val="22"/>
          <w:szCs w:val="22"/>
        </w:rPr>
      </w:pPr>
      <w:r w:rsidRPr="0055474D">
        <w:rPr>
          <w:sz w:val="22"/>
          <w:szCs w:val="22"/>
        </w:rPr>
        <w:t>Deve ser integrado com o sistema de tributário.</w:t>
      </w:r>
    </w:p>
    <w:p w:rsidR="00C15464" w:rsidRPr="0055474D" w:rsidRDefault="00C15464" w:rsidP="0055474D">
      <w:pPr>
        <w:contextualSpacing/>
        <w:jc w:val="both"/>
        <w:rPr>
          <w:sz w:val="22"/>
          <w:szCs w:val="22"/>
        </w:rPr>
      </w:pPr>
    </w:p>
    <w:p w:rsidR="00C15464" w:rsidRPr="0055474D" w:rsidRDefault="00A45351" w:rsidP="0055474D">
      <w:pPr>
        <w:contextualSpacing/>
        <w:jc w:val="both"/>
        <w:rPr>
          <w:b/>
          <w:bCs/>
          <w:sz w:val="22"/>
          <w:szCs w:val="22"/>
        </w:rPr>
      </w:pPr>
      <w:r w:rsidRPr="0055474D">
        <w:rPr>
          <w:b/>
          <w:bCs/>
          <w:sz w:val="22"/>
          <w:szCs w:val="22"/>
        </w:rPr>
        <w:t>TRIBUTOS OTBI ONLINE – IMPACTO PADRÃO:</w:t>
      </w:r>
    </w:p>
    <w:p w:rsidR="00C15464" w:rsidRPr="0055474D" w:rsidRDefault="00C15464" w:rsidP="0055474D">
      <w:pPr>
        <w:contextualSpacing/>
        <w:jc w:val="both"/>
        <w:rPr>
          <w:sz w:val="22"/>
          <w:szCs w:val="22"/>
        </w:rPr>
      </w:pPr>
      <w:r w:rsidRPr="0055474D">
        <w:rPr>
          <w:sz w:val="22"/>
          <w:szCs w:val="22"/>
        </w:rPr>
        <w:t>Lançar processo de transferência de imóveis de um ou mais proprietários para um ou mais comprador/adquirente de forma proprietário forma automática;</w:t>
      </w:r>
    </w:p>
    <w:p w:rsidR="00C15464" w:rsidRPr="0055474D" w:rsidRDefault="00C15464" w:rsidP="0055474D">
      <w:pPr>
        <w:contextualSpacing/>
        <w:jc w:val="both"/>
        <w:rPr>
          <w:sz w:val="22"/>
          <w:szCs w:val="22"/>
        </w:rPr>
      </w:pPr>
      <w:r w:rsidRPr="0055474D">
        <w:rPr>
          <w:sz w:val="22"/>
          <w:szCs w:val="22"/>
        </w:rPr>
        <w:t>Permitir transferir em apenas um processo o terreno e todas as unidades que pertencem ao mesmo terreno;</w:t>
      </w:r>
    </w:p>
    <w:p w:rsidR="00C15464" w:rsidRPr="0055474D" w:rsidRDefault="00C15464" w:rsidP="0055474D">
      <w:pPr>
        <w:contextualSpacing/>
        <w:jc w:val="both"/>
        <w:rPr>
          <w:sz w:val="22"/>
          <w:szCs w:val="22"/>
        </w:rPr>
      </w:pPr>
      <w:r w:rsidRPr="0055474D">
        <w:rPr>
          <w:sz w:val="22"/>
          <w:szCs w:val="22"/>
        </w:rPr>
        <w:t>Realizar cálculo atualizado dos valores venais de cada unidade, no momento que é lançado o processo de transferência;</w:t>
      </w:r>
    </w:p>
    <w:p w:rsidR="00C15464" w:rsidRPr="0055474D" w:rsidRDefault="00C15464" w:rsidP="0055474D">
      <w:pPr>
        <w:contextualSpacing/>
        <w:jc w:val="both"/>
        <w:rPr>
          <w:sz w:val="22"/>
          <w:szCs w:val="22"/>
        </w:rPr>
      </w:pPr>
      <w:r w:rsidRPr="0055474D">
        <w:rPr>
          <w:sz w:val="22"/>
          <w:szCs w:val="22"/>
        </w:rPr>
        <w:t>Utilizar mais de uma alíquota para apurar o valor do imposto a ser pago pela transferência do imóvel;</w:t>
      </w:r>
    </w:p>
    <w:p w:rsidR="00C15464" w:rsidRPr="0055474D" w:rsidRDefault="00C15464" w:rsidP="0055474D">
      <w:pPr>
        <w:contextualSpacing/>
        <w:jc w:val="both"/>
        <w:rPr>
          <w:sz w:val="22"/>
          <w:szCs w:val="22"/>
        </w:rPr>
      </w:pPr>
      <w:r w:rsidRPr="0055474D">
        <w:rPr>
          <w:sz w:val="22"/>
          <w:szCs w:val="22"/>
        </w:rPr>
        <w:t>Manter histórico de transmissão de propriedade dos imóveis com no mínimo: data, comprador, vendedor e valor da transação;</w:t>
      </w:r>
    </w:p>
    <w:p w:rsidR="00C15464" w:rsidRPr="0055474D" w:rsidRDefault="00C15464" w:rsidP="0055474D">
      <w:pPr>
        <w:contextualSpacing/>
        <w:jc w:val="both"/>
        <w:rPr>
          <w:sz w:val="22"/>
          <w:szCs w:val="22"/>
        </w:rPr>
      </w:pPr>
      <w:r w:rsidRPr="0055474D">
        <w:rPr>
          <w:sz w:val="22"/>
          <w:szCs w:val="22"/>
        </w:rPr>
        <w:t>Cadastrar Imóvel Rural, para emissão de guia de ITBI rural.</w:t>
      </w:r>
    </w:p>
    <w:p w:rsidR="00C15464" w:rsidRPr="0055474D" w:rsidRDefault="00C15464" w:rsidP="0055474D">
      <w:pPr>
        <w:contextualSpacing/>
        <w:jc w:val="both"/>
        <w:rPr>
          <w:sz w:val="22"/>
          <w:szCs w:val="22"/>
        </w:rPr>
      </w:pPr>
      <w:r w:rsidRPr="0055474D">
        <w:rPr>
          <w:sz w:val="22"/>
          <w:szCs w:val="22"/>
        </w:rPr>
        <w:t>Permitir transferir de um proprietário para vários adquirentes;</w:t>
      </w:r>
    </w:p>
    <w:p w:rsidR="00C15464" w:rsidRPr="0055474D" w:rsidRDefault="00C15464" w:rsidP="0055474D">
      <w:pPr>
        <w:contextualSpacing/>
        <w:jc w:val="both"/>
        <w:rPr>
          <w:sz w:val="22"/>
          <w:szCs w:val="22"/>
        </w:rPr>
      </w:pPr>
      <w:r w:rsidRPr="0055474D">
        <w:rPr>
          <w:sz w:val="22"/>
          <w:szCs w:val="22"/>
        </w:rPr>
        <w:t>Atualizar endereço de entrega para correspondências dos imóveis envolvidos na transferência;</w:t>
      </w:r>
    </w:p>
    <w:p w:rsidR="00C15464" w:rsidRPr="0055474D" w:rsidRDefault="00C15464" w:rsidP="0055474D">
      <w:pPr>
        <w:contextualSpacing/>
        <w:jc w:val="both"/>
        <w:rPr>
          <w:sz w:val="22"/>
          <w:szCs w:val="22"/>
        </w:rPr>
      </w:pPr>
      <w:r w:rsidRPr="0055474D">
        <w:rPr>
          <w:sz w:val="22"/>
          <w:szCs w:val="22"/>
        </w:rPr>
        <w:t>Configurar índice de reajuste sob o valor venal predial e valor venal territorial, tendo em vista cálculo de planta de valores que estejam desatualizados;</w:t>
      </w:r>
    </w:p>
    <w:p w:rsidR="00C15464" w:rsidRPr="0055474D" w:rsidRDefault="00C15464" w:rsidP="0055474D">
      <w:pPr>
        <w:contextualSpacing/>
        <w:jc w:val="both"/>
        <w:rPr>
          <w:sz w:val="22"/>
          <w:szCs w:val="22"/>
        </w:rPr>
      </w:pPr>
      <w:r w:rsidRPr="0055474D">
        <w:rPr>
          <w:sz w:val="22"/>
          <w:szCs w:val="22"/>
        </w:rPr>
        <w:t>Emitir no mesmo documento o laudo do processo de transferência e o código de barras para pagamento do imposto;</w:t>
      </w:r>
    </w:p>
    <w:p w:rsidR="00C15464" w:rsidRPr="0055474D" w:rsidRDefault="00C15464" w:rsidP="0055474D">
      <w:pPr>
        <w:contextualSpacing/>
        <w:jc w:val="both"/>
        <w:rPr>
          <w:sz w:val="22"/>
          <w:szCs w:val="22"/>
        </w:rPr>
      </w:pPr>
      <w:r w:rsidRPr="0055474D">
        <w:rPr>
          <w:sz w:val="22"/>
          <w:szCs w:val="22"/>
        </w:rPr>
        <w:t>Imprimir certidão de quitação do ITBI para processos cuja situação do lançamento tributário estiver paga;</w:t>
      </w:r>
    </w:p>
    <w:p w:rsidR="00C15464" w:rsidRPr="0055474D" w:rsidRDefault="00C15464" w:rsidP="0055474D">
      <w:pPr>
        <w:contextualSpacing/>
        <w:jc w:val="both"/>
        <w:rPr>
          <w:sz w:val="22"/>
          <w:szCs w:val="22"/>
        </w:rPr>
      </w:pPr>
      <w:r w:rsidRPr="0055474D">
        <w:rPr>
          <w:sz w:val="22"/>
          <w:szCs w:val="22"/>
        </w:rPr>
        <w:t>Bloquear lançamento de um novo processo de transferência cujo, imóvel esteja inadimplente com o município;</w:t>
      </w:r>
    </w:p>
    <w:p w:rsidR="00C15464" w:rsidRPr="0055474D" w:rsidRDefault="00C15464" w:rsidP="0055474D">
      <w:pPr>
        <w:contextualSpacing/>
        <w:jc w:val="both"/>
        <w:rPr>
          <w:sz w:val="22"/>
          <w:szCs w:val="22"/>
        </w:rPr>
      </w:pPr>
      <w:r w:rsidRPr="0055474D">
        <w:rPr>
          <w:sz w:val="22"/>
          <w:szCs w:val="22"/>
        </w:rPr>
        <w:t>Transferir parcialmente, onde que um proprietário pode transferir apenas um percentual da sua propriedade para outros proprietários;</w:t>
      </w:r>
    </w:p>
    <w:p w:rsidR="00C15464" w:rsidRPr="0055474D" w:rsidRDefault="00C15464" w:rsidP="0055474D">
      <w:pPr>
        <w:contextualSpacing/>
        <w:jc w:val="both"/>
        <w:rPr>
          <w:sz w:val="22"/>
          <w:szCs w:val="22"/>
        </w:rPr>
      </w:pPr>
      <w:r w:rsidRPr="0055474D">
        <w:rPr>
          <w:sz w:val="22"/>
          <w:szCs w:val="22"/>
        </w:rPr>
        <w:t>Permitir o cadastro de tabelionatos e relacionar usuários do sistema ao tabelionato, podendo um tabelionato possuir vários usuários;</w:t>
      </w:r>
    </w:p>
    <w:p w:rsidR="00C15464" w:rsidRPr="0055474D" w:rsidRDefault="00C15464" w:rsidP="0055474D">
      <w:pPr>
        <w:contextualSpacing/>
        <w:jc w:val="both"/>
        <w:rPr>
          <w:sz w:val="22"/>
          <w:szCs w:val="22"/>
        </w:rPr>
      </w:pPr>
      <w:r w:rsidRPr="0055474D">
        <w:rPr>
          <w:sz w:val="22"/>
          <w:szCs w:val="22"/>
        </w:rPr>
        <w:t>Possui cadastro de alíquotas do ITBI podendo cadastrar alíquotas diferenciadas para os processos de ITBI on-line;</w:t>
      </w:r>
    </w:p>
    <w:p w:rsidR="00C15464" w:rsidRPr="0055474D" w:rsidRDefault="00C15464" w:rsidP="0055474D">
      <w:pPr>
        <w:contextualSpacing/>
        <w:jc w:val="both"/>
        <w:rPr>
          <w:sz w:val="22"/>
          <w:szCs w:val="22"/>
        </w:rPr>
      </w:pPr>
      <w:r w:rsidRPr="0055474D">
        <w:rPr>
          <w:sz w:val="22"/>
          <w:szCs w:val="22"/>
        </w:rPr>
        <w:t>Permitir a inclusão do ITBI on-line pelos tabelionatos para imóveis urbanos e rurais com opção de adicionar anexos;</w:t>
      </w:r>
    </w:p>
    <w:p w:rsidR="00C15464" w:rsidRPr="0055474D" w:rsidRDefault="00C15464" w:rsidP="0055474D">
      <w:pPr>
        <w:contextualSpacing/>
        <w:jc w:val="both"/>
        <w:rPr>
          <w:sz w:val="22"/>
          <w:szCs w:val="22"/>
        </w:rPr>
      </w:pPr>
      <w:r w:rsidRPr="0055474D">
        <w:rPr>
          <w:sz w:val="22"/>
          <w:szCs w:val="22"/>
        </w:rPr>
        <w:t>Permitir configurar o método de inclusão do ITBI on-line, ter a configuração da inclusão pelo valor venal automático existente na base de dados do ITBI, e/ou inclusão do ITBI do tipo prévia onde será necessário análise de algum servidor para liberar o processo de ITBI originado de forma on-line;</w:t>
      </w:r>
    </w:p>
    <w:p w:rsidR="00C15464" w:rsidRPr="0055474D" w:rsidRDefault="00C15464" w:rsidP="0055474D">
      <w:pPr>
        <w:contextualSpacing/>
        <w:jc w:val="both"/>
        <w:rPr>
          <w:sz w:val="22"/>
          <w:szCs w:val="22"/>
        </w:rPr>
      </w:pPr>
      <w:r w:rsidRPr="0055474D">
        <w:rPr>
          <w:sz w:val="22"/>
          <w:szCs w:val="22"/>
        </w:rPr>
        <w:t>Permitir impugnar o valor declarado on-line com campo para informar o novo valor avaliado pelo município, campo de justificativa e anexos;</w:t>
      </w:r>
    </w:p>
    <w:p w:rsidR="00C15464" w:rsidRPr="0055474D" w:rsidRDefault="00C15464" w:rsidP="0055474D">
      <w:pPr>
        <w:contextualSpacing/>
        <w:jc w:val="both"/>
        <w:rPr>
          <w:sz w:val="22"/>
          <w:szCs w:val="22"/>
        </w:rPr>
      </w:pPr>
      <w:r w:rsidRPr="0055474D">
        <w:rPr>
          <w:sz w:val="22"/>
          <w:szCs w:val="22"/>
        </w:rPr>
        <w:t>A consulta interna dos ITBIs deverá ter a opção de filtrar e diferenciar os on-line dos internos;</w:t>
      </w:r>
    </w:p>
    <w:p w:rsidR="00C15464" w:rsidRPr="0055474D" w:rsidRDefault="00C15464" w:rsidP="0055474D">
      <w:pPr>
        <w:contextualSpacing/>
        <w:jc w:val="both"/>
        <w:rPr>
          <w:sz w:val="22"/>
          <w:szCs w:val="22"/>
        </w:rPr>
      </w:pPr>
      <w:r w:rsidRPr="0055474D">
        <w:rPr>
          <w:sz w:val="22"/>
          <w:szCs w:val="22"/>
        </w:rPr>
        <w:t>O usuário tabelionato poderá consultar os processos de ITBIs apenas do tabelionato em que está relacionado, com possibilidade de impressão dos processos incluídos;</w:t>
      </w:r>
    </w:p>
    <w:p w:rsidR="00C15464" w:rsidRPr="0055474D" w:rsidRDefault="00C15464" w:rsidP="0055474D">
      <w:pPr>
        <w:contextualSpacing/>
        <w:jc w:val="both"/>
        <w:rPr>
          <w:sz w:val="22"/>
          <w:szCs w:val="22"/>
        </w:rPr>
      </w:pPr>
      <w:r w:rsidRPr="0055474D">
        <w:rPr>
          <w:sz w:val="22"/>
          <w:szCs w:val="22"/>
        </w:rPr>
        <w:t>Possibilitar retificar o ITBI com situação transferido, deverá gerar um novo ITBI e permitir a emissão da guia retificadora;</w:t>
      </w:r>
    </w:p>
    <w:p w:rsidR="00C15464" w:rsidRPr="0055474D" w:rsidRDefault="00C15464" w:rsidP="0055474D">
      <w:pPr>
        <w:contextualSpacing/>
        <w:jc w:val="both"/>
        <w:rPr>
          <w:sz w:val="22"/>
          <w:szCs w:val="22"/>
        </w:rPr>
      </w:pPr>
      <w:r w:rsidRPr="0055474D">
        <w:rPr>
          <w:sz w:val="22"/>
          <w:szCs w:val="22"/>
        </w:rPr>
        <w:t>Possuir Gadgets dos processos de ITBI on-line, um tipo de fila dos processos de ITBI para facilitar na análise e liberação;</w:t>
      </w:r>
    </w:p>
    <w:p w:rsidR="00C15464" w:rsidRPr="0055474D" w:rsidRDefault="00C15464" w:rsidP="0055474D">
      <w:pPr>
        <w:contextualSpacing/>
        <w:jc w:val="both"/>
        <w:rPr>
          <w:sz w:val="22"/>
          <w:szCs w:val="22"/>
        </w:rPr>
      </w:pPr>
      <w:r w:rsidRPr="0055474D">
        <w:rPr>
          <w:sz w:val="22"/>
          <w:szCs w:val="22"/>
        </w:rPr>
        <w:t>Permitir configurar a quantidade de dias para o cancelamento automático dos ITBIs vencidos. Permitir relacionar um motivo padrão de cancelamento;</w:t>
      </w:r>
    </w:p>
    <w:p w:rsidR="00C15464" w:rsidRPr="0055474D" w:rsidRDefault="00C15464" w:rsidP="0055474D">
      <w:pPr>
        <w:contextualSpacing/>
        <w:jc w:val="both"/>
        <w:rPr>
          <w:sz w:val="22"/>
          <w:szCs w:val="22"/>
        </w:rPr>
      </w:pPr>
      <w:r w:rsidRPr="0055474D">
        <w:rPr>
          <w:sz w:val="22"/>
          <w:szCs w:val="22"/>
        </w:rPr>
        <w:t>Na inclusão do ITBI o débito será gerado para o comprador;</w:t>
      </w:r>
    </w:p>
    <w:p w:rsidR="00C15464" w:rsidRPr="0055474D" w:rsidRDefault="00C15464" w:rsidP="0055474D">
      <w:pPr>
        <w:contextualSpacing/>
        <w:rPr>
          <w:sz w:val="22"/>
          <w:szCs w:val="22"/>
        </w:rPr>
      </w:pPr>
      <w:r w:rsidRPr="0055474D">
        <w:rPr>
          <w:sz w:val="22"/>
          <w:szCs w:val="22"/>
        </w:rPr>
        <w:t>Permitir a emissão da Certidão de Isenção e Certidão de Imunidade.</w:t>
      </w:r>
    </w:p>
    <w:p w:rsidR="000708B1" w:rsidRPr="0055474D" w:rsidRDefault="000708B1" w:rsidP="0055474D">
      <w:pPr>
        <w:spacing w:before="160"/>
        <w:contextualSpacing/>
        <w:jc w:val="both"/>
        <w:rPr>
          <w:sz w:val="22"/>
          <w:szCs w:val="22"/>
        </w:rPr>
      </w:pPr>
    </w:p>
    <w:p w:rsidR="00A45351" w:rsidRPr="0055474D" w:rsidRDefault="00A45351" w:rsidP="0055474D">
      <w:pPr>
        <w:contextualSpacing/>
        <w:jc w:val="both"/>
        <w:rPr>
          <w:b/>
          <w:bCs/>
          <w:sz w:val="22"/>
          <w:szCs w:val="22"/>
        </w:rPr>
      </w:pPr>
      <w:r w:rsidRPr="0055474D">
        <w:rPr>
          <w:b/>
          <w:bCs/>
          <w:sz w:val="22"/>
          <w:szCs w:val="22"/>
        </w:rPr>
        <w:t xml:space="preserve">PORTAL DE ASSISTÊNCIA SOCIAL </w:t>
      </w:r>
    </w:p>
    <w:p w:rsidR="00C15464" w:rsidRPr="0055474D" w:rsidRDefault="00C15464" w:rsidP="0055474D">
      <w:pPr>
        <w:contextualSpacing/>
        <w:jc w:val="both"/>
        <w:rPr>
          <w:sz w:val="22"/>
          <w:szCs w:val="22"/>
        </w:rPr>
      </w:pPr>
      <w:r w:rsidRPr="0055474D">
        <w:rPr>
          <w:sz w:val="22"/>
          <w:szCs w:val="22"/>
        </w:rPr>
        <w:t xml:space="preserve">A interface gráfica deve manter sempre visível o nome do profissional autenticado no sistema. </w:t>
      </w:r>
    </w:p>
    <w:p w:rsidR="00C15464" w:rsidRPr="0055474D" w:rsidRDefault="00C15464" w:rsidP="0055474D">
      <w:pPr>
        <w:contextualSpacing/>
        <w:jc w:val="both"/>
        <w:rPr>
          <w:sz w:val="22"/>
          <w:szCs w:val="22"/>
        </w:rPr>
      </w:pPr>
      <w:r w:rsidRPr="0055474D">
        <w:rPr>
          <w:sz w:val="22"/>
          <w:szCs w:val="22"/>
        </w:rPr>
        <w:t xml:space="preserve">A interface de apresentação do sistema deve ser em modo gráfico sem limitação de usuários. </w:t>
      </w:r>
    </w:p>
    <w:p w:rsidR="00C15464" w:rsidRPr="0055474D" w:rsidRDefault="00C15464" w:rsidP="0055474D">
      <w:pPr>
        <w:contextualSpacing/>
        <w:jc w:val="both"/>
        <w:rPr>
          <w:sz w:val="22"/>
          <w:szCs w:val="22"/>
        </w:rPr>
      </w:pPr>
      <w:r w:rsidRPr="0055474D">
        <w:rPr>
          <w:sz w:val="22"/>
          <w:szCs w:val="22"/>
        </w:rPr>
        <w:t xml:space="preserve">O software deve ser acessível pela internet, permitindo seu uso adequado e de forma nativa, sem necessidade de softwares/plugins de terceiros. Excetuam-se utilização de plugins para funções específicas como integração com periféricos. </w:t>
      </w:r>
    </w:p>
    <w:p w:rsidR="00C15464" w:rsidRPr="0055474D" w:rsidRDefault="00C15464" w:rsidP="0055474D">
      <w:pPr>
        <w:contextualSpacing/>
        <w:jc w:val="both"/>
        <w:rPr>
          <w:sz w:val="22"/>
          <w:szCs w:val="22"/>
        </w:rPr>
      </w:pPr>
      <w:r w:rsidRPr="0055474D">
        <w:rPr>
          <w:sz w:val="22"/>
          <w:szCs w:val="22"/>
        </w:rPr>
        <w:t xml:space="preserve">A interface gráfica deve ser acessível apenas por protocolo HTTPS para garantir a segurança na troca de informações com o servidor. </w:t>
      </w:r>
    </w:p>
    <w:p w:rsidR="00C15464" w:rsidRPr="0055474D" w:rsidRDefault="00C15464" w:rsidP="0055474D">
      <w:pPr>
        <w:contextualSpacing/>
        <w:jc w:val="both"/>
        <w:rPr>
          <w:sz w:val="22"/>
          <w:szCs w:val="22"/>
        </w:rPr>
      </w:pPr>
      <w:r w:rsidRPr="0055474D">
        <w:rPr>
          <w:sz w:val="22"/>
          <w:szCs w:val="22"/>
        </w:rPr>
        <w:t xml:space="preserve">O software precisa ser capaz de se integrar com outros softwares por meio de uma API e disponibilizar o acesso às APIs existentes, juntamente com a documentação necessária para sua utilização. </w:t>
      </w:r>
    </w:p>
    <w:p w:rsidR="00C15464" w:rsidRPr="0055474D" w:rsidRDefault="00C15464" w:rsidP="0055474D">
      <w:pPr>
        <w:contextualSpacing/>
        <w:jc w:val="both"/>
        <w:rPr>
          <w:sz w:val="22"/>
          <w:szCs w:val="22"/>
        </w:rPr>
      </w:pPr>
      <w:r w:rsidRPr="0055474D">
        <w:rPr>
          <w:sz w:val="22"/>
          <w:szCs w:val="22"/>
        </w:rPr>
        <w:t xml:space="preserve">A interface precisa se adaptar aos diferentes tamanhos de tela, aproveitando os espaços de acordo com a resolução, garantindo a responsividade. É necessário suportar a visualização em resolução mínima de 1024 pixels de largura por 768 pixels de altura. </w:t>
      </w:r>
    </w:p>
    <w:p w:rsidR="00C15464" w:rsidRPr="0055474D" w:rsidRDefault="00C15464" w:rsidP="0055474D">
      <w:pPr>
        <w:contextualSpacing/>
        <w:jc w:val="both"/>
        <w:rPr>
          <w:sz w:val="22"/>
          <w:szCs w:val="22"/>
        </w:rPr>
      </w:pPr>
      <w:r w:rsidRPr="0055474D">
        <w:rPr>
          <w:sz w:val="22"/>
          <w:szCs w:val="22"/>
        </w:rPr>
        <w:t xml:space="preserve">Deve ser possível configurar o diretório de instalação do serviço de armazenamento de arquivos e anexos no sistema, e também permitir que esse local seja alterado, caso haja necessidade. </w:t>
      </w:r>
    </w:p>
    <w:p w:rsidR="00C15464" w:rsidRPr="0055474D" w:rsidRDefault="00C15464" w:rsidP="0055474D">
      <w:pPr>
        <w:contextualSpacing/>
        <w:jc w:val="both"/>
        <w:rPr>
          <w:sz w:val="22"/>
          <w:szCs w:val="22"/>
        </w:rPr>
      </w:pPr>
      <w:r w:rsidRPr="0055474D">
        <w:rPr>
          <w:sz w:val="22"/>
          <w:szCs w:val="22"/>
        </w:rPr>
        <w:t xml:space="preserve">O sistema necessita utilizar a data e horário do servidor como ponto de referência e deve ser visível na interface gráfica. A interface gráfica precisa regularmente sincronizar a data e horário com o servidor. </w:t>
      </w:r>
    </w:p>
    <w:p w:rsidR="00C15464" w:rsidRPr="0055474D" w:rsidRDefault="00C15464" w:rsidP="0055474D">
      <w:pPr>
        <w:contextualSpacing/>
        <w:jc w:val="both"/>
        <w:rPr>
          <w:sz w:val="22"/>
          <w:szCs w:val="22"/>
        </w:rPr>
      </w:pPr>
      <w:r w:rsidRPr="0055474D">
        <w:rPr>
          <w:sz w:val="22"/>
          <w:szCs w:val="22"/>
        </w:rPr>
        <w:t xml:space="preserve">O software a ser fornecido poderá ser um único composto por módulos ou então mais de um, sendo estes integrados entre si, desde que estejam no mesmo ambiente tecnológico, sejam acessíveis através de uma única tela de autenticação e que atendam aos requisitos de funcionalidades exigidos neste instrumento e que sejam fornecidos por um único proponente. </w:t>
      </w:r>
    </w:p>
    <w:p w:rsidR="00C15464" w:rsidRPr="0055474D" w:rsidRDefault="00C15464" w:rsidP="0055474D">
      <w:pPr>
        <w:contextualSpacing/>
        <w:jc w:val="both"/>
        <w:rPr>
          <w:sz w:val="22"/>
          <w:szCs w:val="22"/>
        </w:rPr>
      </w:pPr>
      <w:r w:rsidRPr="0055474D">
        <w:rPr>
          <w:sz w:val="22"/>
          <w:szCs w:val="22"/>
        </w:rPr>
        <w:t xml:space="preserve">O Sistema Gerenciador de Banco de Dados deve ser do tipo relacional, com gerenciamento de limitações de conexões. </w:t>
      </w:r>
    </w:p>
    <w:p w:rsidR="00C15464" w:rsidRPr="0055474D" w:rsidRDefault="00C15464" w:rsidP="0055474D">
      <w:pPr>
        <w:contextualSpacing/>
        <w:jc w:val="both"/>
        <w:rPr>
          <w:sz w:val="22"/>
          <w:szCs w:val="22"/>
        </w:rPr>
      </w:pPr>
      <w:r w:rsidRPr="0055474D">
        <w:rPr>
          <w:sz w:val="22"/>
          <w:szCs w:val="22"/>
        </w:rPr>
        <w:t xml:space="preserve">Disponibilizar serviço externo e dedicado para armazenamento de arquivos e anexos, evitando sobrecarga no banco de dados e garantindo a segurança dos arquivos anexados. </w:t>
      </w:r>
    </w:p>
    <w:p w:rsidR="00C15464" w:rsidRPr="0055474D" w:rsidRDefault="00C15464" w:rsidP="0055474D">
      <w:pPr>
        <w:contextualSpacing/>
        <w:jc w:val="both"/>
        <w:rPr>
          <w:sz w:val="22"/>
          <w:szCs w:val="22"/>
        </w:rPr>
      </w:pPr>
      <w:r w:rsidRPr="0055474D">
        <w:rPr>
          <w:sz w:val="22"/>
          <w:szCs w:val="22"/>
        </w:rPr>
        <w:t xml:space="preserve">O sistema deve ser operável através dos principais navegadores: Internet Explorer, Firefox, Chrome, Microsoft Edge. </w:t>
      </w:r>
    </w:p>
    <w:p w:rsidR="00C15464" w:rsidRPr="0055474D" w:rsidRDefault="00C15464" w:rsidP="0055474D">
      <w:pPr>
        <w:contextualSpacing/>
        <w:jc w:val="both"/>
        <w:rPr>
          <w:sz w:val="22"/>
          <w:szCs w:val="22"/>
        </w:rPr>
      </w:pPr>
      <w:r w:rsidRPr="0055474D">
        <w:rPr>
          <w:sz w:val="22"/>
          <w:szCs w:val="22"/>
        </w:rPr>
        <w:t xml:space="preserve">Dispor de mecanismos de recuperação automática de senhas e bloqueio de segurança por muitas tentativas de acesso com senha incorreta. </w:t>
      </w:r>
    </w:p>
    <w:p w:rsidR="00C15464" w:rsidRPr="0055474D" w:rsidRDefault="00C15464" w:rsidP="0055474D">
      <w:pPr>
        <w:contextualSpacing/>
        <w:jc w:val="both"/>
        <w:rPr>
          <w:sz w:val="22"/>
          <w:szCs w:val="22"/>
        </w:rPr>
      </w:pPr>
      <w:r w:rsidRPr="0055474D">
        <w:rPr>
          <w:sz w:val="22"/>
          <w:szCs w:val="22"/>
        </w:rPr>
        <w:t xml:space="preserve">Possibilitar a recuperação de acesso em caso de esquecimento de senha através do telefone do profissional. Este processo de recuperação deve gerar uma nova senha e enviar via SMS para o telefone do profissional de forma automática. Esta funcionalidade deve ser configurável podendo ser ativada ou desativada conforme necessidade. </w:t>
      </w:r>
    </w:p>
    <w:p w:rsidR="00C15464" w:rsidRPr="0055474D" w:rsidRDefault="00C15464" w:rsidP="0055474D">
      <w:pPr>
        <w:contextualSpacing/>
        <w:jc w:val="both"/>
        <w:rPr>
          <w:sz w:val="22"/>
          <w:szCs w:val="22"/>
        </w:rPr>
      </w:pPr>
      <w:r w:rsidRPr="0055474D">
        <w:rPr>
          <w:sz w:val="22"/>
          <w:szCs w:val="22"/>
        </w:rPr>
        <w:t xml:space="preserve">Exigir pelo menos um e-mail durante o cadastro do profissional e que não permita mais de um cadastro utilizando o mesmo endereço de e-mail. </w:t>
      </w:r>
    </w:p>
    <w:p w:rsidR="00C15464" w:rsidRPr="0055474D" w:rsidRDefault="00C15464" w:rsidP="0055474D">
      <w:pPr>
        <w:contextualSpacing/>
        <w:jc w:val="both"/>
        <w:rPr>
          <w:sz w:val="22"/>
          <w:szCs w:val="22"/>
        </w:rPr>
      </w:pPr>
      <w:r w:rsidRPr="0055474D">
        <w:rPr>
          <w:sz w:val="22"/>
          <w:szCs w:val="22"/>
        </w:rPr>
        <w:t xml:space="preserve">O sistema não deverá aceitar que os usuários manipulem informações que não tenham permissão de acesso. </w:t>
      </w:r>
    </w:p>
    <w:p w:rsidR="00C15464" w:rsidRPr="0055474D" w:rsidRDefault="00C15464" w:rsidP="0055474D">
      <w:pPr>
        <w:contextualSpacing/>
        <w:jc w:val="both"/>
        <w:rPr>
          <w:sz w:val="22"/>
          <w:szCs w:val="22"/>
        </w:rPr>
      </w:pPr>
      <w:r w:rsidRPr="0055474D">
        <w:rPr>
          <w:sz w:val="22"/>
          <w:szCs w:val="22"/>
        </w:rPr>
        <w:t xml:space="preserve">Permitir configuração de senha dos usuários para atender políticas de segurança. </w:t>
      </w:r>
    </w:p>
    <w:p w:rsidR="00C15464" w:rsidRPr="0055474D" w:rsidRDefault="00C15464" w:rsidP="0055474D">
      <w:pPr>
        <w:contextualSpacing/>
        <w:jc w:val="both"/>
        <w:rPr>
          <w:sz w:val="22"/>
          <w:szCs w:val="22"/>
        </w:rPr>
      </w:pPr>
      <w:r w:rsidRPr="0055474D">
        <w:rPr>
          <w:sz w:val="22"/>
          <w:szCs w:val="22"/>
        </w:rPr>
        <w:t xml:space="preserve">Permitir ao profissional do sistema a troca de senha quando entender ou se tornar necessário. </w:t>
      </w:r>
    </w:p>
    <w:p w:rsidR="00C15464" w:rsidRPr="0055474D" w:rsidRDefault="00C15464" w:rsidP="0055474D">
      <w:pPr>
        <w:contextualSpacing/>
        <w:jc w:val="both"/>
        <w:rPr>
          <w:sz w:val="22"/>
          <w:szCs w:val="22"/>
        </w:rPr>
      </w:pPr>
      <w:r w:rsidRPr="0055474D">
        <w:rPr>
          <w:sz w:val="22"/>
          <w:szCs w:val="22"/>
        </w:rPr>
        <w:t xml:space="preserve">Possuir cadastro de perfis de usuários com a possibilidade de liberar ou restringir a inclusão, alteração, visualização e exclusão de dados, telas, abas e botões. </w:t>
      </w:r>
    </w:p>
    <w:p w:rsidR="00C15464" w:rsidRPr="0055474D" w:rsidRDefault="00C15464" w:rsidP="0055474D">
      <w:pPr>
        <w:contextualSpacing/>
        <w:jc w:val="both"/>
        <w:rPr>
          <w:sz w:val="22"/>
          <w:szCs w:val="22"/>
        </w:rPr>
      </w:pPr>
      <w:r w:rsidRPr="0055474D">
        <w:rPr>
          <w:sz w:val="22"/>
          <w:szCs w:val="22"/>
        </w:rPr>
        <w:t xml:space="preserve">Permitir vincular vários perfis para um único profissional (usuário). </w:t>
      </w:r>
    </w:p>
    <w:p w:rsidR="00C15464" w:rsidRPr="0055474D" w:rsidRDefault="00C15464" w:rsidP="0055474D">
      <w:pPr>
        <w:contextualSpacing/>
        <w:jc w:val="both"/>
        <w:rPr>
          <w:sz w:val="22"/>
          <w:szCs w:val="22"/>
        </w:rPr>
      </w:pPr>
      <w:r w:rsidRPr="0055474D">
        <w:rPr>
          <w:sz w:val="22"/>
          <w:szCs w:val="22"/>
        </w:rPr>
        <w:t xml:space="preserve">Permitir ao administrador do sistema desativar o cadastro de um profissional. </w:t>
      </w:r>
    </w:p>
    <w:p w:rsidR="00C15464" w:rsidRPr="0055474D" w:rsidRDefault="00C15464" w:rsidP="0055474D">
      <w:pPr>
        <w:contextualSpacing/>
        <w:jc w:val="both"/>
        <w:rPr>
          <w:sz w:val="22"/>
          <w:szCs w:val="22"/>
        </w:rPr>
      </w:pPr>
      <w:r w:rsidRPr="0055474D">
        <w:rPr>
          <w:sz w:val="22"/>
          <w:szCs w:val="22"/>
        </w:rPr>
        <w:t xml:space="preserve">Permitir o cadastro dos profissionais da assistência social. Não deve haver limitações de cadastros. </w:t>
      </w:r>
    </w:p>
    <w:p w:rsidR="00C15464" w:rsidRPr="0055474D" w:rsidRDefault="00C15464" w:rsidP="0055474D">
      <w:pPr>
        <w:contextualSpacing/>
        <w:jc w:val="both"/>
        <w:rPr>
          <w:sz w:val="22"/>
          <w:szCs w:val="22"/>
        </w:rPr>
      </w:pPr>
      <w:r w:rsidRPr="0055474D">
        <w:rPr>
          <w:sz w:val="22"/>
          <w:szCs w:val="22"/>
        </w:rPr>
        <w:t xml:space="preserve">Disponibilizar a funcionalidade de pesquisa e localização de registros nas telas de cadastro e manutenção de registros deve ser realizado pelo sistema. </w:t>
      </w:r>
    </w:p>
    <w:p w:rsidR="00C15464" w:rsidRPr="0055474D" w:rsidRDefault="00C15464" w:rsidP="0055474D">
      <w:pPr>
        <w:contextualSpacing/>
        <w:jc w:val="both"/>
        <w:rPr>
          <w:sz w:val="22"/>
          <w:szCs w:val="22"/>
        </w:rPr>
      </w:pPr>
      <w:r w:rsidRPr="0055474D">
        <w:rPr>
          <w:sz w:val="22"/>
          <w:szCs w:val="22"/>
        </w:rPr>
        <w:t xml:space="preserve">O Sistema deve permitir o registro de trilhas de auditoria com registro de todas as operações realizadas pelos usuários durante o período que esteve conectado. </w:t>
      </w:r>
    </w:p>
    <w:p w:rsidR="00C15464" w:rsidRPr="0055474D" w:rsidRDefault="00C15464" w:rsidP="0055474D">
      <w:pPr>
        <w:contextualSpacing/>
        <w:jc w:val="both"/>
        <w:rPr>
          <w:sz w:val="22"/>
          <w:szCs w:val="22"/>
        </w:rPr>
      </w:pPr>
      <w:r w:rsidRPr="0055474D">
        <w:rPr>
          <w:sz w:val="22"/>
          <w:szCs w:val="22"/>
        </w:rPr>
        <w:t xml:space="preserve">Possibilitar a navegação entre meses, semanas e dias na ferramenta de agenda, de acordo com o tipo de agrupamento selecionado. </w:t>
      </w:r>
    </w:p>
    <w:p w:rsidR="00C15464" w:rsidRPr="0055474D" w:rsidRDefault="00C15464" w:rsidP="0055474D">
      <w:pPr>
        <w:contextualSpacing/>
        <w:jc w:val="both"/>
        <w:rPr>
          <w:sz w:val="22"/>
          <w:szCs w:val="22"/>
        </w:rPr>
      </w:pPr>
      <w:r w:rsidRPr="0055474D">
        <w:rPr>
          <w:sz w:val="22"/>
          <w:szCs w:val="22"/>
        </w:rPr>
        <w:t xml:space="preserve">Permitir que as pesquisas ordenem os registros de forma ascendente e descendente pelas colunas de dados dos registros. </w:t>
      </w:r>
    </w:p>
    <w:p w:rsidR="00C15464" w:rsidRPr="0055474D" w:rsidRDefault="00C15464" w:rsidP="0055474D">
      <w:pPr>
        <w:contextualSpacing/>
        <w:jc w:val="both"/>
        <w:rPr>
          <w:sz w:val="22"/>
          <w:szCs w:val="22"/>
        </w:rPr>
      </w:pPr>
      <w:r w:rsidRPr="0055474D">
        <w:rPr>
          <w:sz w:val="22"/>
          <w:szCs w:val="22"/>
        </w:rPr>
        <w:t xml:space="preserve">O sistema deve permitir ao operador acesso a uma tela de perfil, possibilitando realizar atualização de informações do seu cadastro como dados para contato, foto e informações de acesso. </w:t>
      </w:r>
    </w:p>
    <w:p w:rsidR="00C15464" w:rsidRPr="0055474D" w:rsidRDefault="00C15464" w:rsidP="0055474D">
      <w:pPr>
        <w:contextualSpacing/>
        <w:jc w:val="both"/>
        <w:rPr>
          <w:sz w:val="22"/>
          <w:szCs w:val="22"/>
        </w:rPr>
      </w:pPr>
      <w:r w:rsidRPr="0055474D">
        <w:rPr>
          <w:sz w:val="22"/>
          <w:szCs w:val="22"/>
        </w:rPr>
        <w:t xml:space="preserve">Possibilitar na interface de usuário filtrar dados de diferentes formas, por períodos (ex.: atendimentos de hoje, desta semana, do mês passado, etc) e por campos de determinados cadastros (ex.: famílias em vulnerabilidade, atendimentos com ou sem encaminhamentos, etc). Possibilitar ao usuário criar seus próprios filtros personalizados para os principais campos do cadastro e reutilizá-los posteriormente. </w:t>
      </w:r>
    </w:p>
    <w:p w:rsidR="00C15464" w:rsidRPr="0055474D" w:rsidRDefault="00C15464" w:rsidP="0055474D">
      <w:pPr>
        <w:contextualSpacing/>
        <w:jc w:val="both"/>
        <w:rPr>
          <w:sz w:val="22"/>
          <w:szCs w:val="22"/>
        </w:rPr>
      </w:pPr>
      <w:r w:rsidRPr="0055474D">
        <w:rPr>
          <w:sz w:val="22"/>
          <w:szCs w:val="22"/>
        </w:rPr>
        <w:t xml:space="preserve"> Possibilitar a criação de agenda por profissional onde esse possa controlar seus compromissos e eventos diretamente pelo sistema. </w:t>
      </w:r>
    </w:p>
    <w:p w:rsidR="00C15464" w:rsidRPr="0055474D" w:rsidRDefault="00C15464" w:rsidP="0055474D">
      <w:pPr>
        <w:contextualSpacing/>
        <w:jc w:val="both"/>
        <w:rPr>
          <w:sz w:val="22"/>
          <w:szCs w:val="22"/>
        </w:rPr>
      </w:pPr>
      <w:r w:rsidRPr="0055474D">
        <w:rPr>
          <w:sz w:val="22"/>
          <w:szCs w:val="22"/>
        </w:rPr>
        <w:t xml:space="preserve">O Sistema deverá possuir gravações de log com registro de operações realizadas pelos usuários no sistema, informando no mínimo quem, o que e quando foi realizada a operação. </w:t>
      </w:r>
    </w:p>
    <w:p w:rsidR="00C15464" w:rsidRPr="0055474D" w:rsidRDefault="00C15464" w:rsidP="0055474D">
      <w:pPr>
        <w:contextualSpacing/>
        <w:jc w:val="both"/>
        <w:rPr>
          <w:sz w:val="22"/>
          <w:szCs w:val="22"/>
        </w:rPr>
      </w:pPr>
      <w:r w:rsidRPr="0055474D">
        <w:rPr>
          <w:sz w:val="22"/>
          <w:szCs w:val="22"/>
        </w:rPr>
        <w:t xml:space="preserve">A ferramenta de agenda deve permitir a criação de compromissos, definindo data e horário de início e fim, título, local e detalhamento. </w:t>
      </w:r>
    </w:p>
    <w:p w:rsidR="00C15464" w:rsidRPr="0055474D" w:rsidRDefault="00C15464" w:rsidP="0055474D">
      <w:pPr>
        <w:contextualSpacing/>
        <w:jc w:val="both"/>
        <w:rPr>
          <w:sz w:val="22"/>
          <w:szCs w:val="22"/>
        </w:rPr>
      </w:pPr>
      <w:r w:rsidRPr="0055474D">
        <w:rPr>
          <w:sz w:val="22"/>
          <w:szCs w:val="22"/>
        </w:rPr>
        <w:t xml:space="preserve">Exibir a quantidade total de registros retornados pelas pesquisas aplicadas. </w:t>
      </w:r>
    </w:p>
    <w:p w:rsidR="00C15464" w:rsidRPr="0055474D" w:rsidRDefault="00C15464" w:rsidP="0055474D">
      <w:pPr>
        <w:contextualSpacing/>
        <w:jc w:val="both"/>
        <w:rPr>
          <w:sz w:val="22"/>
          <w:szCs w:val="22"/>
        </w:rPr>
      </w:pPr>
      <w:r w:rsidRPr="0055474D">
        <w:rPr>
          <w:sz w:val="22"/>
          <w:szCs w:val="22"/>
        </w:rPr>
        <w:t xml:space="preserve">Possibilitar na interface de usuário realizar pesquisas nos dados com filtragens, busca textual rápida ou personalizada, permitindo o usuário definir quais campos deseja filtrar na pesquisa. </w:t>
      </w:r>
    </w:p>
    <w:p w:rsidR="00C15464" w:rsidRPr="0055474D" w:rsidRDefault="00C15464" w:rsidP="0055474D">
      <w:pPr>
        <w:contextualSpacing/>
        <w:jc w:val="both"/>
        <w:rPr>
          <w:sz w:val="22"/>
          <w:szCs w:val="22"/>
        </w:rPr>
      </w:pPr>
      <w:r w:rsidRPr="0055474D">
        <w:rPr>
          <w:sz w:val="22"/>
          <w:szCs w:val="22"/>
        </w:rPr>
        <w:t xml:space="preserve">O sistema deve possuir auditoria completa das operações, armazenando dados de inserções, alterações e exclusões de registros, permitindo consultar a data, horário e usuário responsável pela operação. </w:t>
      </w:r>
    </w:p>
    <w:p w:rsidR="00C15464" w:rsidRPr="0055474D" w:rsidRDefault="00C15464" w:rsidP="0055474D">
      <w:pPr>
        <w:contextualSpacing/>
        <w:jc w:val="both"/>
        <w:rPr>
          <w:sz w:val="22"/>
          <w:szCs w:val="22"/>
        </w:rPr>
      </w:pPr>
      <w:r w:rsidRPr="0055474D">
        <w:rPr>
          <w:sz w:val="22"/>
          <w:szCs w:val="22"/>
        </w:rPr>
        <w:t xml:space="preserve">Permitir a realização de pesquisa avançada de registros nas telas de cadastro, possibilitando a utilização de qualquer campo do cadastro como filtro para listar os registros. </w:t>
      </w:r>
    </w:p>
    <w:p w:rsidR="00C15464" w:rsidRPr="0055474D" w:rsidRDefault="00C15464" w:rsidP="0055474D">
      <w:pPr>
        <w:contextualSpacing/>
        <w:jc w:val="both"/>
        <w:rPr>
          <w:sz w:val="22"/>
          <w:szCs w:val="22"/>
        </w:rPr>
      </w:pPr>
      <w:r w:rsidRPr="0055474D">
        <w:rPr>
          <w:sz w:val="22"/>
          <w:szCs w:val="22"/>
        </w:rPr>
        <w:t xml:space="preserve">A ferramenta de agenda deve dispor de visualização de dados por dia, semana e mês. </w:t>
      </w:r>
    </w:p>
    <w:p w:rsidR="00C15464" w:rsidRPr="0055474D" w:rsidRDefault="00C15464" w:rsidP="0055474D">
      <w:pPr>
        <w:contextualSpacing/>
        <w:jc w:val="both"/>
        <w:rPr>
          <w:sz w:val="22"/>
          <w:szCs w:val="22"/>
        </w:rPr>
      </w:pPr>
      <w:r w:rsidRPr="0055474D">
        <w:rPr>
          <w:sz w:val="22"/>
          <w:szCs w:val="22"/>
        </w:rPr>
        <w:t xml:space="preserve">Permitir configurar atalhos para sistemas ou sites externos, como o site da prefeitura, por exemplo, de modo que fiquem disponíveis para todos os profissionais do sistema. </w:t>
      </w:r>
    </w:p>
    <w:p w:rsidR="00C15464" w:rsidRPr="0055474D" w:rsidRDefault="00C15464" w:rsidP="0055474D">
      <w:pPr>
        <w:contextualSpacing/>
        <w:jc w:val="both"/>
        <w:rPr>
          <w:sz w:val="22"/>
          <w:szCs w:val="22"/>
        </w:rPr>
      </w:pPr>
      <w:r w:rsidRPr="0055474D">
        <w:rPr>
          <w:sz w:val="22"/>
          <w:szCs w:val="22"/>
        </w:rPr>
        <w:t xml:space="preserve">Gerenciamento dos profissionais deverá ser através de login e senha. </w:t>
      </w:r>
    </w:p>
    <w:p w:rsidR="00C15464" w:rsidRPr="0055474D" w:rsidRDefault="00C15464" w:rsidP="0055474D">
      <w:pPr>
        <w:contextualSpacing/>
        <w:jc w:val="both"/>
        <w:rPr>
          <w:sz w:val="22"/>
          <w:szCs w:val="22"/>
        </w:rPr>
      </w:pPr>
      <w:r w:rsidRPr="0055474D">
        <w:rPr>
          <w:sz w:val="22"/>
          <w:szCs w:val="22"/>
        </w:rPr>
        <w:t xml:space="preserve">O sistema deve ocultar no menu as funcionalidades sem acesso para o usuário de sistema. </w:t>
      </w:r>
    </w:p>
    <w:p w:rsidR="00C15464" w:rsidRPr="0055474D" w:rsidRDefault="00C15464" w:rsidP="0055474D">
      <w:pPr>
        <w:contextualSpacing/>
        <w:jc w:val="both"/>
        <w:rPr>
          <w:sz w:val="22"/>
          <w:szCs w:val="22"/>
        </w:rPr>
      </w:pPr>
      <w:r w:rsidRPr="0055474D">
        <w:rPr>
          <w:sz w:val="22"/>
          <w:szCs w:val="22"/>
        </w:rPr>
        <w:t xml:space="preserve">As pesquisas devem possibilitar a exportação dos registros listados na página apresentada, em formato CSV. </w:t>
      </w:r>
    </w:p>
    <w:p w:rsidR="00C15464" w:rsidRPr="0055474D" w:rsidRDefault="00C15464" w:rsidP="0055474D">
      <w:pPr>
        <w:contextualSpacing/>
        <w:jc w:val="both"/>
        <w:rPr>
          <w:sz w:val="22"/>
          <w:szCs w:val="22"/>
        </w:rPr>
      </w:pPr>
      <w:r w:rsidRPr="0055474D">
        <w:rPr>
          <w:sz w:val="22"/>
          <w:szCs w:val="22"/>
        </w:rPr>
        <w:t xml:space="preserve">Disponibilizar ferramenta como parte integrante do sistema que permita aos usuários de sistema a troca de mensagens em tempo real (bate papo). Esta ferramenta pode ser ativada e desativada conforme necessidade. </w:t>
      </w:r>
    </w:p>
    <w:p w:rsidR="00C15464" w:rsidRPr="0055474D" w:rsidRDefault="00C15464" w:rsidP="0055474D">
      <w:pPr>
        <w:contextualSpacing/>
        <w:jc w:val="both"/>
        <w:rPr>
          <w:sz w:val="22"/>
          <w:szCs w:val="22"/>
        </w:rPr>
      </w:pPr>
      <w:r w:rsidRPr="0055474D">
        <w:rPr>
          <w:sz w:val="22"/>
          <w:szCs w:val="22"/>
        </w:rPr>
        <w:t xml:space="preserve">Possuir ferramenta de chat online dentro da aplicação. </w:t>
      </w:r>
    </w:p>
    <w:p w:rsidR="00C15464" w:rsidRPr="0055474D" w:rsidRDefault="00C15464" w:rsidP="0055474D">
      <w:pPr>
        <w:contextualSpacing/>
        <w:jc w:val="both"/>
        <w:rPr>
          <w:sz w:val="22"/>
          <w:szCs w:val="22"/>
        </w:rPr>
      </w:pPr>
      <w:r w:rsidRPr="0055474D">
        <w:rPr>
          <w:sz w:val="22"/>
          <w:szCs w:val="22"/>
        </w:rPr>
        <w:t xml:space="preserve">Criptografar a conexão da ferramenta de troca de mensagens por meio de um protocolo seguro. </w:t>
      </w:r>
    </w:p>
    <w:p w:rsidR="00C15464" w:rsidRPr="0055474D" w:rsidRDefault="00C15464" w:rsidP="0055474D">
      <w:pPr>
        <w:contextualSpacing/>
        <w:jc w:val="both"/>
        <w:rPr>
          <w:sz w:val="22"/>
          <w:szCs w:val="22"/>
        </w:rPr>
      </w:pPr>
      <w:r w:rsidRPr="0055474D">
        <w:rPr>
          <w:sz w:val="22"/>
          <w:szCs w:val="22"/>
        </w:rPr>
        <w:t xml:space="preserve">O sistema deve dispor de uso do protocolo de comunicação na ferramenta de troca de mensagens, para facilitar a comunicação bidirecional em canais de transmissão full-duplex por meio de um único soquete TCP (Transmission Control Protocol). </w:t>
      </w:r>
    </w:p>
    <w:p w:rsidR="00C15464" w:rsidRPr="0055474D" w:rsidRDefault="00C15464" w:rsidP="0055474D">
      <w:pPr>
        <w:contextualSpacing/>
        <w:jc w:val="both"/>
        <w:rPr>
          <w:sz w:val="22"/>
          <w:szCs w:val="22"/>
        </w:rPr>
      </w:pPr>
      <w:r w:rsidRPr="0055474D">
        <w:rPr>
          <w:sz w:val="22"/>
          <w:szCs w:val="22"/>
        </w:rPr>
        <w:t xml:space="preserve">Não deve ocorrer armazenamento das mensagens enviadas e recebidas através da ferramenta de chat, sendo disponíveis somente durante a sessão autenticada. </w:t>
      </w:r>
    </w:p>
    <w:p w:rsidR="00C15464" w:rsidRPr="0055474D" w:rsidRDefault="00C15464" w:rsidP="0055474D">
      <w:pPr>
        <w:contextualSpacing/>
        <w:jc w:val="both"/>
        <w:rPr>
          <w:sz w:val="22"/>
          <w:szCs w:val="22"/>
        </w:rPr>
      </w:pPr>
      <w:r w:rsidRPr="0055474D">
        <w:rPr>
          <w:sz w:val="22"/>
          <w:szCs w:val="22"/>
        </w:rPr>
        <w:t xml:space="preserve">Deverá realizar a atualização automática das pendências do profissional logado, sem que haja a interação do próprio profissional. </w:t>
      </w:r>
    </w:p>
    <w:p w:rsidR="00C15464" w:rsidRPr="0055474D" w:rsidRDefault="00C15464" w:rsidP="0055474D">
      <w:pPr>
        <w:contextualSpacing/>
        <w:jc w:val="both"/>
        <w:rPr>
          <w:sz w:val="22"/>
          <w:szCs w:val="22"/>
        </w:rPr>
      </w:pPr>
      <w:r w:rsidRPr="0055474D">
        <w:rPr>
          <w:sz w:val="22"/>
          <w:szCs w:val="22"/>
        </w:rPr>
        <w:t xml:space="preserve">Definir quais Unidades de Assistência Social serão consideradas como unidades de referência das Famílias. </w:t>
      </w:r>
    </w:p>
    <w:p w:rsidR="00C15464" w:rsidRPr="0055474D" w:rsidRDefault="00C15464" w:rsidP="0055474D">
      <w:pPr>
        <w:contextualSpacing/>
        <w:jc w:val="both"/>
        <w:rPr>
          <w:sz w:val="22"/>
          <w:szCs w:val="22"/>
        </w:rPr>
      </w:pPr>
      <w:r w:rsidRPr="0055474D">
        <w:rPr>
          <w:sz w:val="22"/>
          <w:szCs w:val="22"/>
        </w:rPr>
        <w:t xml:space="preserve">Permitir o cadastro de Unidades/Equipamentos, divididos por Unidade Social, Unidade Gestora e Empresas e Fornecedores todos com todos os dados exigidos em diretrizes impostas pelo Ministério da Cidadania. </w:t>
      </w:r>
    </w:p>
    <w:p w:rsidR="00C15464" w:rsidRPr="0055474D" w:rsidRDefault="00C15464" w:rsidP="0055474D">
      <w:pPr>
        <w:contextualSpacing/>
        <w:jc w:val="both"/>
        <w:rPr>
          <w:sz w:val="22"/>
          <w:szCs w:val="22"/>
        </w:rPr>
      </w:pPr>
      <w:r w:rsidRPr="0055474D">
        <w:rPr>
          <w:sz w:val="22"/>
          <w:szCs w:val="22"/>
        </w:rPr>
        <w:t xml:space="preserve">Possibilitar o cadastro das Pessoas com informações padronizadas pelo programa CADÚNICO da Caixa Econômica Federal. </w:t>
      </w:r>
    </w:p>
    <w:p w:rsidR="00C15464" w:rsidRPr="0055474D" w:rsidRDefault="00C15464" w:rsidP="0055474D">
      <w:pPr>
        <w:contextualSpacing/>
        <w:jc w:val="both"/>
        <w:rPr>
          <w:sz w:val="22"/>
          <w:szCs w:val="22"/>
        </w:rPr>
      </w:pPr>
      <w:r w:rsidRPr="0055474D">
        <w:rPr>
          <w:sz w:val="22"/>
          <w:szCs w:val="22"/>
        </w:rPr>
        <w:t xml:space="preserve">Possibilitar a vinculação de múltiplos endereços ao cadastro de cada pessoa, identificando-os por tipo (rural ou urbano) e permitindo a visualização através de mapa (georreferenciamento) o endereço informado. </w:t>
      </w:r>
    </w:p>
    <w:p w:rsidR="00C15464" w:rsidRPr="0055474D" w:rsidRDefault="00C15464" w:rsidP="0055474D">
      <w:pPr>
        <w:contextualSpacing/>
        <w:jc w:val="both"/>
        <w:rPr>
          <w:sz w:val="22"/>
          <w:szCs w:val="22"/>
        </w:rPr>
      </w:pPr>
      <w:r w:rsidRPr="0055474D">
        <w:rPr>
          <w:sz w:val="22"/>
          <w:szCs w:val="22"/>
        </w:rPr>
        <w:t xml:space="preserve">Possibilitar no cadastro de pessoas dados referentes as rendas de programas habitacionais. </w:t>
      </w:r>
    </w:p>
    <w:p w:rsidR="00C15464" w:rsidRPr="0055474D" w:rsidRDefault="00C15464" w:rsidP="0055474D">
      <w:pPr>
        <w:contextualSpacing/>
        <w:jc w:val="both"/>
        <w:rPr>
          <w:sz w:val="22"/>
          <w:szCs w:val="22"/>
        </w:rPr>
      </w:pPr>
      <w:r w:rsidRPr="0055474D">
        <w:rPr>
          <w:sz w:val="22"/>
          <w:szCs w:val="22"/>
        </w:rPr>
        <w:t xml:space="preserve">Possibilitar que o profissional escolha o formato de cadastros de pessoas, podendo alternar entre cadastros completos, exigindo mais ou menos informações. </w:t>
      </w:r>
    </w:p>
    <w:p w:rsidR="00C15464" w:rsidRPr="0055474D" w:rsidRDefault="00C15464" w:rsidP="0055474D">
      <w:pPr>
        <w:contextualSpacing/>
        <w:jc w:val="both"/>
        <w:rPr>
          <w:sz w:val="22"/>
          <w:szCs w:val="22"/>
        </w:rPr>
      </w:pPr>
      <w:r w:rsidRPr="0055474D">
        <w:rPr>
          <w:sz w:val="22"/>
          <w:szCs w:val="22"/>
        </w:rPr>
        <w:t xml:space="preserve">Permitir a captura de imagem de webcam no cadastro da Pessoa através do sistema. </w:t>
      </w:r>
    </w:p>
    <w:p w:rsidR="00C15464" w:rsidRPr="0055474D" w:rsidRDefault="00C15464" w:rsidP="0055474D">
      <w:pPr>
        <w:contextualSpacing/>
        <w:jc w:val="both"/>
        <w:rPr>
          <w:sz w:val="22"/>
          <w:szCs w:val="22"/>
        </w:rPr>
      </w:pPr>
      <w:r w:rsidRPr="0055474D">
        <w:rPr>
          <w:sz w:val="22"/>
          <w:szCs w:val="22"/>
        </w:rPr>
        <w:t xml:space="preserve">Disponibilizar cadastro de pessoas contendo informações em conformidade com Prontuário SUAS. </w:t>
      </w:r>
    </w:p>
    <w:p w:rsidR="00C15464" w:rsidRPr="0055474D" w:rsidRDefault="00C15464" w:rsidP="0055474D">
      <w:pPr>
        <w:contextualSpacing/>
        <w:jc w:val="both"/>
        <w:rPr>
          <w:sz w:val="22"/>
          <w:szCs w:val="22"/>
        </w:rPr>
      </w:pPr>
      <w:r w:rsidRPr="0055474D">
        <w:rPr>
          <w:sz w:val="22"/>
          <w:szCs w:val="22"/>
        </w:rPr>
        <w:t xml:space="preserve">Conforme padrão do CADÚNICO, o sistema deve permitir configurar cadastro de pessoas apenas em letras maiúsculas. </w:t>
      </w:r>
    </w:p>
    <w:p w:rsidR="00C15464" w:rsidRPr="0055474D" w:rsidRDefault="00C15464" w:rsidP="0055474D">
      <w:pPr>
        <w:contextualSpacing/>
        <w:jc w:val="both"/>
        <w:rPr>
          <w:sz w:val="22"/>
          <w:szCs w:val="22"/>
        </w:rPr>
      </w:pPr>
      <w:r w:rsidRPr="0055474D">
        <w:rPr>
          <w:sz w:val="22"/>
          <w:szCs w:val="22"/>
        </w:rPr>
        <w:t xml:space="preserve">Possibilitar o controle de informações gestacionais, contendo minimamente campos de Idade gestacional, se já iniciou o pré-natal, maternidade de referência e data prevista para o parto. </w:t>
      </w:r>
    </w:p>
    <w:p w:rsidR="00C15464" w:rsidRPr="0055474D" w:rsidRDefault="00C15464" w:rsidP="0055474D">
      <w:pPr>
        <w:contextualSpacing/>
        <w:jc w:val="both"/>
        <w:rPr>
          <w:sz w:val="22"/>
          <w:szCs w:val="22"/>
        </w:rPr>
      </w:pPr>
      <w:r w:rsidRPr="0055474D">
        <w:rPr>
          <w:sz w:val="22"/>
          <w:szCs w:val="22"/>
        </w:rPr>
        <w:t xml:space="preserve">Dispor no cadastro de pessoas campos para inserção de dados referente a boletim de ocorrência e observações. </w:t>
      </w:r>
    </w:p>
    <w:p w:rsidR="00C15464" w:rsidRPr="0055474D" w:rsidRDefault="00C15464" w:rsidP="0055474D">
      <w:pPr>
        <w:contextualSpacing/>
        <w:jc w:val="both"/>
        <w:rPr>
          <w:sz w:val="22"/>
          <w:szCs w:val="22"/>
        </w:rPr>
      </w:pPr>
      <w:r w:rsidRPr="0055474D">
        <w:rPr>
          <w:sz w:val="22"/>
          <w:szCs w:val="22"/>
        </w:rPr>
        <w:t xml:space="preserve">O sistema deve permitir no cadastro da pessoa o vínculo de arquivos digitais que serão anexados pelos profissonais. </w:t>
      </w:r>
    </w:p>
    <w:p w:rsidR="00C15464" w:rsidRPr="0055474D" w:rsidRDefault="00C15464" w:rsidP="0055474D">
      <w:pPr>
        <w:contextualSpacing/>
        <w:jc w:val="both"/>
        <w:rPr>
          <w:sz w:val="22"/>
          <w:szCs w:val="22"/>
        </w:rPr>
      </w:pPr>
      <w:r w:rsidRPr="0055474D">
        <w:rPr>
          <w:sz w:val="22"/>
          <w:szCs w:val="22"/>
        </w:rPr>
        <w:t xml:space="preserve">O sistema deve permitir o bloqueio de preenchimento de nomes acentuados nos cadastros das pessoas. </w:t>
      </w:r>
    </w:p>
    <w:p w:rsidR="00C15464" w:rsidRPr="0055474D" w:rsidRDefault="00C15464" w:rsidP="0055474D">
      <w:pPr>
        <w:contextualSpacing/>
        <w:jc w:val="both"/>
        <w:rPr>
          <w:sz w:val="22"/>
          <w:szCs w:val="22"/>
        </w:rPr>
      </w:pPr>
      <w:r w:rsidRPr="0055474D">
        <w:rPr>
          <w:sz w:val="22"/>
          <w:szCs w:val="22"/>
        </w:rPr>
        <w:t xml:space="preserve">Deverá permitir o cadastro do nome social da pessoa. </w:t>
      </w:r>
    </w:p>
    <w:p w:rsidR="00C15464" w:rsidRPr="0055474D" w:rsidRDefault="00C15464" w:rsidP="0055474D">
      <w:pPr>
        <w:contextualSpacing/>
        <w:jc w:val="both"/>
        <w:rPr>
          <w:sz w:val="22"/>
          <w:szCs w:val="22"/>
        </w:rPr>
      </w:pPr>
      <w:r w:rsidRPr="0055474D">
        <w:rPr>
          <w:sz w:val="22"/>
          <w:szCs w:val="22"/>
        </w:rPr>
        <w:t xml:space="preserve">O sistema deve consistir duplicidade de registros no momento do cadastro de uma pessoa. Alertando ou bloqueando caso já tenha registros com o mesmo NIS ou CPF. </w:t>
      </w:r>
    </w:p>
    <w:p w:rsidR="00C15464" w:rsidRPr="0055474D" w:rsidRDefault="00C15464" w:rsidP="0055474D">
      <w:pPr>
        <w:contextualSpacing/>
        <w:jc w:val="both"/>
        <w:rPr>
          <w:sz w:val="22"/>
          <w:szCs w:val="22"/>
        </w:rPr>
      </w:pPr>
      <w:r w:rsidRPr="0055474D">
        <w:rPr>
          <w:sz w:val="22"/>
          <w:szCs w:val="22"/>
        </w:rPr>
        <w:t xml:space="preserve">Dispor de configuração para bloquear o preenchimento de cadastro resumido da pessoa. </w:t>
      </w:r>
    </w:p>
    <w:p w:rsidR="00C15464" w:rsidRPr="0055474D" w:rsidRDefault="00C15464" w:rsidP="0055474D">
      <w:pPr>
        <w:contextualSpacing/>
        <w:jc w:val="both"/>
        <w:rPr>
          <w:sz w:val="22"/>
          <w:szCs w:val="22"/>
        </w:rPr>
      </w:pPr>
      <w:r w:rsidRPr="0055474D">
        <w:rPr>
          <w:sz w:val="22"/>
          <w:szCs w:val="22"/>
        </w:rPr>
        <w:t xml:space="preserve">Dispor de recurso para indicar qual a unidade é responsável pela gestão e execução dos programas sociais. </w:t>
      </w:r>
    </w:p>
    <w:p w:rsidR="00C15464" w:rsidRPr="0055474D" w:rsidRDefault="00C15464" w:rsidP="0055474D">
      <w:pPr>
        <w:contextualSpacing/>
        <w:jc w:val="both"/>
        <w:rPr>
          <w:sz w:val="22"/>
          <w:szCs w:val="22"/>
        </w:rPr>
      </w:pPr>
      <w:r w:rsidRPr="0055474D">
        <w:rPr>
          <w:sz w:val="22"/>
          <w:szCs w:val="22"/>
        </w:rPr>
        <w:t xml:space="preserve">Possibilitar informar qual o motivo da reincidência dos programas sociais. </w:t>
      </w:r>
    </w:p>
    <w:p w:rsidR="00C15464" w:rsidRPr="0055474D" w:rsidRDefault="00C15464" w:rsidP="0055474D">
      <w:pPr>
        <w:contextualSpacing/>
        <w:jc w:val="both"/>
        <w:rPr>
          <w:sz w:val="22"/>
          <w:szCs w:val="22"/>
        </w:rPr>
      </w:pPr>
      <w:r w:rsidRPr="0055474D">
        <w:rPr>
          <w:sz w:val="22"/>
          <w:szCs w:val="22"/>
        </w:rPr>
        <w:t xml:space="preserve">Possibilitar a vinculação de arquivos digitalizados ao cadastro da família. </w:t>
      </w:r>
    </w:p>
    <w:p w:rsidR="00C15464" w:rsidRPr="0055474D" w:rsidRDefault="00C15464" w:rsidP="0055474D">
      <w:pPr>
        <w:contextualSpacing/>
        <w:jc w:val="both"/>
        <w:rPr>
          <w:sz w:val="22"/>
          <w:szCs w:val="22"/>
        </w:rPr>
      </w:pPr>
      <w:r w:rsidRPr="0055474D">
        <w:rPr>
          <w:sz w:val="22"/>
          <w:szCs w:val="22"/>
        </w:rPr>
        <w:t xml:space="preserve">Possibilitar o cadastro das famílias com informações de características do domicílio, origem e despesas mensais padronizadas pelo programa da Caixa Econômica Federal CADUNICO. </w:t>
      </w:r>
    </w:p>
    <w:p w:rsidR="00C15464" w:rsidRPr="0055474D" w:rsidRDefault="00C15464" w:rsidP="0055474D">
      <w:pPr>
        <w:contextualSpacing/>
        <w:jc w:val="both"/>
        <w:rPr>
          <w:sz w:val="22"/>
          <w:szCs w:val="22"/>
        </w:rPr>
      </w:pPr>
      <w:r w:rsidRPr="0055474D">
        <w:rPr>
          <w:sz w:val="22"/>
          <w:szCs w:val="22"/>
        </w:rPr>
        <w:t xml:space="preserve">Identificar se a pessoa ou família são reincidentes nos Programas Sociais de forma automática, caso já tenham sido vinculadas no programa anteriormente e também de forma manual. </w:t>
      </w:r>
    </w:p>
    <w:p w:rsidR="00C15464" w:rsidRPr="0055474D" w:rsidRDefault="00C15464" w:rsidP="0055474D">
      <w:pPr>
        <w:contextualSpacing/>
        <w:jc w:val="both"/>
        <w:rPr>
          <w:sz w:val="22"/>
          <w:szCs w:val="22"/>
        </w:rPr>
      </w:pPr>
      <w:r w:rsidRPr="0055474D">
        <w:rPr>
          <w:sz w:val="22"/>
          <w:szCs w:val="22"/>
        </w:rPr>
        <w:t xml:space="preserve">Permitir cadastrar a composição familiar, podendo incluir dados de cada familiar, como também a inclusão de demanda, benefício, serviços e programas, que os participantes da família estão vinculados. </w:t>
      </w:r>
    </w:p>
    <w:p w:rsidR="00C15464" w:rsidRPr="0055474D" w:rsidRDefault="00C15464" w:rsidP="0055474D">
      <w:pPr>
        <w:contextualSpacing/>
        <w:jc w:val="both"/>
        <w:rPr>
          <w:sz w:val="22"/>
          <w:szCs w:val="22"/>
        </w:rPr>
      </w:pPr>
      <w:r w:rsidRPr="0055474D">
        <w:rPr>
          <w:sz w:val="22"/>
          <w:szCs w:val="22"/>
        </w:rPr>
        <w:t xml:space="preserve">Vincular as pessoas ou famílias aos programas sociais, identificando data de entrada, valor do benefício, unidade para atendimento, situação, data, motivo de inativação e observações. </w:t>
      </w:r>
    </w:p>
    <w:p w:rsidR="00C15464" w:rsidRPr="0055474D" w:rsidRDefault="00C15464" w:rsidP="0055474D">
      <w:pPr>
        <w:contextualSpacing/>
        <w:jc w:val="both"/>
        <w:rPr>
          <w:sz w:val="22"/>
          <w:szCs w:val="22"/>
        </w:rPr>
      </w:pPr>
      <w:r w:rsidRPr="0055474D">
        <w:rPr>
          <w:sz w:val="22"/>
          <w:szCs w:val="22"/>
        </w:rPr>
        <w:t xml:space="preserve">Permitir o controle de programas sociais conforme orçamento financeiro ou por quantidade por programa social ou por unidade de assistência social. </w:t>
      </w:r>
    </w:p>
    <w:p w:rsidR="00C15464" w:rsidRPr="0055474D" w:rsidRDefault="00C15464" w:rsidP="0055474D">
      <w:pPr>
        <w:contextualSpacing/>
        <w:jc w:val="both"/>
        <w:rPr>
          <w:sz w:val="22"/>
          <w:szCs w:val="22"/>
        </w:rPr>
      </w:pPr>
      <w:r w:rsidRPr="0055474D">
        <w:rPr>
          <w:sz w:val="22"/>
          <w:szCs w:val="22"/>
        </w:rPr>
        <w:t xml:space="preserve">Permitir o gerenciamento de entradas e saídas de outras fontes de recurso, informando a esfera de origem da fonte de recurso (Municipal, estadual ou Federal). </w:t>
      </w:r>
    </w:p>
    <w:p w:rsidR="00C15464" w:rsidRPr="0055474D" w:rsidRDefault="00C15464" w:rsidP="0055474D">
      <w:pPr>
        <w:contextualSpacing/>
        <w:jc w:val="both"/>
        <w:rPr>
          <w:sz w:val="22"/>
          <w:szCs w:val="22"/>
        </w:rPr>
      </w:pPr>
      <w:r w:rsidRPr="0055474D">
        <w:rPr>
          <w:sz w:val="22"/>
          <w:szCs w:val="22"/>
        </w:rPr>
        <w:t xml:space="preserve">Possibilitar o registro dos benefícios eventuais concedidos contendo no mínimo as seguintes informações: tipos de benefício, quantidade e observações. </w:t>
      </w:r>
    </w:p>
    <w:p w:rsidR="00C15464" w:rsidRPr="0055474D" w:rsidRDefault="00C15464" w:rsidP="0055474D">
      <w:pPr>
        <w:contextualSpacing/>
        <w:jc w:val="both"/>
        <w:rPr>
          <w:sz w:val="22"/>
          <w:szCs w:val="22"/>
        </w:rPr>
      </w:pPr>
      <w:r w:rsidRPr="0055474D">
        <w:rPr>
          <w:sz w:val="22"/>
          <w:szCs w:val="22"/>
        </w:rPr>
        <w:t xml:space="preserve">Dispor na tela de histórico para consulta de envios de SMS, recurso para identificar nos registros os motivos das falhas de envio, através de mensagem. </w:t>
      </w:r>
    </w:p>
    <w:p w:rsidR="00C15464" w:rsidRPr="0055474D" w:rsidRDefault="00C15464" w:rsidP="0055474D">
      <w:pPr>
        <w:contextualSpacing/>
        <w:jc w:val="both"/>
        <w:rPr>
          <w:sz w:val="22"/>
          <w:szCs w:val="22"/>
        </w:rPr>
      </w:pPr>
      <w:r w:rsidRPr="0055474D">
        <w:rPr>
          <w:sz w:val="22"/>
          <w:szCs w:val="22"/>
        </w:rPr>
        <w:t xml:space="preserve">Fornecer tela de histórico para consulta de envios de SMS, permitindo a realização de filtros por período de datas. </w:t>
      </w:r>
    </w:p>
    <w:p w:rsidR="00C15464" w:rsidRPr="0055474D" w:rsidRDefault="00C15464" w:rsidP="0055474D">
      <w:pPr>
        <w:contextualSpacing/>
        <w:jc w:val="both"/>
        <w:rPr>
          <w:sz w:val="22"/>
          <w:szCs w:val="22"/>
        </w:rPr>
      </w:pPr>
      <w:r w:rsidRPr="0055474D">
        <w:rPr>
          <w:sz w:val="22"/>
          <w:szCs w:val="22"/>
        </w:rPr>
        <w:t xml:space="preserve">Dispor na tela de histórico para consulta de envios de SMS, a identificação dos envios que apresentaram falha. </w:t>
      </w:r>
    </w:p>
    <w:p w:rsidR="00C15464" w:rsidRPr="0055474D" w:rsidRDefault="00C15464" w:rsidP="0055474D">
      <w:pPr>
        <w:contextualSpacing/>
        <w:jc w:val="both"/>
        <w:rPr>
          <w:sz w:val="22"/>
          <w:szCs w:val="22"/>
          <w:u w:val="single"/>
        </w:rPr>
      </w:pPr>
      <w:r w:rsidRPr="0055474D">
        <w:rPr>
          <w:sz w:val="22"/>
          <w:szCs w:val="22"/>
          <w:u w:val="single"/>
        </w:rPr>
        <w:t xml:space="preserve">Dos dados em DASHBOARD no Sistema: </w:t>
      </w:r>
    </w:p>
    <w:p w:rsidR="00C15464" w:rsidRPr="0055474D" w:rsidRDefault="00C15464" w:rsidP="0055474D">
      <w:pPr>
        <w:contextualSpacing/>
        <w:jc w:val="both"/>
        <w:rPr>
          <w:sz w:val="22"/>
          <w:szCs w:val="22"/>
        </w:rPr>
      </w:pPr>
      <w:r w:rsidRPr="0055474D">
        <w:rPr>
          <w:sz w:val="22"/>
          <w:szCs w:val="22"/>
        </w:rPr>
        <w:t xml:space="preserve">Levar em consideração os privilégios de acesso dos profissionais, as informações apresentadas nos indicadores do painel visual não devem permitir que um profissional veja as informações de unidades nas quais não esteja vinculado. </w:t>
      </w:r>
    </w:p>
    <w:p w:rsidR="00C15464" w:rsidRPr="0055474D" w:rsidRDefault="00C15464" w:rsidP="0055474D">
      <w:pPr>
        <w:contextualSpacing/>
        <w:jc w:val="both"/>
        <w:rPr>
          <w:sz w:val="22"/>
          <w:szCs w:val="22"/>
        </w:rPr>
      </w:pPr>
      <w:r w:rsidRPr="0055474D">
        <w:rPr>
          <w:sz w:val="22"/>
          <w:szCs w:val="22"/>
        </w:rPr>
        <w:t xml:space="preserve">Possibilitar a visualização histórica dos últimos 2 anos em comparação ao ano atual para o indicador de evolução de atendimento. </w:t>
      </w:r>
    </w:p>
    <w:p w:rsidR="00C15464" w:rsidRPr="0055474D" w:rsidRDefault="00C15464" w:rsidP="0055474D">
      <w:pPr>
        <w:contextualSpacing/>
        <w:jc w:val="both"/>
        <w:rPr>
          <w:sz w:val="22"/>
          <w:szCs w:val="22"/>
        </w:rPr>
      </w:pPr>
      <w:r w:rsidRPr="0055474D">
        <w:rPr>
          <w:sz w:val="22"/>
          <w:szCs w:val="22"/>
        </w:rPr>
        <w:t xml:space="preserve">Permitir parametrizar as informações apresentadas de acordo com o perfil de acesso, possibilitando definir quais gráficos estarão disponíveis para cada profissional. </w:t>
      </w:r>
    </w:p>
    <w:p w:rsidR="00C15464" w:rsidRPr="0055474D" w:rsidRDefault="00C15464" w:rsidP="0055474D">
      <w:pPr>
        <w:contextualSpacing/>
        <w:jc w:val="both"/>
        <w:rPr>
          <w:sz w:val="22"/>
          <w:szCs w:val="22"/>
        </w:rPr>
      </w:pPr>
      <w:r w:rsidRPr="0055474D">
        <w:rPr>
          <w:sz w:val="22"/>
          <w:szCs w:val="22"/>
        </w:rPr>
        <w:t xml:space="preserve">Apresentar totalizadores de informação, com quantidade total de atendimentos, benefícios autorizados e participações em atividades coletivas. </w:t>
      </w:r>
    </w:p>
    <w:p w:rsidR="00C15464" w:rsidRPr="0055474D" w:rsidRDefault="00C15464" w:rsidP="0055474D">
      <w:pPr>
        <w:contextualSpacing/>
        <w:jc w:val="both"/>
        <w:rPr>
          <w:sz w:val="22"/>
          <w:szCs w:val="22"/>
        </w:rPr>
      </w:pPr>
      <w:r w:rsidRPr="0055474D">
        <w:rPr>
          <w:sz w:val="22"/>
          <w:szCs w:val="22"/>
        </w:rPr>
        <w:t xml:space="preserve">O painel visual deverá conter indicadores que apresentem as informações de: </w:t>
      </w:r>
    </w:p>
    <w:p w:rsidR="00C15464" w:rsidRPr="0055474D" w:rsidRDefault="00C15464" w:rsidP="0055474D">
      <w:pPr>
        <w:contextualSpacing/>
        <w:jc w:val="both"/>
        <w:rPr>
          <w:sz w:val="22"/>
          <w:szCs w:val="22"/>
        </w:rPr>
      </w:pPr>
      <w:r w:rsidRPr="0055474D">
        <w:rPr>
          <w:sz w:val="22"/>
          <w:szCs w:val="22"/>
        </w:rPr>
        <w:t xml:space="preserve">Atendimentos realizados, </w:t>
      </w:r>
    </w:p>
    <w:p w:rsidR="00C15464" w:rsidRPr="0055474D" w:rsidRDefault="00C15464" w:rsidP="0055474D">
      <w:pPr>
        <w:contextualSpacing/>
        <w:jc w:val="both"/>
        <w:rPr>
          <w:sz w:val="22"/>
          <w:szCs w:val="22"/>
        </w:rPr>
      </w:pPr>
      <w:r w:rsidRPr="0055474D">
        <w:rPr>
          <w:sz w:val="22"/>
          <w:szCs w:val="22"/>
        </w:rPr>
        <w:t xml:space="preserve">Benefícios concedidos, </w:t>
      </w:r>
    </w:p>
    <w:p w:rsidR="00C15464" w:rsidRPr="0055474D" w:rsidRDefault="00C15464" w:rsidP="0055474D">
      <w:pPr>
        <w:contextualSpacing/>
        <w:jc w:val="both"/>
        <w:rPr>
          <w:sz w:val="22"/>
          <w:szCs w:val="22"/>
        </w:rPr>
      </w:pPr>
      <w:r w:rsidRPr="0055474D">
        <w:rPr>
          <w:sz w:val="22"/>
          <w:szCs w:val="22"/>
        </w:rPr>
        <w:t xml:space="preserve">Violências e/ou violações de direito e </w:t>
      </w:r>
    </w:p>
    <w:p w:rsidR="00C15464" w:rsidRPr="0055474D" w:rsidRDefault="00C15464" w:rsidP="0055474D">
      <w:pPr>
        <w:contextualSpacing/>
        <w:jc w:val="both"/>
        <w:rPr>
          <w:sz w:val="22"/>
          <w:szCs w:val="22"/>
        </w:rPr>
      </w:pPr>
      <w:r w:rsidRPr="0055474D">
        <w:rPr>
          <w:sz w:val="22"/>
          <w:szCs w:val="22"/>
        </w:rPr>
        <w:t xml:space="preserve">Acolhimentos e pessoas ou famílias que estão sendo acompanhadas pelo PAIF e PAEFI. </w:t>
      </w:r>
    </w:p>
    <w:p w:rsidR="00C15464" w:rsidRPr="0055474D" w:rsidRDefault="00C15464" w:rsidP="0055474D">
      <w:pPr>
        <w:contextualSpacing/>
        <w:jc w:val="both"/>
        <w:rPr>
          <w:sz w:val="22"/>
          <w:szCs w:val="22"/>
        </w:rPr>
      </w:pPr>
      <w:r w:rsidRPr="0055474D">
        <w:rPr>
          <w:sz w:val="22"/>
          <w:szCs w:val="22"/>
        </w:rPr>
        <w:t xml:space="preserve">Possibilitar a manipulação das informações de cada gráfico ao escolher ocultar um item específico para melhorar a visualização dos demais. </w:t>
      </w:r>
    </w:p>
    <w:p w:rsidR="00C15464" w:rsidRPr="0055474D" w:rsidRDefault="00C15464" w:rsidP="0055474D">
      <w:pPr>
        <w:contextualSpacing/>
        <w:jc w:val="both"/>
        <w:rPr>
          <w:sz w:val="22"/>
          <w:szCs w:val="22"/>
        </w:rPr>
      </w:pPr>
      <w:r w:rsidRPr="0055474D">
        <w:rPr>
          <w:sz w:val="22"/>
          <w:szCs w:val="22"/>
        </w:rPr>
        <w:t xml:space="preserve">O sistema deverá disponibilizar recursos que permitam a visualização de informações gerenciais no formato de dashboards, com visualização realizada dentro da própria solução de gestão, sem que seja necessário ao usuário alternar entre ferramentas, utilizando-se inclusive dos mesmos recursos visuais já constantes na solução. </w:t>
      </w:r>
    </w:p>
    <w:p w:rsidR="00C15464" w:rsidRPr="0055474D" w:rsidRDefault="00C15464" w:rsidP="0055474D">
      <w:pPr>
        <w:contextualSpacing/>
        <w:jc w:val="both"/>
        <w:rPr>
          <w:sz w:val="22"/>
          <w:szCs w:val="22"/>
          <w:u w:val="single"/>
        </w:rPr>
      </w:pPr>
      <w:r w:rsidRPr="0055474D">
        <w:rPr>
          <w:sz w:val="22"/>
          <w:szCs w:val="22"/>
          <w:u w:val="single"/>
        </w:rPr>
        <w:t>Dos Cadastros Gerais no Sistema:</w:t>
      </w:r>
    </w:p>
    <w:p w:rsidR="00C15464" w:rsidRPr="0055474D" w:rsidRDefault="00C15464" w:rsidP="0055474D">
      <w:pPr>
        <w:contextualSpacing/>
        <w:jc w:val="both"/>
        <w:rPr>
          <w:sz w:val="22"/>
          <w:szCs w:val="22"/>
        </w:rPr>
      </w:pPr>
      <w:r w:rsidRPr="0055474D">
        <w:rPr>
          <w:sz w:val="22"/>
          <w:szCs w:val="22"/>
        </w:rPr>
        <w:t xml:space="preserve">Possuir lista padrão dos países, sem a necessidade de cadastramento manual. </w:t>
      </w:r>
    </w:p>
    <w:p w:rsidR="00C15464" w:rsidRPr="0055474D" w:rsidRDefault="00C15464" w:rsidP="0055474D">
      <w:pPr>
        <w:contextualSpacing/>
        <w:jc w:val="both"/>
        <w:rPr>
          <w:sz w:val="22"/>
          <w:szCs w:val="22"/>
        </w:rPr>
      </w:pPr>
      <w:r w:rsidRPr="0055474D">
        <w:rPr>
          <w:sz w:val="22"/>
          <w:szCs w:val="22"/>
        </w:rPr>
        <w:t xml:space="preserve">Permitir a inclusão, alteração, remoção e inativação das instituições, contendo no mínimo sua descrição.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de relações de parentesco, permitindo no mínimo informar a descrição do registro. O sistema já deve contar com os principais cadastros de relações de parentesco sendo possível informar se o vínculo é consanguíneo ou por afinidade.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das parcerias, permitindo no mínimo informar a descrição do registro. </w:t>
      </w:r>
    </w:p>
    <w:p w:rsidR="00C15464" w:rsidRPr="0055474D" w:rsidRDefault="00C15464" w:rsidP="0055474D">
      <w:pPr>
        <w:contextualSpacing/>
        <w:jc w:val="both"/>
        <w:rPr>
          <w:sz w:val="22"/>
          <w:szCs w:val="22"/>
        </w:rPr>
      </w:pPr>
      <w:r w:rsidRPr="0055474D">
        <w:rPr>
          <w:sz w:val="22"/>
          <w:szCs w:val="22"/>
        </w:rPr>
        <w:t xml:space="preserve">Possibilitar a inclusão, edição e exclusão do cadastro de pessoa jurídica contendo no mínimo razão social, nome fantasia, CNPJ, telefone e endereço.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das especialidades, permitindo no mínimo informar a descrição e CBO relacionado à especialidade. Deve ser possível ainda informar se a especialidade é voltada à área social, ou não. </w:t>
      </w:r>
    </w:p>
    <w:p w:rsidR="00C15464" w:rsidRPr="0055474D" w:rsidRDefault="00C15464" w:rsidP="0055474D">
      <w:pPr>
        <w:contextualSpacing/>
        <w:jc w:val="both"/>
        <w:rPr>
          <w:sz w:val="22"/>
          <w:szCs w:val="22"/>
        </w:rPr>
      </w:pPr>
      <w:r w:rsidRPr="0055474D">
        <w:rPr>
          <w:sz w:val="22"/>
          <w:szCs w:val="22"/>
        </w:rPr>
        <w:t xml:space="preserve">Possuir cadastro de motivos de cancelamentos, contendo sua descrição. Possibilitar a inclusão, edição, exclusão e inativação. </w:t>
      </w:r>
    </w:p>
    <w:p w:rsidR="00C15464" w:rsidRPr="0055474D" w:rsidRDefault="00C15464" w:rsidP="0055474D">
      <w:pPr>
        <w:contextualSpacing/>
        <w:jc w:val="both"/>
        <w:rPr>
          <w:sz w:val="22"/>
          <w:szCs w:val="22"/>
        </w:rPr>
      </w:pPr>
      <w:r w:rsidRPr="0055474D">
        <w:rPr>
          <w:sz w:val="22"/>
          <w:szCs w:val="22"/>
        </w:rPr>
        <w:t xml:space="preserve">Possuir a opção de definir as estratégias de atendimento (inclusão, edição, exclusão e inativação), permitindo informar a descrição e o tipo da mesma. </w:t>
      </w:r>
    </w:p>
    <w:p w:rsidR="00C15464" w:rsidRPr="0055474D" w:rsidRDefault="00C15464" w:rsidP="0055474D">
      <w:pPr>
        <w:contextualSpacing/>
        <w:jc w:val="both"/>
        <w:rPr>
          <w:sz w:val="22"/>
          <w:szCs w:val="22"/>
        </w:rPr>
      </w:pPr>
      <w:r w:rsidRPr="0055474D">
        <w:rPr>
          <w:sz w:val="22"/>
          <w:szCs w:val="22"/>
        </w:rPr>
        <w:t xml:space="preserve">Permitir a inclusão, alteração e remoção dos grupos de insumos, contendo seleção de grupos e subgrupos de insumos. </w:t>
      </w:r>
    </w:p>
    <w:p w:rsidR="00C15464" w:rsidRPr="0055474D" w:rsidRDefault="00C15464" w:rsidP="0055474D">
      <w:pPr>
        <w:contextualSpacing/>
        <w:jc w:val="both"/>
        <w:rPr>
          <w:sz w:val="22"/>
          <w:szCs w:val="22"/>
        </w:rPr>
      </w:pPr>
      <w:r w:rsidRPr="0055474D">
        <w:rPr>
          <w:sz w:val="22"/>
          <w:szCs w:val="22"/>
        </w:rPr>
        <w:t xml:space="preserve">Permitir a inclusão, alteração e remoção dos motivos de encerramento do acolhimento, permitindo no mínimo informar a descrição do registro.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de estado civil (casado, solteiro, viúvo, união estável, ...). </w:t>
      </w:r>
    </w:p>
    <w:p w:rsidR="00C15464" w:rsidRPr="0055474D" w:rsidRDefault="00C15464" w:rsidP="0055474D">
      <w:pPr>
        <w:contextualSpacing/>
        <w:jc w:val="both"/>
        <w:rPr>
          <w:sz w:val="22"/>
          <w:szCs w:val="22"/>
        </w:rPr>
      </w:pPr>
      <w:r w:rsidRPr="0055474D">
        <w:rPr>
          <w:sz w:val="22"/>
          <w:szCs w:val="22"/>
        </w:rPr>
        <w:t xml:space="preserve">Permitir a inclusão, edição e exclusão do cadastro de pontos de embarque contendo no mínimo descrição e endereço.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de unidade federativa, contendo no mínimo descrição e sigla (Santa Catarina, Rio Grande do Sul, Paraná, ...). O sistema já deve conter todos os estados cadastrados.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dos motivos de atendimentos ou recepções, permitindo no mínimo informar a descrição, o tipo e a área. </w:t>
      </w:r>
    </w:p>
    <w:p w:rsidR="00C15464" w:rsidRPr="0055474D" w:rsidRDefault="00C15464" w:rsidP="0055474D">
      <w:pPr>
        <w:contextualSpacing/>
        <w:jc w:val="both"/>
        <w:rPr>
          <w:sz w:val="22"/>
          <w:szCs w:val="22"/>
        </w:rPr>
      </w:pPr>
      <w:r w:rsidRPr="0055474D">
        <w:rPr>
          <w:sz w:val="22"/>
          <w:szCs w:val="22"/>
        </w:rPr>
        <w:t xml:space="preserve">Possuir cadastro de objetivos de encaminhamentos, contendo descrição e seu tipo. Possibilitar a inclusão, edição, exclusão e inativação. </w:t>
      </w:r>
    </w:p>
    <w:p w:rsidR="00C15464" w:rsidRPr="0055474D" w:rsidRDefault="00C15464" w:rsidP="0055474D">
      <w:pPr>
        <w:contextualSpacing/>
        <w:jc w:val="both"/>
        <w:rPr>
          <w:sz w:val="22"/>
          <w:szCs w:val="22"/>
        </w:rPr>
      </w:pPr>
      <w:r w:rsidRPr="0055474D">
        <w:rPr>
          <w:sz w:val="22"/>
          <w:szCs w:val="22"/>
        </w:rPr>
        <w:t xml:space="preserve">Possibilitar cadastro de escolaridade, edição e exclusão.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de vulnerabilidades, contendo no mínimo o campo de descrição da vulnerabilidade. O cadastro deve possibilitar ainda selecionar se a vulnerabilidade se refere a área social, educação, saúde ou habitacional. </w:t>
      </w:r>
    </w:p>
    <w:p w:rsidR="00C15464" w:rsidRPr="0055474D" w:rsidRDefault="00C15464" w:rsidP="0055474D">
      <w:pPr>
        <w:contextualSpacing/>
        <w:jc w:val="both"/>
        <w:rPr>
          <w:sz w:val="22"/>
          <w:szCs w:val="22"/>
        </w:rPr>
      </w:pPr>
      <w:r w:rsidRPr="0055474D">
        <w:rPr>
          <w:sz w:val="22"/>
          <w:szCs w:val="22"/>
        </w:rPr>
        <w:t xml:space="preserve">Possuir cadastro de programas sociais, contendo descrição e classificação do seu tipo. Possibilitar a inclusão, edição, exclusão e inativação.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de potencialidades. </w:t>
      </w:r>
    </w:p>
    <w:p w:rsidR="00C15464" w:rsidRPr="0055474D" w:rsidRDefault="00C15464" w:rsidP="0055474D">
      <w:pPr>
        <w:contextualSpacing/>
        <w:jc w:val="both"/>
        <w:rPr>
          <w:sz w:val="22"/>
          <w:szCs w:val="22"/>
        </w:rPr>
      </w:pPr>
      <w:r w:rsidRPr="0055474D">
        <w:rPr>
          <w:sz w:val="22"/>
          <w:szCs w:val="22"/>
        </w:rPr>
        <w:t xml:space="preserve">Disponibilizar lista padrão dos cadastros de Classificação Brasileira de Ocupações (CBO), sem a necessidade de cadastrar manulamente. </w:t>
      </w:r>
    </w:p>
    <w:p w:rsidR="00C15464" w:rsidRPr="0055474D" w:rsidRDefault="00C15464" w:rsidP="0055474D">
      <w:pPr>
        <w:contextualSpacing/>
        <w:jc w:val="both"/>
        <w:rPr>
          <w:sz w:val="22"/>
          <w:szCs w:val="22"/>
        </w:rPr>
      </w:pPr>
      <w:r w:rsidRPr="0055474D">
        <w:rPr>
          <w:sz w:val="22"/>
          <w:szCs w:val="22"/>
        </w:rPr>
        <w:t xml:space="preserve">Possuir cadastro de feriados permitindo no mínimo descrição, data de ocorrência e tipo do feriado. O cadastro já deverá contar com os feriados fixos nacionais e possibilitar o cadastro de feriados móveis. </w:t>
      </w:r>
    </w:p>
    <w:p w:rsidR="00C15464" w:rsidRPr="0055474D" w:rsidRDefault="00C15464" w:rsidP="0055474D">
      <w:pPr>
        <w:contextualSpacing/>
        <w:jc w:val="both"/>
        <w:rPr>
          <w:sz w:val="22"/>
          <w:szCs w:val="22"/>
        </w:rPr>
      </w:pPr>
      <w:r w:rsidRPr="0055474D">
        <w:rPr>
          <w:sz w:val="22"/>
          <w:szCs w:val="22"/>
        </w:rPr>
        <w:t xml:space="preserve">Permitir a inclusão de técnicos e equipes de atendimentos. </w:t>
      </w:r>
    </w:p>
    <w:p w:rsidR="00C15464" w:rsidRPr="0055474D" w:rsidRDefault="00C15464" w:rsidP="0055474D">
      <w:pPr>
        <w:contextualSpacing/>
        <w:jc w:val="both"/>
        <w:rPr>
          <w:sz w:val="22"/>
          <w:szCs w:val="22"/>
        </w:rPr>
      </w:pPr>
      <w:r w:rsidRPr="0055474D">
        <w:rPr>
          <w:sz w:val="22"/>
          <w:szCs w:val="22"/>
        </w:rPr>
        <w:t xml:space="preserve">Possuir cadastro das origens dos encaminhamentos, contendo sua descrição. Possibilitar a inclusão, edição, exclusão e inativação.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dos regimes de contratações, permitindo no mínimo informar a descrição e tipo do vínculo. </w:t>
      </w:r>
    </w:p>
    <w:p w:rsidR="00C15464" w:rsidRPr="0055474D" w:rsidRDefault="00C15464" w:rsidP="0055474D">
      <w:pPr>
        <w:contextualSpacing/>
        <w:jc w:val="both"/>
        <w:rPr>
          <w:sz w:val="22"/>
          <w:szCs w:val="22"/>
        </w:rPr>
      </w:pPr>
      <w:r w:rsidRPr="0055474D">
        <w:rPr>
          <w:sz w:val="22"/>
          <w:szCs w:val="22"/>
        </w:rPr>
        <w:t xml:space="preserve">Permitir a inclusão, edição, exclusão e inativação dos cargos, permitindo informar a descrição do registro. </w:t>
      </w:r>
    </w:p>
    <w:p w:rsidR="00C15464" w:rsidRPr="0055474D" w:rsidRDefault="00C15464" w:rsidP="0055474D">
      <w:pPr>
        <w:contextualSpacing/>
        <w:jc w:val="both"/>
        <w:rPr>
          <w:sz w:val="22"/>
          <w:szCs w:val="22"/>
        </w:rPr>
      </w:pPr>
      <w:r w:rsidRPr="0055474D">
        <w:rPr>
          <w:sz w:val="22"/>
          <w:szCs w:val="22"/>
        </w:rPr>
        <w:t xml:space="preserve">Permitir a inclusão, edição, exclusão e inativação do cadastro de religiões, permitindo no mínimo informar a descrição do registro. O sistema já deve contar com os principais cadastros de religiões de forma padrão. </w:t>
      </w:r>
    </w:p>
    <w:p w:rsidR="00C15464" w:rsidRPr="0055474D" w:rsidRDefault="00C15464" w:rsidP="0055474D">
      <w:pPr>
        <w:contextualSpacing/>
        <w:jc w:val="both"/>
        <w:rPr>
          <w:sz w:val="22"/>
          <w:szCs w:val="22"/>
        </w:rPr>
      </w:pPr>
      <w:r w:rsidRPr="0055474D">
        <w:rPr>
          <w:sz w:val="22"/>
          <w:szCs w:val="22"/>
        </w:rPr>
        <w:t xml:space="preserve">Possuir cadastro de atos infracionais, contendo sua descrição e artigo infringido. Possibilitar a inclusão, edição, exclusão e inativação. </w:t>
      </w:r>
    </w:p>
    <w:p w:rsidR="00C15464" w:rsidRPr="0055474D" w:rsidRDefault="00C15464" w:rsidP="0055474D">
      <w:pPr>
        <w:contextualSpacing/>
        <w:jc w:val="both"/>
        <w:rPr>
          <w:sz w:val="22"/>
          <w:szCs w:val="22"/>
        </w:rPr>
      </w:pPr>
      <w:r w:rsidRPr="0055474D">
        <w:rPr>
          <w:sz w:val="22"/>
          <w:szCs w:val="22"/>
        </w:rPr>
        <w:t xml:space="preserve">Permitir o cadastramento de Logradouros contendo no mínimo: tipo, nome e município. </w:t>
      </w:r>
    </w:p>
    <w:p w:rsidR="00C15464" w:rsidRPr="0055474D" w:rsidRDefault="00C15464" w:rsidP="0055474D">
      <w:pPr>
        <w:contextualSpacing/>
        <w:jc w:val="both"/>
        <w:rPr>
          <w:sz w:val="22"/>
          <w:szCs w:val="22"/>
        </w:rPr>
      </w:pPr>
      <w:r w:rsidRPr="0055474D">
        <w:rPr>
          <w:sz w:val="22"/>
          <w:szCs w:val="22"/>
        </w:rPr>
        <w:t xml:space="preserve">Permitir o cadastro de bairros do município contemplando pelo menos, as seguintes informações: código e denominação. </w:t>
      </w:r>
    </w:p>
    <w:p w:rsidR="00C15464" w:rsidRPr="0055474D" w:rsidRDefault="00C15464" w:rsidP="0055474D">
      <w:pPr>
        <w:contextualSpacing/>
        <w:jc w:val="both"/>
        <w:rPr>
          <w:sz w:val="22"/>
          <w:szCs w:val="22"/>
        </w:rPr>
      </w:pPr>
      <w:r w:rsidRPr="0055474D">
        <w:rPr>
          <w:sz w:val="22"/>
          <w:szCs w:val="22"/>
        </w:rPr>
        <w:t xml:space="preserve">Permitir a inclusão, alteração, remoção e inativação dos motivos de inativações de pessoas e famílias. O sistema já deve dispor dos principais motivos de inativação de forma padrão. </w:t>
      </w:r>
    </w:p>
    <w:p w:rsidR="00C15464" w:rsidRPr="0055474D" w:rsidRDefault="00C15464" w:rsidP="0055474D">
      <w:pPr>
        <w:contextualSpacing/>
        <w:jc w:val="both"/>
        <w:rPr>
          <w:sz w:val="22"/>
          <w:szCs w:val="22"/>
        </w:rPr>
      </w:pPr>
      <w:r w:rsidRPr="0055474D">
        <w:rPr>
          <w:sz w:val="22"/>
          <w:szCs w:val="22"/>
        </w:rPr>
        <w:t xml:space="preserve">Permitir a inclusão, edição, exclusão e inativação das necessidades especiais, permitindo informar a descrição do registro e selecionar o tipo da necessidade. O sistema já deve contar com as principais necessidades especiais de forma padrão. </w:t>
      </w:r>
    </w:p>
    <w:p w:rsidR="00C15464" w:rsidRPr="0055474D" w:rsidRDefault="00C15464" w:rsidP="0055474D">
      <w:pPr>
        <w:contextualSpacing/>
        <w:jc w:val="both"/>
        <w:rPr>
          <w:sz w:val="22"/>
          <w:szCs w:val="22"/>
        </w:rPr>
      </w:pPr>
      <w:r w:rsidRPr="0055474D">
        <w:rPr>
          <w:sz w:val="22"/>
          <w:szCs w:val="22"/>
        </w:rPr>
        <w:t xml:space="preserve">Viabilizar a inclusão, edição e exclusão do cadastro de unidades de medidas, permitindo, no mínimo, o preenchimento da descrição e sigla do registro. </w:t>
      </w:r>
    </w:p>
    <w:p w:rsidR="00C15464" w:rsidRPr="0055474D" w:rsidRDefault="00C15464" w:rsidP="0055474D">
      <w:pPr>
        <w:contextualSpacing/>
        <w:jc w:val="both"/>
        <w:rPr>
          <w:sz w:val="22"/>
          <w:szCs w:val="22"/>
        </w:rPr>
      </w:pPr>
      <w:r w:rsidRPr="0055474D">
        <w:rPr>
          <w:sz w:val="22"/>
          <w:szCs w:val="22"/>
        </w:rPr>
        <w:t xml:space="preserve">Tornar possível a inclusão, modificação, inativação e remoção dos registros do cadastro de orientações sexuais.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dos motivos de reinserção, permitindo no mínimo informar a descrição do registro.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dos tipos de atividades coletivas, permitindo no mínimo informar a descrição e se a atividade está relacionada à algum programa social. </w:t>
      </w:r>
    </w:p>
    <w:p w:rsidR="00C15464" w:rsidRPr="0055474D" w:rsidRDefault="00C15464" w:rsidP="0055474D">
      <w:pPr>
        <w:contextualSpacing/>
        <w:jc w:val="both"/>
        <w:rPr>
          <w:sz w:val="22"/>
          <w:szCs w:val="22"/>
        </w:rPr>
      </w:pPr>
      <w:r w:rsidRPr="0055474D">
        <w:rPr>
          <w:sz w:val="22"/>
          <w:szCs w:val="22"/>
        </w:rPr>
        <w:t xml:space="preserve">Permitir a inclusão, edição, exclusão e inativação do cadastro de procedimentos realizados, permitindo no mínimo informar a descrição do registro. </w:t>
      </w:r>
    </w:p>
    <w:p w:rsidR="00C15464" w:rsidRPr="0055474D" w:rsidRDefault="00C15464" w:rsidP="0055474D">
      <w:pPr>
        <w:contextualSpacing/>
        <w:jc w:val="both"/>
        <w:rPr>
          <w:sz w:val="22"/>
          <w:szCs w:val="22"/>
        </w:rPr>
      </w:pPr>
      <w:r w:rsidRPr="0055474D">
        <w:rPr>
          <w:sz w:val="22"/>
          <w:szCs w:val="22"/>
        </w:rPr>
        <w:t xml:space="preserve">Possuir lista padrão dos distritos de cada município, sem a necessidade de cadastramento manual.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dos motivos de inativação dos programas sociais, permitindo no mínimo informar a descrição do registro. </w:t>
      </w:r>
    </w:p>
    <w:p w:rsidR="00C15464" w:rsidRPr="0055474D" w:rsidRDefault="00C15464" w:rsidP="0055474D">
      <w:pPr>
        <w:contextualSpacing/>
        <w:jc w:val="both"/>
        <w:rPr>
          <w:sz w:val="22"/>
          <w:szCs w:val="22"/>
        </w:rPr>
      </w:pPr>
      <w:r w:rsidRPr="0055474D">
        <w:rPr>
          <w:sz w:val="22"/>
          <w:szCs w:val="22"/>
        </w:rPr>
        <w:t xml:space="preserve">Permitir a inclusão, edição, exclusão e inativação das formações superiores, permitindo o a descrição do registro, grau acadêmico e área de atuação. O sistema já deve contar com as principais formações superiores de forma padrão.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de órgão emissor (SSP, CRESS, CRP, CREFI, ...). </w:t>
      </w:r>
    </w:p>
    <w:p w:rsidR="00C15464" w:rsidRPr="0055474D" w:rsidRDefault="00C15464" w:rsidP="0055474D">
      <w:pPr>
        <w:contextualSpacing/>
        <w:jc w:val="both"/>
        <w:rPr>
          <w:sz w:val="22"/>
          <w:szCs w:val="22"/>
        </w:rPr>
      </w:pPr>
      <w:r w:rsidRPr="0055474D">
        <w:rPr>
          <w:sz w:val="22"/>
          <w:szCs w:val="22"/>
        </w:rPr>
        <w:t xml:space="preserve">Possibilitar o cadastro das operações de estoque para Entrada, Saída, Transferência e Requisição.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 cadastro do motivo de acolhimento. </w:t>
      </w:r>
    </w:p>
    <w:p w:rsidR="00C15464" w:rsidRPr="0055474D" w:rsidRDefault="00C15464" w:rsidP="0055474D">
      <w:pPr>
        <w:contextualSpacing/>
        <w:jc w:val="both"/>
        <w:rPr>
          <w:sz w:val="22"/>
          <w:szCs w:val="22"/>
        </w:rPr>
      </w:pPr>
      <w:r w:rsidRPr="0055474D">
        <w:rPr>
          <w:sz w:val="22"/>
          <w:szCs w:val="22"/>
        </w:rPr>
        <w:t xml:space="preserve">Dispor de lista padrão dos cartórios nacionais, sem a necessidade de cadastramento manual. </w:t>
      </w:r>
    </w:p>
    <w:p w:rsidR="00C15464" w:rsidRPr="0055474D" w:rsidRDefault="00C15464" w:rsidP="0055474D">
      <w:pPr>
        <w:contextualSpacing/>
        <w:rPr>
          <w:sz w:val="22"/>
          <w:szCs w:val="22"/>
          <w:u w:val="single"/>
        </w:rPr>
      </w:pPr>
      <w:r w:rsidRPr="0055474D">
        <w:rPr>
          <w:sz w:val="22"/>
          <w:szCs w:val="22"/>
          <w:u w:val="single"/>
        </w:rPr>
        <w:t xml:space="preserve">Das funções de Unificações pelo Sistema: </w:t>
      </w:r>
    </w:p>
    <w:p w:rsidR="00C15464" w:rsidRPr="0055474D" w:rsidRDefault="00C15464" w:rsidP="0055474D">
      <w:pPr>
        <w:contextualSpacing/>
        <w:jc w:val="both"/>
        <w:rPr>
          <w:sz w:val="22"/>
          <w:szCs w:val="22"/>
        </w:rPr>
      </w:pPr>
      <w:r w:rsidRPr="0055474D">
        <w:rPr>
          <w:sz w:val="22"/>
          <w:szCs w:val="22"/>
        </w:rPr>
        <w:t xml:space="preserve">Permitir a unificação de registros duplicados através comparação visual de detalhes dos registros selecionados. </w:t>
      </w:r>
    </w:p>
    <w:p w:rsidR="00C15464" w:rsidRPr="0055474D" w:rsidRDefault="00C15464" w:rsidP="0055474D">
      <w:pPr>
        <w:contextualSpacing/>
        <w:jc w:val="both"/>
        <w:rPr>
          <w:sz w:val="22"/>
          <w:szCs w:val="22"/>
        </w:rPr>
      </w:pPr>
      <w:r w:rsidRPr="0055474D">
        <w:rPr>
          <w:sz w:val="22"/>
          <w:szCs w:val="22"/>
        </w:rPr>
        <w:t xml:space="preserve">Unificar cadastro de Famílias que estão em duplicidade, realizando a migração das informações e atendimentos. </w:t>
      </w:r>
    </w:p>
    <w:p w:rsidR="00C15464" w:rsidRPr="0055474D" w:rsidRDefault="00C15464" w:rsidP="0055474D">
      <w:pPr>
        <w:contextualSpacing/>
        <w:jc w:val="both"/>
        <w:rPr>
          <w:sz w:val="22"/>
          <w:szCs w:val="22"/>
        </w:rPr>
      </w:pPr>
      <w:r w:rsidRPr="0055474D">
        <w:rPr>
          <w:sz w:val="22"/>
          <w:szCs w:val="22"/>
        </w:rPr>
        <w:t xml:space="preserve">O sistema deve ser capaz de pesquisar por registros duplicados através de critérios de comparação pré-estabelecidos. </w:t>
      </w:r>
    </w:p>
    <w:p w:rsidR="00C15464" w:rsidRPr="0055474D" w:rsidRDefault="00C15464" w:rsidP="0055474D">
      <w:pPr>
        <w:contextualSpacing/>
        <w:jc w:val="both"/>
        <w:rPr>
          <w:sz w:val="22"/>
          <w:szCs w:val="22"/>
        </w:rPr>
      </w:pPr>
      <w:r w:rsidRPr="0055474D">
        <w:rPr>
          <w:sz w:val="22"/>
          <w:szCs w:val="22"/>
        </w:rPr>
        <w:t xml:space="preserve">Possibilitar a unificação de pessoas no sistema, de modo a regularizar possíveis cadastros duplicados. Todas as relações existentes com as pessoas unificadas devem ser transferidas para a nova pessoa. </w:t>
      </w:r>
    </w:p>
    <w:p w:rsidR="00C15464" w:rsidRPr="0055474D" w:rsidRDefault="00C15464" w:rsidP="0055474D">
      <w:pPr>
        <w:contextualSpacing/>
        <w:jc w:val="both"/>
        <w:rPr>
          <w:sz w:val="22"/>
          <w:szCs w:val="22"/>
        </w:rPr>
      </w:pPr>
      <w:r w:rsidRPr="0055474D">
        <w:rPr>
          <w:sz w:val="22"/>
          <w:szCs w:val="22"/>
        </w:rPr>
        <w:t xml:space="preserve">Possuir rotina de unificação de cadastros gerais que estão em duplicidade na base, contendo unificações de: </w:t>
      </w:r>
    </w:p>
    <w:p w:rsidR="00C15464" w:rsidRPr="0055474D" w:rsidRDefault="00C15464" w:rsidP="0055474D">
      <w:pPr>
        <w:contextualSpacing/>
        <w:jc w:val="both"/>
        <w:rPr>
          <w:sz w:val="22"/>
          <w:szCs w:val="22"/>
        </w:rPr>
      </w:pPr>
      <w:r w:rsidRPr="0055474D">
        <w:rPr>
          <w:sz w:val="22"/>
          <w:szCs w:val="22"/>
        </w:rPr>
        <w:t xml:space="preserve">Relações de Parentesco, Estado Civil, Orientações Sexuais, Escolaridades, Regimes de Contratação, Unidades de medidas, Fornecedores, Logradouros, Cursos, Origem do encaminhamento, Especialidades, Formações Superiores, Procedimentos realizados, Grupos de atividades coletivas, Equipes de Atendimentos, Deficiências, Motivo de inativação de programa social, Serviço, Projeto ou Programa Social, Benefícios, Bairro ou Localidade, Religiões e Tradições Espirituais. </w:t>
      </w:r>
    </w:p>
    <w:p w:rsidR="00C15464" w:rsidRPr="0055474D" w:rsidRDefault="00C15464" w:rsidP="0055474D">
      <w:pPr>
        <w:contextualSpacing/>
        <w:jc w:val="both"/>
        <w:rPr>
          <w:sz w:val="22"/>
          <w:szCs w:val="22"/>
        </w:rPr>
      </w:pPr>
      <w:r w:rsidRPr="0055474D">
        <w:rPr>
          <w:sz w:val="22"/>
          <w:szCs w:val="22"/>
        </w:rPr>
        <w:t xml:space="preserve">Permitir visualizar o histórico das unificações de registros realizadas, exibindo o registro que foi mantido e os que foram excluídos. Também permitir filtrar o histórico de unificações pelo código do registro, período, tabela e/ou usuário de sistema. </w:t>
      </w:r>
    </w:p>
    <w:p w:rsidR="00C15464" w:rsidRPr="0055474D" w:rsidRDefault="00C15464" w:rsidP="0055474D">
      <w:pPr>
        <w:contextualSpacing/>
        <w:jc w:val="both"/>
        <w:rPr>
          <w:sz w:val="22"/>
          <w:szCs w:val="22"/>
          <w:u w:val="single"/>
        </w:rPr>
      </w:pPr>
      <w:r w:rsidRPr="0055474D">
        <w:rPr>
          <w:sz w:val="22"/>
          <w:szCs w:val="22"/>
          <w:u w:val="single"/>
        </w:rPr>
        <w:t>Dos Formulários Mensais de Atendimento – RMA:</w:t>
      </w:r>
    </w:p>
    <w:p w:rsidR="00C15464" w:rsidRPr="0055474D" w:rsidRDefault="00C15464" w:rsidP="0055474D">
      <w:pPr>
        <w:contextualSpacing/>
        <w:jc w:val="both"/>
        <w:rPr>
          <w:sz w:val="22"/>
          <w:szCs w:val="22"/>
        </w:rPr>
      </w:pPr>
      <w:r w:rsidRPr="0055474D">
        <w:rPr>
          <w:sz w:val="22"/>
          <w:szCs w:val="22"/>
        </w:rPr>
        <w:t xml:space="preserve">Permitir a geração do formulário mensal de atendimento – C.R.A.S. gerando o formulário de forma automática de acordo com os registros dos atendimentos, acompanhamento P.A.I.F., atendimentos individualizados e coletivos. </w:t>
      </w:r>
    </w:p>
    <w:p w:rsidR="00C15464" w:rsidRPr="0055474D" w:rsidRDefault="00C15464" w:rsidP="0055474D">
      <w:pPr>
        <w:contextualSpacing/>
        <w:jc w:val="both"/>
        <w:rPr>
          <w:sz w:val="22"/>
          <w:szCs w:val="22"/>
        </w:rPr>
      </w:pPr>
      <w:r w:rsidRPr="0055474D">
        <w:rPr>
          <w:sz w:val="22"/>
          <w:szCs w:val="22"/>
        </w:rPr>
        <w:t xml:space="preserve">Dispor de ajuda para cada um dos campos do formulário CREAS, orientando o profissional de onde a informação é contabilizada. </w:t>
      </w:r>
    </w:p>
    <w:p w:rsidR="00C15464" w:rsidRPr="0055474D" w:rsidRDefault="00C15464" w:rsidP="0055474D">
      <w:pPr>
        <w:contextualSpacing/>
        <w:jc w:val="both"/>
        <w:rPr>
          <w:sz w:val="22"/>
          <w:szCs w:val="22"/>
        </w:rPr>
      </w:pPr>
      <w:r w:rsidRPr="0055474D">
        <w:rPr>
          <w:sz w:val="22"/>
          <w:szCs w:val="22"/>
        </w:rPr>
        <w:t xml:space="preserve">Permitir a exportação de arquivo XML com informações do formulário mensal de atendimento – C.R.A.S. </w:t>
      </w:r>
    </w:p>
    <w:p w:rsidR="00C15464" w:rsidRPr="0055474D" w:rsidRDefault="00C15464" w:rsidP="0055474D">
      <w:pPr>
        <w:contextualSpacing/>
        <w:jc w:val="both"/>
        <w:rPr>
          <w:sz w:val="22"/>
          <w:szCs w:val="22"/>
        </w:rPr>
      </w:pPr>
      <w:r w:rsidRPr="0055474D">
        <w:rPr>
          <w:sz w:val="22"/>
          <w:szCs w:val="22"/>
        </w:rPr>
        <w:t xml:space="preserve">Dispor de ajuda em cada um dos campos do formulário do CRAS, orientando o profissional de onde a informação é contabilizada. </w:t>
      </w:r>
    </w:p>
    <w:p w:rsidR="00C15464" w:rsidRPr="0055474D" w:rsidRDefault="00C15464" w:rsidP="0055474D">
      <w:pPr>
        <w:contextualSpacing/>
        <w:jc w:val="both"/>
        <w:rPr>
          <w:sz w:val="22"/>
          <w:szCs w:val="22"/>
        </w:rPr>
      </w:pPr>
      <w:r w:rsidRPr="0055474D">
        <w:rPr>
          <w:sz w:val="22"/>
          <w:szCs w:val="22"/>
        </w:rPr>
        <w:t xml:space="preserve">Possibilitar a configuração para realizar lançamentos e ajustes manuais das quantidades geradas automaticamente pelo sistema nos formulários de CRAS, CREAS e POP. </w:t>
      </w:r>
    </w:p>
    <w:p w:rsidR="00C15464" w:rsidRPr="0055474D" w:rsidRDefault="00C15464" w:rsidP="0055474D">
      <w:pPr>
        <w:contextualSpacing/>
        <w:jc w:val="both"/>
        <w:rPr>
          <w:sz w:val="22"/>
          <w:szCs w:val="22"/>
        </w:rPr>
      </w:pPr>
      <w:r w:rsidRPr="0055474D">
        <w:rPr>
          <w:sz w:val="22"/>
          <w:szCs w:val="22"/>
        </w:rPr>
        <w:t xml:space="preserve">Possibilitar aplicação de filtro por unidade de assistência social, mês e ano para o carregamento das informações. </w:t>
      </w:r>
    </w:p>
    <w:p w:rsidR="00C15464" w:rsidRPr="0055474D" w:rsidRDefault="00C15464" w:rsidP="0055474D">
      <w:pPr>
        <w:contextualSpacing/>
        <w:jc w:val="both"/>
        <w:rPr>
          <w:sz w:val="22"/>
          <w:szCs w:val="22"/>
        </w:rPr>
      </w:pPr>
      <w:r w:rsidRPr="0055474D">
        <w:rPr>
          <w:sz w:val="22"/>
          <w:szCs w:val="22"/>
        </w:rPr>
        <w:t xml:space="preserve">Possibilitar que seja aplicado filtro por unidade de assistência social, mês e ano para carregamento das informações. </w:t>
      </w:r>
    </w:p>
    <w:p w:rsidR="00C15464" w:rsidRPr="0055474D" w:rsidRDefault="00C15464" w:rsidP="0055474D">
      <w:pPr>
        <w:contextualSpacing/>
        <w:jc w:val="both"/>
        <w:rPr>
          <w:sz w:val="22"/>
          <w:szCs w:val="22"/>
        </w:rPr>
      </w:pPr>
      <w:r w:rsidRPr="0055474D">
        <w:rPr>
          <w:sz w:val="22"/>
          <w:szCs w:val="22"/>
        </w:rPr>
        <w:t xml:space="preserve">Permitir a geração do formulário mensal de atendimento – POP, gerado de forma automática de acordo com os Serviços Especializados para Pessoas em Situação de Rua. </w:t>
      </w:r>
    </w:p>
    <w:p w:rsidR="00C15464" w:rsidRPr="0055474D" w:rsidRDefault="00C15464" w:rsidP="0055474D">
      <w:pPr>
        <w:contextualSpacing/>
        <w:jc w:val="both"/>
        <w:rPr>
          <w:sz w:val="22"/>
          <w:szCs w:val="22"/>
        </w:rPr>
      </w:pPr>
      <w:r w:rsidRPr="0055474D">
        <w:rPr>
          <w:sz w:val="22"/>
          <w:szCs w:val="22"/>
        </w:rPr>
        <w:t xml:space="preserve">Possibilitar a geração do formulário mensal de atendimento – C.R.E.A.S. gerando o formulário automaticamente de acordo com os registros dos atendimentos, acompanhamento P.A.E.F.I., vítimas de violências e violações, pessoas em situação de rua e medidas socioeducativas. </w:t>
      </w:r>
    </w:p>
    <w:p w:rsidR="00C15464" w:rsidRPr="0055474D" w:rsidRDefault="00C15464" w:rsidP="0055474D">
      <w:pPr>
        <w:contextualSpacing/>
        <w:jc w:val="both"/>
        <w:rPr>
          <w:sz w:val="22"/>
          <w:szCs w:val="22"/>
        </w:rPr>
      </w:pPr>
      <w:r w:rsidRPr="0055474D">
        <w:rPr>
          <w:sz w:val="22"/>
          <w:szCs w:val="22"/>
        </w:rPr>
        <w:t xml:space="preserve">Dispor de ajuda para cada um dos campos do formulário do centro POP, orientando o profissional sobre a informação contabilizada. </w:t>
      </w:r>
    </w:p>
    <w:p w:rsidR="00C15464" w:rsidRPr="0055474D" w:rsidRDefault="00C15464" w:rsidP="0055474D">
      <w:pPr>
        <w:contextualSpacing/>
        <w:jc w:val="both"/>
        <w:rPr>
          <w:sz w:val="22"/>
          <w:szCs w:val="22"/>
        </w:rPr>
      </w:pPr>
      <w:r w:rsidRPr="0055474D">
        <w:rPr>
          <w:sz w:val="22"/>
          <w:szCs w:val="22"/>
        </w:rPr>
        <w:t xml:space="preserve">Permitir a exportação de arquivo XML com informações do formulário mensal de atendimento – C.R.E.A.S. </w:t>
      </w:r>
    </w:p>
    <w:p w:rsidR="00C15464" w:rsidRPr="0055474D" w:rsidRDefault="00C15464" w:rsidP="0055474D">
      <w:pPr>
        <w:contextualSpacing/>
        <w:jc w:val="both"/>
        <w:rPr>
          <w:sz w:val="22"/>
          <w:szCs w:val="22"/>
          <w:u w:val="single"/>
        </w:rPr>
      </w:pPr>
      <w:r w:rsidRPr="0055474D">
        <w:rPr>
          <w:sz w:val="22"/>
          <w:szCs w:val="22"/>
          <w:u w:val="single"/>
        </w:rPr>
        <w:t xml:space="preserve">Das Funções de Importações de Dados: </w:t>
      </w:r>
    </w:p>
    <w:p w:rsidR="00C15464" w:rsidRPr="0055474D" w:rsidRDefault="00C15464" w:rsidP="0055474D">
      <w:pPr>
        <w:contextualSpacing/>
        <w:jc w:val="both"/>
        <w:rPr>
          <w:sz w:val="22"/>
          <w:szCs w:val="22"/>
        </w:rPr>
      </w:pPr>
      <w:r w:rsidRPr="0055474D">
        <w:rPr>
          <w:sz w:val="22"/>
          <w:szCs w:val="22"/>
        </w:rPr>
        <w:t xml:space="preserve">Realizar a importação do arquivo CADUNICO do governo federal. </w:t>
      </w:r>
    </w:p>
    <w:p w:rsidR="00C15464" w:rsidRPr="0055474D" w:rsidRDefault="00C15464" w:rsidP="0055474D">
      <w:pPr>
        <w:contextualSpacing/>
        <w:jc w:val="both"/>
        <w:rPr>
          <w:sz w:val="22"/>
          <w:szCs w:val="22"/>
        </w:rPr>
      </w:pPr>
      <w:r w:rsidRPr="0055474D">
        <w:rPr>
          <w:sz w:val="22"/>
          <w:szCs w:val="22"/>
        </w:rPr>
        <w:t xml:space="preserve">Visualizar resultado da importação do CADUNICO. A verificação deverá ser realizada através da própria tela de importação, detalhando se a família foi ou não importada, o motivo, e linkando com o cadastro da Família no sistema, caso a importação tenha sido bem-sucedida. </w:t>
      </w:r>
    </w:p>
    <w:p w:rsidR="00C15464" w:rsidRPr="0055474D" w:rsidRDefault="00C15464" w:rsidP="0055474D">
      <w:pPr>
        <w:contextualSpacing/>
        <w:jc w:val="both"/>
        <w:rPr>
          <w:sz w:val="22"/>
          <w:szCs w:val="22"/>
        </w:rPr>
      </w:pPr>
      <w:r w:rsidRPr="0055474D">
        <w:rPr>
          <w:sz w:val="22"/>
          <w:szCs w:val="22"/>
        </w:rPr>
        <w:t xml:space="preserve">Possibilitar a verificação do resultado da importação do CADÚNICO, filtrando as informações por meio dos campos de código da família no CADÚNICO, nome, CPF ou NIS do responsável familiar. </w:t>
      </w:r>
    </w:p>
    <w:p w:rsidR="00C15464" w:rsidRPr="0055474D" w:rsidRDefault="00C15464" w:rsidP="0055474D">
      <w:pPr>
        <w:contextualSpacing/>
        <w:jc w:val="both"/>
        <w:rPr>
          <w:sz w:val="22"/>
          <w:szCs w:val="22"/>
        </w:rPr>
      </w:pPr>
      <w:r w:rsidRPr="0055474D">
        <w:rPr>
          <w:sz w:val="22"/>
          <w:szCs w:val="22"/>
        </w:rPr>
        <w:t xml:space="preserve">Permitir, verificar o resultado da importação do CADÚNICO, separando registros importados dos não importados </w:t>
      </w:r>
    </w:p>
    <w:p w:rsidR="00C15464" w:rsidRPr="0055474D" w:rsidRDefault="00C15464" w:rsidP="0055474D">
      <w:pPr>
        <w:contextualSpacing/>
        <w:jc w:val="both"/>
        <w:rPr>
          <w:sz w:val="22"/>
          <w:szCs w:val="22"/>
        </w:rPr>
      </w:pPr>
      <w:r w:rsidRPr="0055474D">
        <w:rPr>
          <w:sz w:val="22"/>
          <w:szCs w:val="22"/>
        </w:rPr>
        <w:t xml:space="preserve">Possibilitar a importação dos dados do SICON (Sistema de Gestão de Condicionalidades) do MDS e exibir estas informações no sistema. </w:t>
      </w:r>
    </w:p>
    <w:p w:rsidR="00C15464" w:rsidRPr="0055474D" w:rsidRDefault="00C15464" w:rsidP="0055474D">
      <w:pPr>
        <w:contextualSpacing/>
        <w:jc w:val="both"/>
        <w:rPr>
          <w:sz w:val="22"/>
          <w:szCs w:val="22"/>
        </w:rPr>
      </w:pPr>
      <w:r w:rsidRPr="0055474D">
        <w:rPr>
          <w:sz w:val="22"/>
          <w:szCs w:val="22"/>
        </w:rPr>
        <w:t xml:space="preserve">Possibilitar a visualização do motivo pelo qual cada registro não foi importado. </w:t>
      </w:r>
    </w:p>
    <w:p w:rsidR="00C15464" w:rsidRPr="0055474D" w:rsidRDefault="00C15464" w:rsidP="0055474D">
      <w:pPr>
        <w:contextualSpacing/>
        <w:jc w:val="both"/>
        <w:rPr>
          <w:sz w:val="22"/>
          <w:szCs w:val="22"/>
        </w:rPr>
      </w:pPr>
      <w:r w:rsidRPr="0055474D">
        <w:rPr>
          <w:sz w:val="22"/>
          <w:szCs w:val="22"/>
        </w:rPr>
        <w:t xml:space="preserve">Possibilitar a verificação do resultado da importação da folha de pagamento do Auxílio Brasil, realizando a separação entre registros importados e não importados. </w:t>
      </w:r>
    </w:p>
    <w:p w:rsidR="00C15464" w:rsidRPr="0055474D" w:rsidRDefault="00C15464" w:rsidP="0055474D">
      <w:pPr>
        <w:contextualSpacing/>
        <w:jc w:val="both"/>
        <w:rPr>
          <w:sz w:val="22"/>
          <w:szCs w:val="22"/>
        </w:rPr>
      </w:pPr>
      <w:r w:rsidRPr="0055474D">
        <w:rPr>
          <w:sz w:val="22"/>
          <w:szCs w:val="22"/>
        </w:rPr>
        <w:t xml:space="preserve">Permitir a importação periódica, da folha de pagamento do Programa Auxílio Brasil exibindo as informações no sistema. </w:t>
      </w:r>
    </w:p>
    <w:p w:rsidR="00C15464" w:rsidRPr="0055474D" w:rsidRDefault="00C15464" w:rsidP="0055474D">
      <w:pPr>
        <w:contextualSpacing/>
        <w:jc w:val="both"/>
        <w:rPr>
          <w:sz w:val="22"/>
          <w:szCs w:val="22"/>
        </w:rPr>
      </w:pPr>
      <w:r w:rsidRPr="0055474D">
        <w:rPr>
          <w:sz w:val="22"/>
          <w:szCs w:val="22"/>
        </w:rPr>
        <w:t xml:space="preserve">Possibilitar a observação dos detalhes do recebimento, mostrando pelo menos o critério e valor recebido, bem como a situação e o membro correspondente ao critério. </w:t>
      </w:r>
    </w:p>
    <w:p w:rsidR="00C15464" w:rsidRPr="0055474D" w:rsidRDefault="00C15464" w:rsidP="0055474D">
      <w:pPr>
        <w:contextualSpacing/>
        <w:jc w:val="both"/>
        <w:rPr>
          <w:sz w:val="22"/>
          <w:szCs w:val="22"/>
        </w:rPr>
      </w:pPr>
      <w:r w:rsidRPr="0055474D">
        <w:rPr>
          <w:sz w:val="22"/>
          <w:szCs w:val="22"/>
        </w:rPr>
        <w:t xml:space="preserve">Permitir a visualização do motivo de não importação de cada registro. </w:t>
      </w:r>
    </w:p>
    <w:p w:rsidR="00C15464" w:rsidRPr="0055474D" w:rsidRDefault="00C15464" w:rsidP="0055474D">
      <w:pPr>
        <w:contextualSpacing/>
        <w:jc w:val="both"/>
        <w:rPr>
          <w:sz w:val="22"/>
          <w:szCs w:val="22"/>
        </w:rPr>
      </w:pPr>
      <w:r w:rsidRPr="0055474D">
        <w:rPr>
          <w:sz w:val="22"/>
          <w:szCs w:val="22"/>
        </w:rPr>
        <w:t xml:space="preserve">Possibilitar que o usuário consiga visualizar os resultados da importação do SICON, tais como número de registros importados, não importados, erros ocorridos, de maneira que possa entender claramente a situação da importação por meio destes dados. </w:t>
      </w:r>
    </w:p>
    <w:p w:rsidR="00C15464" w:rsidRPr="0055474D" w:rsidRDefault="00C15464" w:rsidP="0055474D">
      <w:pPr>
        <w:contextualSpacing/>
        <w:jc w:val="both"/>
        <w:rPr>
          <w:sz w:val="22"/>
          <w:szCs w:val="22"/>
        </w:rPr>
      </w:pPr>
      <w:r w:rsidRPr="0055474D">
        <w:rPr>
          <w:sz w:val="22"/>
          <w:szCs w:val="22"/>
        </w:rPr>
        <w:t xml:space="preserve">Permitir a importação periódica, da lista dos beneficiários do BPC - Benefício da Prestação Continuada exibindo as informações no sistema. </w:t>
      </w:r>
    </w:p>
    <w:p w:rsidR="00C15464" w:rsidRPr="0055474D" w:rsidRDefault="00C15464" w:rsidP="0055474D">
      <w:pPr>
        <w:contextualSpacing/>
        <w:jc w:val="both"/>
        <w:rPr>
          <w:sz w:val="22"/>
          <w:szCs w:val="22"/>
        </w:rPr>
      </w:pPr>
      <w:r w:rsidRPr="0055474D">
        <w:rPr>
          <w:sz w:val="22"/>
          <w:szCs w:val="22"/>
        </w:rPr>
        <w:t xml:space="preserve">Permitir verificar o resultado da importação dos BPC - Benefício da Prestação Continuada, realizando a separação dos registros importados dos não importados. </w:t>
      </w:r>
    </w:p>
    <w:p w:rsidR="00C15464" w:rsidRPr="0055474D" w:rsidRDefault="00C15464" w:rsidP="0055474D">
      <w:pPr>
        <w:contextualSpacing/>
        <w:jc w:val="both"/>
        <w:rPr>
          <w:sz w:val="22"/>
          <w:szCs w:val="22"/>
        </w:rPr>
      </w:pPr>
      <w:r w:rsidRPr="0055474D">
        <w:rPr>
          <w:sz w:val="22"/>
          <w:szCs w:val="22"/>
        </w:rPr>
        <w:t xml:space="preserve">Exibir os detalhes da vinculação do programa, mostrando, no mínimo, o número do benefício, o tipo e a situação do vínculo da pessoa com o programa. </w:t>
      </w:r>
    </w:p>
    <w:p w:rsidR="00C15464" w:rsidRPr="0055474D" w:rsidRDefault="00C15464" w:rsidP="0055474D">
      <w:pPr>
        <w:contextualSpacing/>
        <w:jc w:val="both"/>
        <w:rPr>
          <w:sz w:val="22"/>
          <w:szCs w:val="22"/>
        </w:rPr>
      </w:pPr>
      <w:r w:rsidRPr="0055474D">
        <w:rPr>
          <w:sz w:val="22"/>
          <w:szCs w:val="22"/>
        </w:rPr>
        <w:t xml:space="preserve">Permitir a importação periódica, do CECAD exibindo as informações no sistema. </w:t>
      </w:r>
    </w:p>
    <w:p w:rsidR="00C15464" w:rsidRPr="0055474D" w:rsidRDefault="00C15464" w:rsidP="0055474D">
      <w:pPr>
        <w:contextualSpacing/>
        <w:jc w:val="both"/>
        <w:rPr>
          <w:sz w:val="22"/>
          <w:szCs w:val="22"/>
        </w:rPr>
      </w:pPr>
      <w:r w:rsidRPr="0055474D">
        <w:rPr>
          <w:sz w:val="22"/>
          <w:szCs w:val="22"/>
        </w:rPr>
        <w:t xml:space="preserve">Possibilitar, verificar o resultado da importação do CECAD, dispor de recurso para filtrar as informações através dos campos, código da família no cecad, nome, CPF ou NIS do responsável familiar. </w:t>
      </w:r>
    </w:p>
    <w:p w:rsidR="00C15464" w:rsidRPr="0055474D" w:rsidRDefault="00C15464" w:rsidP="0055474D">
      <w:pPr>
        <w:contextualSpacing/>
        <w:jc w:val="both"/>
        <w:rPr>
          <w:sz w:val="22"/>
          <w:szCs w:val="22"/>
        </w:rPr>
      </w:pPr>
      <w:r w:rsidRPr="0055474D">
        <w:rPr>
          <w:sz w:val="22"/>
          <w:szCs w:val="22"/>
        </w:rPr>
        <w:t xml:space="preserve">Possibilitar a importação periódica dos cadastros realizados no CECAD, possibilitando visualizar o </w:t>
      </w:r>
    </w:p>
    <w:p w:rsidR="00C15464" w:rsidRPr="0055474D" w:rsidRDefault="00C15464" w:rsidP="0055474D">
      <w:pPr>
        <w:contextualSpacing/>
        <w:jc w:val="both"/>
        <w:rPr>
          <w:sz w:val="22"/>
          <w:szCs w:val="22"/>
        </w:rPr>
      </w:pPr>
      <w:r w:rsidRPr="0055474D">
        <w:rPr>
          <w:sz w:val="22"/>
          <w:szCs w:val="22"/>
        </w:rPr>
        <w:t xml:space="preserve">progresso do processo de importação. </w:t>
      </w:r>
    </w:p>
    <w:p w:rsidR="00C15464" w:rsidRPr="0055474D" w:rsidRDefault="00C15464" w:rsidP="0055474D">
      <w:pPr>
        <w:contextualSpacing/>
        <w:jc w:val="both"/>
        <w:rPr>
          <w:sz w:val="22"/>
          <w:szCs w:val="22"/>
        </w:rPr>
      </w:pPr>
      <w:r w:rsidRPr="0055474D">
        <w:rPr>
          <w:sz w:val="22"/>
          <w:szCs w:val="22"/>
        </w:rPr>
        <w:t xml:space="preserve">Dispor de recurso para verificar o resultado da importação do CECAD. Deve ser realizada através da própria tela de importação, e detalhar o motivo, dispondo de vínculo com o cadastro da Família no sistema, caso a importação tenha sido bem-sucedida. </w:t>
      </w:r>
    </w:p>
    <w:p w:rsidR="00C15464" w:rsidRPr="0055474D" w:rsidRDefault="00C15464" w:rsidP="0055474D">
      <w:pPr>
        <w:contextualSpacing/>
        <w:jc w:val="both"/>
        <w:rPr>
          <w:sz w:val="22"/>
          <w:szCs w:val="22"/>
        </w:rPr>
      </w:pPr>
      <w:r w:rsidRPr="0055474D">
        <w:rPr>
          <w:sz w:val="22"/>
          <w:szCs w:val="22"/>
        </w:rPr>
        <w:t xml:space="preserve">Permitir, verificar o resultado da importação do CECAD, separando registros importados dos não importados.  </w:t>
      </w:r>
    </w:p>
    <w:p w:rsidR="00C15464" w:rsidRPr="0055474D" w:rsidRDefault="00C15464" w:rsidP="0055474D">
      <w:pPr>
        <w:contextualSpacing/>
        <w:jc w:val="both"/>
        <w:rPr>
          <w:sz w:val="22"/>
          <w:szCs w:val="22"/>
        </w:rPr>
      </w:pPr>
      <w:r w:rsidRPr="0055474D">
        <w:rPr>
          <w:sz w:val="22"/>
          <w:szCs w:val="22"/>
          <w:u w:val="single"/>
        </w:rPr>
        <w:t>Dos Controles de Estoques:</w:t>
      </w:r>
      <w:r w:rsidRPr="0055474D">
        <w:rPr>
          <w:sz w:val="22"/>
          <w:szCs w:val="22"/>
        </w:rPr>
        <w:t xml:space="preserve"> </w:t>
      </w:r>
    </w:p>
    <w:p w:rsidR="00C15464" w:rsidRPr="0055474D" w:rsidRDefault="00C15464" w:rsidP="0055474D">
      <w:pPr>
        <w:contextualSpacing/>
        <w:jc w:val="both"/>
        <w:rPr>
          <w:sz w:val="22"/>
          <w:szCs w:val="22"/>
        </w:rPr>
      </w:pPr>
      <w:r w:rsidRPr="0055474D">
        <w:rPr>
          <w:sz w:val="22"/>
          <w:szCs w:val="22"/>
        </w:rPr>
        <w:t xml:space="preserve">Ao realizar uma movimentação de Saída ou Transferência, deverá consistir se o Local de armazenamento possui saldo naquele insumo para realizar esta operação. </w:t>
      </w:r>
    </w:p>
    <w:p w:rsidR="00C15464" w:rsidRPr="0055474D" w:rsidRDefault="00C15464" w:rsidP="0055474D">
      <w:pPr>
        <w:contextualSpacing/>
        <w:jc w:val="both"/>
        <w:rPr>
          <w:sz w:val="22"/>
          <w:szCs w:val="22"/>
        </w:rPr>
      </w:pPr>
      <w:r w:rsidRPr="0055474D">
        <w:rPr>
          <w:sz w:val="22"/>
          <w:szCs w:val="22"/>
        </w:rPr>
        <w:t xml:space="preserve">Ao gerar uma movimentação do tipo entrada, fornecer a capacidade de registrar o lote e a data de vencimento dos insumos. </w:t>
      </w:r>
    </w:p>
    <w:p w:rsidR="00C15464" w:rsidRPr="0055474D" w:rsidRDefault="00C15464" w:rsidP="0055474D">
      <w:pPr>
        <w:contextualSpacing/>
        <w:jc w:val="both"/>
        <w:rPr>
          <w:sz w:val="22"/>
          <w:szCs w:val="22"/>
        </w:rPr>
      </w:pPr>
      <w:r w:rsidRPr="0055474D">
        <w:rPr>
          <w:sz w:val="22"/>
          <w:szCs w:val="22"/>
        </w:rPr>
        <w:t xml:space="preserve">Permitir o controle de estoque de diversos locais. </w:t>
      </w:r>
    </w:p>
    <w:p w:rsidR="00C15464" w:rsidRPr="0055474D" w:rsidRDefault="00C15464" w:rsidP="0055474D">
      <w:pPr>
        <w:contextualSpacing/>
        <w:jc w:val="both"/>
        <w:rPr>
          <w:sz w:val="22"/>
          <w:szCs w:val="22"/>
        </w:rPr>
      </w:pPr>
      <w:r w:rsidRPr="0055474D">
        <w:rPr>
          <w:sz w:val="22"/>
          <w:szCs w:val="22"/>
        </w:rPr>
        <w:t>Possibilitar realizar o controle de movimentação de estoque por privilégio de acesso.</w:t>
      </w:r>
    </w:p>
    <w:p w:rsidR="00C15464" w:rsidRPr="0055474D" w:rsidRDefault="00C15464" w:rsidP="0055474D">
      <w:pPr>
        <w:contextualSpacing/>
        <w:jc w:val="both"/>
        <w:rPr>
          <w:sz w:val="22"/>
          <w:szCs w:val="22"/>
        </w:rPr>
      </w:pPr>
      <w:r w:rsidRPr="0055474D">
        <w:rPr>
          <w:sz w:val="22"/>
          <w:szCs w:val="22"/>
        </w:rPr>
        <w:t xml:space="preserve">Parametrizar se o local de estoque aceita requisição de outros locais ou não. </w:t>
      </w:r>
    </w:p>
    <w:p w:rsidR="00C15464" w:rsidRPr="0055474D" w:rsidRDefault="00C15464" w:rsidP="0055474D">
      <w:pPr>
        <w:contextualSpacing/>
        <w:jc w:val="both"/>
        <w:rPr>
          <w:sz w:val="22"/>
          <w:szCs w:val="22"/>
        </w:rPr>
      </w:pPr>
      <w:r w:rsidRPr="0055474D">
        <w:rPr>
          <w:sz w:val="22"/>
          <w:szCs w:val="22"/>
        </w:rPr>
        <w:t xml:space="preserve">Dispor de recurso para filtrar as movimentações de entradas, saídas, transferências e requisição de insumos conforme preferência do usuário. </w:t>
      </w:r>
    </w:p>
    <w:p w:rsidR="00C15464" w:rsidRPr="0055474D" w:rsidRDefault="00C15464" w:rsidP="0055474D">
      <w:pPr>
        <w:contextualSpacing/>
        <w:jc w:val="both"/>
        <w:rPr>
          <w:sz w:val="22"/>
          <w:szCs w:val="22"/>
        </w:rPr>
      </w:pPr>
      <w:r w:rsidRPr="0055474D">
        <w:rPr>
          <w:sz w:val="22"/>
          <w:szCs w:val="22"/>
        </w:rPr>
        <w:t xml:space="preserve">Permitir a realização de movimentações de entrada, saída, transferência e solicitação de insumos através de uma interface única. </w:t>
      </w:r>
    </w:p>
    <w:p w:rsidR="00C15464" w:rsidRPr="0055474D" w:rsidRDefault="00C15464" w:rsidP="0055474D">
      <w:pPr>
        <w:contextualSpacing/>
        <w:jc w:val="both"/>
        <w:rPr>
          <w:sz w:val="22"/>
          <w:szCs w:val="22"/>
        </w:rPr>
      </w:pPr>
      <w:r w:rsidRPr="0055474D">
        <w:rPr>
          <w:sz w:val="22"/>
          <w:szCs w:val="22"/>
        </w:rPr>
        <w:t xml:space="preserve">Permitir o controle de estoque através de insumos, contendo informações como: unidade de medida, grupo de insumos e fabricante. </w:t>
      </w:r>
    </w:p>
    <w:p w:rsidR="00C15464" w:rsidRPr="0055474D" w:rsidRDefault="00C15464" w:rsidP="0055474D">
      <w:pPr>
        <w:contextualSpacing/>
        <w:jc w:val="both"/>
        <w:rPr>
          <w:sz w:val="22"/>
          <w:szCs w:val="22"/>
        </w:rPr>
      </w:pPr>
      <w:r w:rsidRPr="0055474D">
        <w:rPr>
          <w:sz w:val="22"/>
          <w:szCs w:val="22"/>
        </w:rPr>
        <w:t xml:space="preserve">Controlar movimentação de estoque por privilégio de acesso. </w:t>
      </w:r>
    </w:p>
    <w:p w:rsidR="00C15464" w:rsidRPr="0055474D" w:rsidRDefault="00C15464" w:rsidP="0055474D">
      <w:pPr>
        <w:contextualSpacing/>
        <w:jc w:val="both"/>
        <w:rPr>
          <w:sz w:val="22"/>
          <w:szCs w:val="22"/>
        </w:rPr>
      </w:pPr>
      <w:r w:rsidRPr="0055474D">
        <w:rPr>
          <w:sz w:val="22"/>
          <w:szCs w:val="22"/>
        </w:rPr>
        <w:t xml:space="preserve">Permitir a visualização do local de estoque que fez a requisição de insumos na própria lista de pendências aguardando aprovação. </w:t>
      </w:r>
    </w:p>
    <w:p w:rsidR="00C15464" w:rsidRPr="0055474D" w:rsidRDefault="00C15464" w:rsidP="0055474D">
      <w:pPr>
        <w:contextualSpacing/>
        <w:jc w:val="both"/>
        <w:rPr>
          <w:sz w:val="22"/>
          <w:szCs w:val="22"/>
        </w:rPr>
      </w:pPr>
      <w:r w:rsidRPr="0055474D">
        <w:rPr>
          <w:sz w:val="22"/>
          <w:szCs w:val="22"/>
        </w:rPr>
        <w:t xml:space="preserve">Permitir a visualização por tela da soma total dos itens de entrada, sem necessidade de soma manual por parte do profissional. </w:t>
      </w:r>
    </w:p>
    <w:p w:rsidR="00C15464" w:rsidRPr="0055474D" w:rsidRDefault="00C15464" w:rsidP="0055474D">
      <w:pPr>
        <w:contextualSpacing/>
        <w:jc w:val="both"/>
        <w:rPr>
          <w:sz w:val="22"/>
          <w:szCs w:val="22"/>
        </w:rPr>
      </w:pPr>
      <w:r w:rsidRPr="0055474D">
        <w:rPr>
          <w:sz w:val="22"/>
          <w:szCs w:val="22"/>
        </w:rPr>
        <w:t xml:space="preserve">Possibilitar realizar a devolução de insumos que não foram aceitos na transferência. </w:t>
      </w:r>
    </w:p>
    <w:p w:rsidR="00C15464" w:rsidRPr="0055474D" w:rsidRDefault="00C15464" w:rsidP="0055474D">
      <w:pPr>
        <w:contextualSpacing/>
        <w:jc w:val="both"/>
        <w:rPr>
          <w:sz w:val="22"/>
          <w:szCs w:val="22"/>
        </w:rPr>
      </w:pPr>
      <w:r w:rsidRPr="0055474D">
        <w:rPr>
          <w:sz w:val="22"/>
          <w:szCs w:val="22"/>
        </w:rPr>
        <w:t xml:space="preserve">Permitir selecionar o fornecedor de insumos ao realizar a movimentação de entrada de insumos. </w:t>
      </w:r>
    </w:p>
    <w:p w:rsidR="00C15464" w:rsidRPr="0055474D" w:rsidRDefault="00C15464" w:rsidP="0055474D">
      <w:pPr>
        <w:contextualSpacing/>
        <w:jc w:val="both"/>
        <w:rPr>
          <w:sz w:val="22"/>
          <w:szCs w:val="22"/>
        </w:rPr>
      </w:pPr>
      <w:r w:rsidRPr="0055474D">
        <w:rPr>
          <w:sz w:val="22"/>
          <w:szCs w:val="22"/>
        </w:rPr>
        <w:t xml:space="preserve">Possibilitar o cadastro das operações de estoque para Entrada, Saída, Transferência e Requisição. </w:t>
      </w:r>
    </w:p>
    <w:p w:rsidR="00C15464" w:rsidRPr="0055474D" w:rsidRDefault="00C15464" w:rsidP="0055474D">
      <w:pPr>
        <w:contextualSpacing/>
        <w:jc w:val="both"/>
        <w:rPr>
          <w:sz w:val="22"/>
          <w:szCs w:val="22"/>
        </w:rPr>
      </w:pPr>
      <w:r w:rsidRPr="0055474D">
        <w:rPr>
          <w:sz w:val="22"/>
          <w:szCs w:val="22"/>
        </w:rPr>
        <w:t xml:space="preserve">Quando, a movimentação for do tipo Transferência, permitir que seja relacionado o Local de destino da transferência. </w:t>
      </w:r>
    </w:p>
    <w:p w:rsidR="00C15464" w:rsidRPr="0055474D" w:rsidRDefault="00C15464" w:rsidP="0055474D">
      <w:pPr>
        <w:contextualSpacing/>
        <w:jc w:val="both"/>
        <w:rPr>
          <w:sz w:val="22"/>
          <w:szCs w:val="22"/>
        </w:rPr>
      </w:pPr>
      <w:r w:rsidRPr="0055474D">
        <w:rPr>
          <w:sz w:val="22"/>
          <w:szCs w:val="22"/>
        </w:rPr>
        <w:t xml:space="preserve">Disponibilizar parametrização se as entradas geradas através das transferências serão de forma automática ou passarão por confirmação. </w:t>
      </w:r>
    </w:p>
    <w:p w:rsidR="00C15464" w:rsidRPr="0055474D" w:rsidRDefault="00C15464" w:rsidP="0055474D">
      <w:pPr>
        <w:contextualSpacing/>
        <w:jc w:val="both"/>
        <w:rPr>
          <w:sz w:val="22"/>
          <w:szCs w:val="22"/>
        </w:rPr>
      </w:pPr>
      <w:r w:rsidRPr="0055474D">
        <w:rPr>
          <w:sz w:val="22"/>
          <w:szCs w:val="22"/>
        </w:rPr>
        <w:t xml:space="preserve">Viabilizar a entrada de insumos por compras, doações ou transferências. </w:t>
      </w:r>
    </w:p>
    <w:p w:rsidR="00C15464" w:rsidRPr="0055474D" w:rsidRDefault="00C15464" w:rsidP="0055474D">
      <w:pPr>
        <w:contextualSpacing/>
        <w:jc w:val="both"/>
        <w:rPr>
          <w:sz w:val="22"/>
          <w:szCs w:val="22"/>
        </w:rPr>
      </w:pPr>
      <w:r w:rsidRPr="0055474D">
        <w:rPr>
          <w:sz w:val="22"/>
          <w:szCs w:val="22"/>
        </w:rPr>
        <w:t xml:space="preserve">Permitir a configuração para determinar se o local de estoque terá permissão para visualizar os saldos dos insumos nas requisições. </w:t>
      </w:r>
    </w:p>
    <w:p w:rsidR="00C15464" w:rsidRPr="0055474D" w:rsidRDefault="00C15464" w:rsidP="0055474D">
      <w:pPr>
        <w:contextualSpacing/>
        <w:jc w:val="both"/>
        <w:rPr>
          <w:sz w:val="22"/>
          <w:szCs w:val="22"/>
        </w:rPr>
      </w:pPr>
      <w:r w:rsidRPr="0055474D">
        <w:rPr>
          <w:sz w:val="22"/>
          <w:szCs w:val="22"/>
        </w:rPr>
        <w:t xml:space="preserve">Viabilizar a visualização das solicitações de insumos que estão pendentes e aguardando aprovação. </w:t>
      </w:r>
    </w:p>
    <w:p w:rsidR="00C15464" w:rsidRPr="0055474D" w:rsidRDefault="00C15464" w:rsidP="0055474D">
      <w:pPr>
        <w:contextualSpacing/>
        <w:jc w:val="both"/>
        <w:rPr>
          <w:sz w:val="22"/>
          <w:szCs w:val="22"/>
        </w:rPr>
      </w:pPr>
      <w:r w:rsidRPr="0055474D">
        <w:rPr>
          <w:sz w:val="22"/>
          <w:szCs w:val="22"/>
        </w:rPr>
        <w:t xml:space="preserve">Relacionar múltiplos insumos a uma mesma movimentação, indicando as quantidades. </w:t>
      </w:r>
    </w:p>
    <w:p w:rsidR="00C15464" w:rsidRPr="0055474D" w:rsidRDefault="00C15464" w:rsidP="0055474D">
      <w:pPr>
        <w:contextualSpacing/>
        <w:jc w:val="both"/>
        <w:rPr>
          <w:sz w:val="22"/>
          <w:szCs w:val="22"/>
        </w:rPr>
      </w:pPr>
      <w:r w:rsidRPr="0055474D">
        <w:rPr>
          <w:sz w:val="22"/>
          <w:szCs w:val="22"/>
        </w:rPr>
        <w:t xml:space="preserve">Permitir a parametrização para controlar se o insumo terá controle por lote e data de vencimento, ou não. </w:t>
      </w:r>
    </w:p>
    <w:p w:rsidR="00C15464" w:rsidRPr="0055474D" w:rsidRDefault="00C15464" w:rsidP="0055474D">
      <w:pPr>
        <w:contextualSpacing/>
        <w:jc w:val="both"/>
        <w:rPr>
          <w:sz w:val="22"/>
          <w:szCs w:val="22"/>
        </w:rPr>
      </w:pPr>
      <w:r w:rsidRPr="0055474D">
        <w:rPr>
          <w:sz w:val="22"/>
          <w:szCs w:val="22"/>
        </w:rPr>
        <w:t xml:space="preserve">Disponibilizar configuração nas unidades de medida se será trabalhado com valor fracionado ou não. </w:t>
      </w:r>
    </w:p>
    <w:p w:rsidR="00C15464" w:rsidRPr="0055474D" w:rsidRDefault="00C15464" w:rsidP="0055474D">
      <w:pPr>
        <w:contextualSpacing/>
        <w:jc w:val="both"/>
        <w:rPr>
          <w:sz w:val="22"/>
          <w:szCs w:val="22"/>
        </w:rPr>
      </w:pPr>
      <w:r w:rsidRPr="0055474D">
        <w:rPr>
          <w:sz w:val="22"/>
          <w:szCs w:val="22"/>
        </w:rPr>
        <w:t xml:space="preserve">Visualizar saldo dos insumos em cada local de estoque. </w:t>
      </w:r>
    </w:p>
    <w:p w:rsidR="00C15464" w:rsidRPr="0055474D" w:rsidRDefault="00C15464" w:rsidP="0055474D">
      <w:pPr>
        <w:contextualSpacing/>
        <w:jc w:val="both"/>
        <w:rPr>
          <w:sz w:val="22"/>
          <w:szCs w:val="22"/>
        </w:rPr>
      </w:pPr>
      <w:r w:rsidRPr="0055474D">
        <w:rPr>
          <w:sz w:val="22"/>
          <w:szCs w:val="22"/>
        </w:rPr>
        <w:t xml:space="preserve">Incluir observações de movimentação de estoque. </w:t>
      </w:r>
    </w:p>
    <w:p w:rsidR="00C15464" w:rsidRPr="0055474D" w:rsidRDefault="00C15464" w:rsidP="0055474D">
      <w:pPr>
        <w:contextualSpacing/>
        <w:jc w:val="both"/>
        <w:rPr>
          <w:sz w:val="22"/>
          <w:szCs w:val="22"/>
        </w:rPr>
      </w:pPr>
      <w:r w:rsidRPr="0055474D">
        <w:rPr>
          <w:sz w:val="22"/>
          <w:szCs w:val="22"/>
        </w:rPr>
        <w:t xml:space="preserve">Possibilitar vincular os insumos do estoque, com os benefícios sociais. </w:t>
      </w:r>
    </w:p>
    <w:p w:rsidR="00C15464" w:rsidRPr="0055474D" w:rsidRDefault="00C15464" w:rsidP="0055474D">
      <w:pPr>
        <w:contextualSpacing/>
        <w:jc w:val="both"/>
        <w:rPr>
          <w:sz w:val="22"/>
          <w:szCs w:val="22"/>
        </w:rPr>
      </w:pPr>
      <w:r w:rsidRPr="0055474D">
        <w:rPr>
          <w:sz w:val="22"/>
          <w:szCs w:val="22"/>
        </w:rPr>
        <w:t xml:space="preserve">Possibilitar selecionar de qual local de estoque será gerado a saída do insumo quando realizado uma concessão de benefício integrado a um insumo do estoque. </w:t>
      </w:r>
    </w:p>
    <w:p w:rsidR="00C15464" w:rsidRPr="0055474D" w:rsidRDefault="00C15464" w:rsidP="0055474D">
      <w:pPr>
        <w:contextualSpacing/>
        <w:jc w:val="both"/>
        <w:rPr>
          <w:sz w:val="22"/>
          <w:szCs w:val="22"/>
        </w:rPr>
      </w:pPr>
      <w:r w:rsidRPr="0055474D">
        <w:rPr>
          <w:sz w:val="22"/>
          <w:szCs w:val="22"/>
        </w:rPr>
        <w:t xml:space="preserve">Permitir o controle das quantidades para cada item de benefício, visualizando saldos e movimentações. </w:t>
      </w:r>
    </w:p>
    <w:p w:rsidR="00C15464" w:rsidRPr="0055474D" w:rsidRDefault="00C15464" w:rsidP="0055474D">
      <w:pPr>
        <w:contextualSpacing/>
        <w:jc w:val="both"/>
        <w:rPr>
          <w:sz w:val="22"/>
          <w:szCs w:val="22"/>
        </w:rPr>
      </w:pPr>
      <w:r w:rsidRPr="0055474D">
        <w:rPr>
          <w:sz w:val="22"/>
          <w:szCs w:val="22"/>
        </w:rPr>
        <w:t xml:space="preserve">Possibilitar gerar uma saída automaticamente para Pessoa ou Família, ao realizar a concessão de um benefício integrado à um insumo do estoque. </w:t>
      </w:r>
    </w:p>
    <w:p w:rsidR="00C15464" w:rsidRPr="0055474D" w:rsidRDefault="00C15464" w:rsidP="0055474D">
      <w:pPr>
        <w:contextualSpacing/>
        <w:jc w:val="both"/>
        <w:rPr>
          <w:sz w:val="22"/>
          <w:szCs w:val="22"/>
        </w:rPr>
      </w:pPr>
      <w:r w:rsidRPr="0055474D">
        <w:rPr>
          <w:sz w:val="22"/>
          <w:szCs w:val="22"/>
        </w:rPr>
        <w:t xml:space="preserve">Emitir relatório das requisições de estoque mostrando insumos e quantidades. </w:t>
      </w:r>
    </w:p>
    <w:p w:rsidR="00C15464" w:rsidRPr="0055474D" w:rsidRDefault="00C15464" w:rsidP="0055474D">
      <w:pPr>
        <w:contextualSpacing/>
        <w:jc w:val="both"/>
        <w:rPr>
          <w:sz w:val="22"/>
          <w:szCs w:val="22"/>
        </w:rPr>
      </w:pPr>
      <w:r w:rsidRPr="0055474D">
        <w:rPr>
          <w:sz w:val="22"/>
          <w:szCs w:val="22"/>
        </w:rPr>
        <w:t xml:space="preserve">Possibilitar a emissão de relatório das entradas de estoque mostrando insumos, valores e quantidades. </w:t>
      </w:r>
    </w:p>
    <w:p w:rsidR="00C15464" w:rsidRPr="0055474D" w:rsidRDefault="00C15464" w:rsidP="0055474D">
      <w:pPr>
        <w:contextualSpacing/>
        <w:jc w:val="both"/>
        <w:rPr>
          <w:sz w:val="22"/>
          <w:szCs w:val="22"/>
        </w:rPr>
      </w:pPr>
      <w:r w:rsidRPr="0055474D">
        <w:rPr>
          <w:sz w:val="22"/>
          <w:szCs w:val="22"/>
        </w:rPr>
        <w:t xml:space="preserve">Emitir relatório das saídas de estoque mostrando insumos, valores e quantidades. </w:t>
      </w:r>
    </w:p>
    <w:p w:rsidR="00C15464" w:rsidRPr="0055474D" w:rsidRDefault="00C15464" w:rsidP="0055474D">
      <w:pPr>
        <w:contextualSpacing/>
        <w:jc w:val="both"/>
        <w:rPr>
          <w:sz w:val="22"/>
          <w:szCs w:val="22"/>
        </w:rPr>
      </w:pPr>
      <w:r w:rsidRPr="0055474D">
        <w:rPr>
          <w:sz w:val="22"/>
          <w:szCs w:val="22"/>
        </w:rPr>
        <w:t xml:space="preserve">Emitir relatório das transferências de estoque mostrando insumos e quantidades. </w:t>
      </w:r>
    </w:p>
    <w:p w:rsidR="00C15464" w:rsidRPr="0055474D" w:rsidRDefault="00C15464" w:rsidP="0055474D">
      <w:pPr>
        <w:contextualSpacing/>
        <w:rPr>
          <w:sz w:val="22"/>
          <w:szCs w:val="22"/>
        </w:rPr>
      </w:pPr>
      <w:r w:rsidRPr="0055474D">
        <w:rPr>
          <w:sz w:val="22"/>
          <w:szCs w:val="22"/>
        </w:rPr>
        <w:t xml:space="preserve">Possibilitar a emissão de relatório das devoluções de estoque mostrando insumos e quantidades. </w:t>
      </w:r>
    </w:p>
    <w:p w:rsidR="00C15464" w:rsidRPr="0055474D" w:rsidRDefault="00C15464" w:rsidP="0055474D">
      <w:pPr>
        <w:contextualSpacing/>
        <w:rPr>
          <w:sz w:val="22"/>
          <w:szCs w:val="22"/>
          <w:u w:val="single"/>
        </w:rPr>
      </w:pPr>
      <w:r w:rsidRPr="0055474D">
        <w:rPr>
          <w:sz w:val="22"/>
          <w:szCs w:val="22"/>
          <w:u w:val="single"/>
        </w:rPr>
        <w:t xml:space="preserve">Dos Formulários de Pesquisas de Opinião: </w:t>
      </w:r>
    </w:p>
    <w:p w:rsidR="00C15464" w:rsidRPr="0055474D" w:rsidRDefault="00C15464" w:rsidP="0055474D">
      <w:pPr>
        <w:contextualSpacing/>
        <w:jc w:val="both"/>
        <w:rPr>
          <w:sz w:val="22"/>
          <w:szCs w:val="22"/>
        </w:rPr>
      </w:pPr>
      <w:r w:rsidRPr="0055474D">
        <w:rPr>
          <w:sz w:val="22"/>
          <w:szCs w:val="22"/>
        </w:rPr>
        <w:t xml:space="preserve">Permitir a criação dinâmica de formulários de pesquisa, como parte integrante do sistema, referente aos serviços ofertados. </w:t>
      </w:r>
    </w:p>
    <w:p w:rsidR="00C15464" w:rsidRPr="0055474D" w:rsidRDefault="00C15464" w:rsidP="0055474D">
      <w:pPr>
        <w:contextualSpacing/>
        <w:jc w:val="both"/>
        <w:rPr>
          <w:sz w:val="22"/>
          <w:szCs w:val="22"/>
        </w:rPr>
      </w:pPr>
      <w:r w:rsidRPr="0055474D">
        <w:rPr>
          <w:sz w:val="22"/>
          <w:szCs w:val="22"/>
        </w:rPr>
        <w:t xml:space="preserve">Configurar conforme necessidade a data de início e fim para resposta da pesquisa aplicada. </w:t>
      </w:r>
    </w:p>
    <w:p w:rsidR="00C15464" w:rsidRPr="0055474D" w:rsidRDefault="00C15464" w:rsidP="0055474D">
      <w:pPr>
        <w:contextualSpacing/>
        <w:jc w:val="both"/>
        <w:rPr>
          <w:sz w:val="22"/>
          <w:szCs w:val="22"/>
        </w:rPr>
      </w:pPr>
      <w:r w:rsidRPr="0055474D">
        <w:rPr>
          <w:sz w:val="22"/>
          <w:szCs w:val="22"/>
        </w:rPr>
        <w:t xml:space="preserve">Possibilitar definir e-mails aos quais irão receber a pesquisa. </w:t>
      </w:r>
    </w:p>
    <w:p w:rsidR="00C15464" w:rsidRPr="0055474D" w:rsidRDefault="00C15464" w:rsidP="0055474D">
      <w:pPr>
        <w:contextualSpacing/>
        <w:jc w:val="both"/>
        <w:rPr>
          <w:sz w:val="22"/>
          <w:szCs w:val="22"/>
        </w:rPr>
      </w:pPr>
      <w:r w:rsidRPr="0055474D">
        <w:rPr>
          <w:sz w:val="22"/>
          <w:szCs w:val="22"/>
        </w:rPr>
        <w:t xml:space="preserve">Dispor de recurso para parametrizar se as perguntas serão obrigatórias ou não, e disponibilizando minimamente as seguintes opções de configuração: Múltipla escolha, Caixa de seleção, Data, Resposta curta, Numérico. </w:t>
      </w:r>
    </w:p>
    <w:p w:rsidR="00C15464" w:rsidRPr="0055474D" w:rsidRDefault="00C15464" w:rsidP="0055474D">
      <w:pPr>
        <w:contextualSpacing/>
        <w:jc w:val="both"/>
        <w:rPr>
          <w:sz w:val="22"/>
          <w:szCs w:val="22"/>
        </w:rPr>
      </w:pPr>
      <w:r w:rsidRPr="0055474D">
        <w:rPr>
          <w:sz w:val="22"/>
          <w:szCs w:val="22"/>
        </w:rPr>
        <w:t>Permitir o preenchimento das respostas dos formulários de pesquisa de opinião em ambiente online externo, sem limitação de acesso.</w:t>
      </w:r>
    </w:p>
    <w:p w:rsidR="00C15464" w:rsidRPr="0055474D" w:rsidRDefault="00C15464" w:rsidP="0055474D">
      <w:pPr>
        <w:contextualSpacing/>
        <w:jc w:val="both"/>
        <w:rPr>
          <w:sz w:val="22"/>
          <w:szCs w:val="22"/>
        </w:rPr>
      </w:pPr>
      <w:r w:rsidRPr="0055474D">
        <w:rPr>
          <w:sz w:val="22"/>
          <w:szCs w:val="22"/>
        </w:rPr>
        <w:t xml:space="preserve">Dispor de recurso para envio da pesquisa de forma automática para todos os e-mails configurados. </w:t>
      </w:r>
    </w:p>
    <w:p w:rsidR="00C15464" w:rsidRPr="0055474D" w:rsidRDefault="00C15464" w:rsidP="0055474D">
      <w:pPr>
        <w:contextualSpacing/>
        <w:jc w:val="both"/>
        <w:rPr>
          <w:sz w:val="22"/>
          <w:szCs w:val="22"/>
          <w:u w:val="single"/>
        </w:rPr>
      </w:pPr>
      <w:r w:rsidRPr="0055474D">
        <w:rPr>
          <w:sz w:val="22"/>
          <w:szCs w:val="22"/>
        </w:rPr>
        <w:t xml:space="preserve">Permitir a apuração das respostas aos formulários de pesquisa de opinião, agrupadas por perguntas enviadas. </w:t>
      </w:r>
    </w:p>
    <w:p w:rsidR="00C15464" w:rsidRPr="0055474D" w:rsidRDefault="00C15464" w:rsidP="0055474D">
      <w:pPr>
        <w:contextualSpacing/>
        <w:jc w:val="both"/>
        <w:rPr>
          <w:sz w:val="22"/>
          <w:szCs w:val="22"/>
          <w:u w:val="single"/>
        </w:rPr>
      </w:pPr>
      <w:r w:rsidRPr="0055474D">
        <w:rPr>
          <w:sz w:val="22"/>
          <w:szCs w:val="22"/>
          <w:u w:val="single"/>
        </w:rPr>
        <w:t>Das Funções de Atendimento aos Assistidos:</w:t>
      </w:r>
    </w:p>
    <w:p w:rsidR="00C15464" w:rsidRPr="0055474D" w:rsidRDefault="00C15464" w:rsidP="0055474D">
      <w:pPr>
        <w:contextualSpacing/>
        <w:jc w:val="both"/>
        <w:rPr>
          <w:sz w:val="22"/>
          <w:szCs w:val="22"/>
        </w:rPr>
      </w:pPr>
      <w:r w:rsidRPr="0055474D">
        <w:rPr>
          <w:sz w:val="22"/>
          <w:szCs w:val="22"/>
        </w:rPr>
        <w:t xml:space="preserve">Possuir na tela de atendimento espaço para realização de encaminhamento para outras unidades/equipamentos, permitindo que possa ser feito mais que um encaminhamento no mesmo atendimento. </w:t>
      </w:r>
    </w:p>
    <w:p w:rsidR="00C15464" w:rsidRPr="0055474D" w:rsidRDefault="00C15464" w:rsidP="0055474D">
      <w:pPr>
        <w:contextualSpacing/>
        <w:jc w:val="both"/>
        <w:rPr>
          <w:sz w:val="22"/>
          <w:szCs w:val="22"/>
        </w:rPr>
      </w:pPr>
      <w:r w:rsidRPr="0055474D">
        <w:rPr>
          <w:sz w:val="22"/>
          <w:szCs w:val="22"/>
        </w:rPr>
        <w:t xml:space="preserve">Possibilitar a realização de recepções de pessoas e famílias, informando no mínimo a unidade de assistência social, data e horário, motivos e detalhes. </w:t>
      </w:r>
    </w:p>
    <w:p w:rsidR="00C15464" w:rsidRPr="0055474D" w:rsidRDefault="00C15464" w:rsidP="0055474D">
      <w:pPr>
        <w:contextualSpacing/>
        <w:jc w:val="both"/>
        <w:rPr>
          <w:sz w:val="22"/>
          <w:szCs w:val="22"/>
        </w:rPr>
      </w:pPr>
      <w:r w:rsidRPr="0055474D">
        <w:rPr>
          <w:sz w:val="22"/>
          <w:szCs w:val="22"/>
        </w:rPr>
        <w:t xml:space="preserve">Permitir através da própria tela de recepção, sem necessidade de acessar outra tela a possibilidade de realizar o agendamento do próximo atendimento, contendo no mínimo as informações, campos de unidade, data e horário do agendamento. </w:t>
      </w:r>
    </w:p>
    <w:p w:rsidR="00C15464" w:rsidRPr="0055474D" w:rsidRDefault="00C15464" w:rsidP="0055474D">
      <w:pPr>
        <w:contextualSpacing/>
        <w:jc w:val="both"/>
        <w:rPr>
          <w:sz w:val="22"/>
          <w:szCs w:val="22"/>
        </w:rPr>
      </w:pPr>
      <w:r w:rsidRPr="0055474D">
        <w:rPr>
          <w:sz w:val="22"/>
          <w:szCs w:val="22"/>
        </w:rPr>
        <w:t xml:space="preserve">Permitir, durante a recepção sem a necessidade de acesso a outra tela, o registro de liberação de benefícios eventuais. </w:t>
      </w:r>
    </w:p>
    <w:p w:rsidR="00C15464" w:rsidRPr="0055474D" w:rsidRDefault="00C15464" w:rsidP="0055474D">
      <w:pPr>
        <w:contextualSpacing/>
        <w:jc w:val="both"/>
        <w:rPr>
          <w:sz w:val="22"/>
          <w:szCs w:val="22"/>
        </w:rPr>
      </w:pPr>
      <w:r w:rsidRPr="0055474D">
        <w:rPr>
          <w:sz w:val="22"/>
          <w:szCs w:val="22"/>
        </w:rPr>
        <w:t xml:space="preserve">Possibilitar o registro de solicitações de abordagens para cidadãos em situação de rua, possibilitando registro anônimo ou com identificação do solicitante. </w:t>
      </w:r>
    </w:p>
    <w:p w:rsidR="00C15464" w:rsidRPr="0055474D" w:rsidRDefault="00C15464" w:rsidP="0055474D">
      <w:pPr>
        <w:contextualSpacing/>
        <w:jc w:val="both"/>
        <w:rPr>
          <w:sz w:val="22"/>
          <w:szCs w:val="22"/>
        </w:rPr>
      </w:pPr>
      <w:r w:rsidRPr="0055474D">
        <w:rPr>
          <w:sz w:val="22"/>
          <w:szCs w:val="22"/>
        </w:rPr>
        <w:t xml:space="preserve">Possibilitar encaminhar as solicitações de abordagens para unidades de atendimento ou para profissionais específicos. </w:t>
      </w:r>
    </w:p>
    <w:p w:rsidR="00C15464" w:rsidRPr="0055474D" w:rsidRDefault="00C15464" w:rsidP="0055474D">
      <w:pPr>
        <w:contextualSpacing/>
        <w:jc w:val="both"/>
        <w:rPr>
          <w:sz w:val="22"/>
          <w:szCs w:val="22"/>
        </w:rPr>
      </w:pPr>
      <w:r w:rsidRPr="0055474D">
        <w:rPr>
          <w:sz w:val="22"/>
          <w:szCs w:val="22"/>
        </w:rPr>
        <w:t xml:space="preserve">Possibilitar definir a privacidade das informações cadastradas, como pública ou privada, para usuários ou grupos de acesso específicos em funcionalidades como de atendimentos, a fim de preservar o sigilo de determinadas informações registradas no sistema. </w:t>
      </w:r>
    </w:p>
    <w:p w:rsidR="00C15464" w:rsidRPr="0055474D" w:rsidRDefault="00C15464" w:rsidP="0055474D">
      <w:pPr>
        <w:contextualSpacing/>
        <w:jc w:val="both"/>
        <w:rPr>
          <w:sz w:val="22"/>
          <w:szCs w:val="22"/>
        </w:rPr>
      </w:pPr>
      <w:r w:rsidRPr="0055474D">
        <w:rPr>
          <w:sz w:val="22"/>
          <w:szCs w:val="22"/>
        </w:rPr>
        <w:t xml:space="preserve">O sistema deve alertar o profissional caso a pessoa já tenha realizado o curso que está sendo matriculada. </w:t>
      </w:r>
    </w:p>
    <w:p w:rsidR="00C15464" w:rsidRPr="0055474D" w:rsidRDefault="00C15464" w:rsidP="0055474D">
      <w:pPr>
        <w:contextualSpacing/>
        <w:jc w:val="both"/>
        <w:rPr>
          <w:sz w:val="22"/>
          <w:szCs w:val="22"/>
        </w:rPr>
      </w:pPr>
      <w:r w:rsidRPr="0055474D">
        <w:rPr>
          <w:sz w:val="22"/>
          <w:szCs w:val="22"/>
        </w:rPr>
        <w:t xml:space="preserve">Permitir informar nas Medidas Socioeducativas se a pessoa faz uso de substâncias psicoativas, e quais são elas. Sendo possível a seleção de uma ou mais substâncias. </w:t>
      </w:r>
    </w:p>
    <w:p w:rsidR="00C15464" w:rsidRPr="0055474D" w:rsidRDefault="00C15464" w:rsidP="0055474D">
      <w:pPr>
        <w:contextualSpacing/>
        <w:jc w:val="both"/>
        <w:rPr>
          <w:sz w:val="22"/>
          <w:szCs w:val="22"/>
        </w:rPr>
      </w:pPr>
      <w:r w:rsidRPr="0055474D">
        <w:rPr>
          <w:sz w:val="22"/>
          <w:szCs w:val="22"/>
        </w:rPr>
        <w:t xml:space="preserve">Permitir o registro ou acompanhamento de situações de violência e violações de direito, contendo no mínimo: nome da vítima; identificação da violação vivenciada, podendo ser adicionada várias situações de acordo a realidade apresentada pelo usuário; campo de observação para espaço para descrição da situação de violência e violação de direitos e suas supostas motivações. </w:t>
      </w:r>
    </w:p>
    <w:p w:rsidR="00C15464" w:rsidRPr="0055474D" w:rsidRDefault="00C15464" w:rsidP="0055474D">
      <w:pPr>
        <w:contextualSpacing/>
        <w:jc w:val="both"/>
        <w:rPr>
          <w:sz w:val="22"/>
          <w:szCs w:val="22"/>
        </w:rPr>
      </w:pPr>
      <w:r w:rsidRPr="0055474D">
        <w:rPr>
          <w:sz w:val="22"/>
          <w:szCs w:val="22"/>
        </w:rPr>
        <w:t xml:space="preserve">Possibilitar encaminhamento de atendimento realizado a pessoa entre as unidades e profissionais dentro do sistema. </w:t>
      </w:r>
    </w:p>
    <w:p w:rsidR="00C15464" w:rsidRPr="0055474D" w:rsidRDefault="00C15464" w:rsidP="0055474D">
      <w:pPr>
        <w:contextualSpacing/>
        <w:jc w:val="both"/>
        <w:rPr>
          <w:sz w:val="22"/>
          <w:szCs w:val="22"/>
        </w:rPr>
      </w:pPr>
      <w:r w:rsidRPr="0055474D">
        <w:rPr>
          <w:sz w:val="22"/>
          <w:szCs w:val="22"/>
        </w:rPr>
        <w:t xml:space="preserve">Possibilitar o registro de indicação para o Serviço de Convivência e Fortalecimento de Vínculos no momento em que ocorre o atendimento social. Conter dados referentes a unidade, quantidade de vagas para este serviço e não permitir a inserção em unidades que não possuam vagas. </w:t>
      </w:r>
    </w:p>
    <w:p w:rsidR="00C15464" w:rsidRPr="0055474D" w:rsidRDefault="00C15464" w:rsidP="0055474D">
      <w:pPr>
        <w:contextualSpacing/>
        <w:jc w:val="both"/>
        <w:rPr>
          <w:sz w:val="22"/>
          <w:szCs w:val="22"/>
        </w:rPr>
      </w:pPr>
      <w:r w:rsidRPr="0055474D">
        <w:rPr>
          <w:sz w:val="22"/>
          <w:szCs w:val="22"/>
        </w:rPr>
        <w:t xml:space="preserve">Permitir informar nas Medidas Socioeducativas quais foram os atos infracionais infringidos, podendo selecionar um ou mais. </w:t>
      </w:r>
    </w:p>
    <w:p w:rsidR="00C15464" w:rsidRPr="0055474D" w:rsidRDefault="00C15464" w:rsidP="0055474D">
      <w:pPr>
        <w:contextualSpacing/>
        <w:jc w:val="both"/>
        <w:rPr>
          <w:sz w:val="22"/>
          <w:szCs w:val="22"/>
        </w:rPr>
      </w:pPr>
      <w:r w:rsidRPr="0055474D">
        <w:rPr>
          <w:sz w:val="22"/>
          <w:szCs w:val="22"/>
        </w:rPr>
        <w:t xml:space="preserve">Possibilitar encaminhamento de atendimento realizado a pessoa para equipes de atendimento, notificando o encaminhamento para todos os profissionais da equipe. </w:t>
      </w:r>
    </w:p>
    <w:p w:rsidR="00C15464" w:rsidRPr="0055474D" w:rsidRDefault="00C15464" w:rsidP="0055474D">
      <w:pPr>
        <w:contextualSpacing/>
        <w:jc w:val="both"/>
        <w:rPr>
          <w:sz w:val="22"/>
          <w:szCs w:val="22"/>
        </w:rPr>
      </w:pPr>
      <w:r w:rsidRPr="0055474D">
        <w:rPr>
          <w:sz w:val="22"/>
          <w:szCs w:val="22"/>
        </w:rPr>
        <w:t xml:space="preserve">Permitir na liberação de benefícios de transporte, informar minimamente os dados de fornecedor, origem e destino. </w:t>
      </w:r>
    </w:p>
    <w:p w:rsidR="00C15464" w:rsidRPr="0055474D" w:rsidRDefault="00C15464" w:rsidP="0055474D">
      <w:pPr>
        <w:contextualSpacing/>
        <w:jc w:val="both"/>
        <w:rPr>
          <w:sz w:val="22"/>
          <w:szCs w:val="22"/>
        </w:rPr>
      </w:pPr>
      <w:r w:rsidRPr="0055474D">
        <w:rPr>
          <w:sz w:val="22"/>
          <w:szCs w:val="22"/>
        </w:rPr>
        <w:t xml:space="preserve">Registrar a recusa do atendimento pela pessoa ou família que está sendo atendida, por meio dos atendimentos sociais. </w:t>
      </w:r>
    </w:p>
    <w:p w:rsidR="00C15464" w:rsidRPr="0055474D" w:rsidRDefault="00C15464" w:rsidP="0055474D">
      <w:pPr>
        <w:contextualSpacing/>
        <w:jc w:val="both"/>
        <w:rPr>
          <w:sz w:val="22"/>
          <w:szCs w:val="22"/>
        </w:rPr>
      </w:pPr>
      <w:r w:rsidRPr="0055474D">
        <w:rPr>
          <w:sz w:val="22"/>
          <w:szCs w:val="22"/>
        </w:rPr>
        <w:t xml:space="preserve">Ao utilizar o controle de estoque, é necessário informar obrigatoriamente o local de armazenamento para validar os saldos disponíveis. </w:t>
      </w:r>
    </w:p>
    <w:p w:rsidR="00C15464" w:rsidRPr="0055474D" w:rsidRDefault="00C15464" w:rsidP="0055474D">
      <w:pPr>
        <w:contextualSpacing/>
        <w:jc w:val="both"/>
        <w:rPr>
          <w:sz w:val="22"/>
          <w:szCs w:val="22"/>
        </w:rPr>
      </w:pPr>
      <w:r w:rsidRPr="0055474D">
        <w:rPr>
          <w:sz w:val="22"/>
          <w:szCs w:val="22"/>
        </w:rPr>
        <w:t>Permitir o registro dos atendimentos de pessoas e famílias por unidade social com identificação dos profissionais, estratégia, motivos, programas sociais e detalhes do atendimento.</w:t>
      </w:r>
    </w:p>
    <w:p w:rsidR="00C15464" w:rsidRPr="0055474D" w:rsidRDefault="00C15464" w:rsidP="0055474D">
      <w:pPr>
        <w:contextualSpacing/>
        <w:jc w:val="both"/>
        <w:rPr>
          <w:sz w:val="22"/>
          <w:szCs w:val="22"/>
        </w:rPr>
      </w:pPr>
      <w:r w:rsidRPr="0055474D">
        <w:rPr>
          <w:sz w:val="22"/>
          <w:szCs w:val="22"/>
        </w:rPr>
        <w:t xml:space="preserve">Permitir em casos de reincidência da medida informar qual o motivo da reincidência. </w:t>
      </w:r>
    </w:p>
    <w:p w:rsidR="00C15464" w:rsidRPr="0055474D" w:rsidRDefault="00C15464" w:rsidP="0055474D">
      <w:pPr>
        <w:contextualSpacing/>
        <w:jc w:val="both"/>
        <w:rPr>
          <w:sz w:val="22"/>
          <w:szCs w:val="22"/>
        </w:rPr>
      </w:pPr>
      <w:r w:rsidRPr="0055474D">
        <w:rPr>
          <w:sz w:val="22"/>
          <w:szCs w:val="22"/>
        </w:rPr>
        <w:t xml:space="preserve">Permitir o registro de atendimentos sociais, sem que haja a necessidade de informar a Pessoa ou Família que está sendo atendida. </w:t>
      </w:r>
    </w:p>
    <w:p w:rsidR="00C15464" w:rsidRPr="0055474D" w:rsidRDefault="00C15464" w:rsidP="0055474D">
      <w:pPr>
        <w:contextualSpacing/>
        <w:jc w:val="both"/>
        <w:rPr>
          <w:sz w:val="22"/>
          <w:szCs w:val="22"/>
        </w:rPr>
      </w:pPr>
      <w:r w:rsidRPr="0055474D">
        <w:rPr>
          <w:sz w:val="22"/>
          <w:szCs w:val="22"/>
        </w:rPr>
        <w:t xml:space="preserve">Permitir informar nas Medidas Socioeducativas as horas totais, horas mensais, horas cumpridas e horas faltantes. </w:t>
      </w:r>
    </w:p>
    <w:p w:rsidR="00C15464" w:rsidRPr="0055474D" w:rsidRDefault="00C15464" w:rsidP="0055474D">
      <w:pPr>
        <w:contextualSpacing/>
        <w:jc w:val="both"/>
        <w:rPr>
          <w:sz w:val="22"/>
          <w:szCs w:val="22"/>
        </w:rPr>
      </w:pPr>
      <w:r w:rsidRPr="0055474D">
        <w:rPr>
          <w:sz w:val="22"/>
          <w:szCs w:val="22"/>
        </w:rPr>
        <w:t xml:space="preserve">Permitir a inscrição em cursos, selecionando curso, disciplina e turmas. </w:t>
      </w:r>
    </w:p>
    <w:p w:rsidR="00C15464" w:rsidRPr="0055474D" w:rsidRDefault="00C15464" w:rsidP="0055474D">
      <w:pPr>
        <w:contextualSpacing/>
        <w:jc w:val="both"/>
        <w:rPr>
          <w:sz w:val="22"/>
          <w:szCs w:val="22"/>
        </w:rPr>
      </w:pPr>
      <w:r w:rsidRPr="0055474D">
        <w:rPr>
          <w:sz w:val="22"/>
          <w:szCs w:val="22"/>
        </w:rPr>
        <w:t xml:space="preserve">Viabilizar o vínculo da pessoa ou família atendida a grupos de atendimentos coletivas. </w:t>
      </w:r>
    </w:p>
    <w:p w:rsidR="00C15464" w:rsidRPr="0055474D" w:rsidRDefault="00C15464" w:rsidP="0055474D">
      <w:pPr>
        <w:contextualSpacing/>
        <w:jc w:val="both"/>
        <w:rPr>
          <w:sz w:val="22"/>
          <w:szCs w:val="22"/>
        </w:rPr>
      </w:pPr>
      <w:r w:rsidRPr="0055474D">
        <w:rPr>
          <w:sz w:val="22"/>
          <w:szCs w:val="22"/>
        </w:rPr>
        <w:t xml:space="preserve">Possibilitar o controle das Medidas Socioeducativas (MSE) do tipo PSC (Prestação de Serviços à Comunidade) e LA (Liberdade Assistida). Dentre outros tipos, com controle do processo e situação. </w:t>
      </w:r>
    </w:p>
    <w:p w:rsidR="00C15464" w:rsidRPr="0055474D" w:rsidRDefault="00C15464" w:rsidP="0055474D">
      <w:pPr>
        <w:contextualSpacing/>
        <w:jc w:val="both"/>
        <w:rPr>
          <w:sz w:val="22"/>
          <w:szCs w:val="22"/>
        </w:rPr>
      </w:pPr>
      <w:r w:rsidRPr="0055474D">
        <w:rPr>
          <w:sz w:val="22"/>
          <w:szCs w:val="22"/>
        </w:rPr>
        <w:t xml:space="preserve">Disponibilizar um campo para marcação de pessoas ou famílias que possuam informações de medidas socioeducativas registradas anteriormente. O sistema deve realizar a marcação automática de famílias ou pessoas reincidentes, além de permitir a marcação manual. </w:t>
      </w:r>
    </w:p>
    <w:p w:rsidR="00C15464" w:rsidRPr="0055474D" w:rsidRDefault="00C15464" w:rsidP="0055474D">
      <w:pPr>
        <w:contextualSpacing/>
        <w:jc w:val="both"/>
        <w:rPr>
          <w:sz w:val="22"/>
          <w:szCs w:val="22"/>
        </w:rPr>
      </w:pPr>
      <w:r w:rsidRPr="0055474D">
        <w:rPr>
          <w:sz w:val="22"/>
          <w:szCs w:val="22"/>
        </w:rPr>
        <w:t xml:space="preserve">Registrar os benefícios eventuais concedidos. </w:t>
      </w:r>
    </w:p>
    <w:p w:rsidR="00C15464" w:rsidRPr="0055474D" w:rsidRDefault="00C15464" w:rsidP="0055474D">
      <w:pPr>
        <w:contextualSpacing/>
        <w:jc w:val="both"/>
        <w:rPr>
          <w:sz w:val="22"/>
          <w:szCs w:val="22"/>
        </w:rPr>
      </w:pPr>
      <w:r w:rsidRPr="0055474D">
        <w:rPr>
          <w:sz w:val="22"/>
          <w:szCs w:val="22"/>
        </w:rPr>
        <w:t xml:space="preserve">Permitir como parte integrante do atendimento, o controle de informações sigilosas, possibilitando a parametrização de quais especialidades e unidades de assistência social terão acesso aos detalhes do atendimento registrado como sigiloso. </w:t>
      </w:r>
    </w:p>
    <w:p w:rsidR="00C15464" w:rsidRPr="0055474D" w:rsidRDefault="00C15464" w:rsidP="0055474D">
      <w:pPr>
        <w:contextualSpacing/>
        <w:jc w:val="both"/>
        <w:rPr>
          <w:sz w:val="22"/>
          <w:szCs w:val="22"/>
        </w:rPr>
      </w:pPr>
      <w:r w:rsidRPr="0055474D">
        <w:rPr>
          <w:sz w:val="22"/>
          <w:szCs w:val="22"/>
        </w:rPr>
        <w:t xml:space="preserve">Encaminhar para atendimento na rede interna ou externa da assistência social na mesma tela de atendimento. </w:t>
      </w:r>
    </w:p>
    <w:p w:rsidR="00C15464" w:rsidRPr="0055474D" w:rsidRDefault="00C15464" w:rsidP="0055474D">
      <w:pPr>
        <w:contextualSpacing/>
        <w:jc w:val="both"/>
        <w:rPr>
          <w:sz w:val="22"/>
          <w:szCs w:val="22"/>
        </w:rPr>
      </w:pPr>
      <w:r w:rsidRPr="0055474D">
        <w:rPr>
          <w:sz w:val="22"/>
          <w:szCs w:val="22"/>
        </w:rPr>
        <w:t xml:space="preserve">Permitir, durante o atendimento sem a necessidade de acesso a outra tela, a vinculação de anexos relacionados ao atendimento. </w:t>
      </w:r>
    </w:p>
    <w:p w:rsidR="00C15464" w:rsidRPr="0055474D" w:rsidRDefault="00C15464" w:rsidP="0055474D">
      <w:pPr>
        <w:contextualSpacing/>
        <w:jc w:val="both"/>
        <w:rPr>
          <w:sz w:val="22"/>
          <w:szCs w:val="22"/>
        </w:rPr>
      </w:pPr>
      <w:r w:rsidRPr="0055474D">
        <w:rPr>
          <w:sz w:val="22"/>
          <w:szCs w:val="22"/>
        </w:rPr>
        <w:t xml:space="preserve">Permitir, durante o atendimento sem a necessidade de acesso a outra tela, o registro de parcerias. </w:t>
      </w:r>
    </w:p>
    <w:p w:rsidR="00C15464" w:rsidRPr="0055474D" w:rsidRDefault="00C15464" w:rsidP="0055474D">
      <w:pPr>
        <w:contextualSpacing/>
        <w:jc w:val="both"/>
        <w:rPr>
          <w:sz w:val="22"/>
          <w:szCs w:val="22"/>
        </w:rPr>
      </w:pPr>
      <w:r w:rsidRPr="0055474D">
        <w:rPr>
          <w:sz w:val="22"/>
          <w:szCs w:val="22"/>
        </w:rPr>
        <w:t xml:space="preserve">Possibilitar, por meio da tela de atendimento, realizar registros e ações de acompanhamento para concessão de benefícios, casos de violências e violações de direitos, medidas socioeducativas, abordagens sociais, procedimentos realizados, parcerias, grupos de atividades coletivas, cursos, indicação ao Serviço de Convivência e Fortalecimento de Vínculos, agendamento de retornos, vinculação de anexos e encaminhamentos. </w:t>
      </w:r>
    </w:p>
    <w:p w:rsidR="00C15464" w:rsidRPr="0055474D" w:rsidRDefault="00C15464" w:rsidP="0055474D">
      <w:pPr>
        <w:contextualSpacing/>
        <w:jc w:val="both"/>
        <w:rPr>
          <w:sz w:val="22"/>
          <w:szCs w:val="22"/>
        </w:rPr>
      </w:pPr>
      <w:r w:rsidRPr="0055474D">
        <w:rPr>
          <w:sz w:val="22"/>
          <w:szCs w:val="22"/>
        </w:rPr>
        <w:t xml:space="preserve">Disponibilizar caixa para marcação de pessoa ou família que possuam informações de violências registradas anteriormente. O sistema deve marcar automaticamente as famílias ou pessoas reincidentes e também deve possibilitar a marcação manual. </w:t>
      </w:r>
    </w:p>
    <w:p w:rsidR="00C15464" w:rsidRPr="0055474D" w:rsidRDefault="00C15464" w:rsidP="0055474D">
      <w:pPr>
        <w:contextualSpacing/>
        <w:jc w:val="both"/>
        <w:rPr>
          <w:sz w:val="22"/>
          <w:szCs w:val="22"/>
        </w:rPr>
      </w:pPr>
      <w:r w:rsidRPr="0055474D">
        <w:rPr>
          <w:sz w:val="22"/>
          <w:szCs w:val="22"/>
        </w:rPr>
        <w:t xml:space="preserve">Possibilitar a identificação de famílias que estejam migrantes ou em situações de ruas. </w:t>
      </w:r>
    </w:p>
    <w:p w:rsidR="00C15464" w:rsidRPr="0055474D" w:rsidRDefault="00C15464" w:rsidP="0055474D">
      <w:pPr>
        <w:contextualSpacing/>
        <w:jc w:val="both"/>
        <w:rPr>
          <w:sz w:val="22"/>
          <w:szCs w:val="22"/>
        </w:rPr>
      </w:pPr>
      <w:r w:rsidRPr="0055474D">
        <w:rPr>
          <w:sz w:val="22"/>
          <w:szCs w:val="22"/>
        </w:rPr>
        <w:t xml:space="preserve">Permitir informar qual o motivo da reincidência, em casos de reincidência da violência. </w:t>
      </w:r>
    </w:p>
    <w:p w:rsidR="00C15464" w:rsidRPr="0055474D" w:rsidRDefault="00C15464" w:rsidP="0055474D">
      <w:pPr>
        <w:contextualSpacing/>
        <w:jc w:val="both"/>
        <w:rPr>
          <w:sz w:val="22"/>
          <w:szCs w:val="22"/>
        </w:rPr>
      </w:pPr>
      <w:r w:rsidRPr="0055474D">
        <w:rPr>
          <w:sz w:val="22"/>
          <w:szCs w:val="22"/>
        </w:rPr>
        <w:t xml:space="preserve">Permitir, durante o atendimento sem a necessidade de acesso a outra tela, o registro de procedimentos realizados. </w:t>
      </w:r>
    </w:p>
    <w:p w:rsidR="00C15464" w:rsidRPr="0055474D" w:rsidRDefault="00C15464" w:rsidP="0055474D">
      <w:pPr>
        <w:contextualSpacing/>
        <w:jc w:val="both"/>
        <w:rPr>
          <w:sz w:val="22"/>
          <w:szCs w:val="22"/>
        </w:rPr>
      </w:pPr>
      <w:r w:rsidRPr="0055474D">
        <w:rPr>
          <w:sz w:val="22"/>
          <w:szCs w:val="22"/>
        </w:rPr>
        <w:t xml:space="preserve">Permitir o registro de atendimento social para famílias identificando quais integrantes estão sendo atendidos. </w:t>
      </w:r>
    </w:p>
    <w:p w:rsidR="00C15464" w:rsidRPr="0055474D" w:rsidRDefault="00C15464" w:rsidP="0055474D">
      <w:pPr>
        <w:contextualSpacing/>
        <w:jc w:val="both"/>
        <w:rPr>
          <w:sz w:val="22"/>
          <w:szCs w:val="22"/>
        </w:rPr>
      </w:pPr>
      <w:r w:rsidRPr="0055474D">
        <w:rPr>
          <w:sz w:val="22"/>
          <w:szCs w:val="22"/>
        </w:rPr>
        <w:t xml:space="preserve">O sistema deve dispor de cadastro para benefícios entregues de forma periódica ou recorrente. </w:t>
      </w:r>
    </w:p>
    <w:p w:rsidR="00C15464" w:rsidRPr="0055474D" w:rsidRDefault="00C15464" w:rsidP="0055474D">
      <w:pPr>
        <w:contextualSpacing/>
        <w:jc w:val="both"/>
        <w:rPr>
          <w:sz w:val="22"/>
          <w:szCs w:val="22"/>
        </w:rPr>
      </w:pPr>
      <w:r w:rsidRPr="0055474D">
        <w:rPr>
          <w:sz w:val="22"/>
          <w:szCs w:val="22"/>
        </w:rPr>
        <w:t xml:space="preserve">Apresentar histórico de movimentações de benefícios, dispondo de informações tais como: data de movimentação, profissional responsável e status da entrega. </w:t>
      </w:r>
    </w:p>
    <w:p w:rsidR="00C15464" w:rsidRPr="0055474D" w:rsidRDefault="00C15464" w:rsidP="0055474D">
      <w:pPr>
        <w:contextualSpacing/>
        <w:jc w:val="both"/>
        <w:rPr>
          <w:sz w:val="22"/>
          <w:szCs w:val="22"/>
        </w:rPr>
      </w:pPr>
      <w:r w:rsidRPr="0055474D">
        <w:rPr>
          <w:sz w:val="22"/>
          <w:szCs w:val="22"/>
        </w:rPr>
        <w:t xml:space="preserve">Permitir realizar a movimentação de benefícios sociais de forma rápida, através de atalho na tela inicial do sistema. </w:t>
      </w:r>
    </w:p>
    <w:p w:rsidR="00C15464" w:rsidRPr="0055474D" w:rsidRDefault="00C15464" w:rsidP="0055474D">
      <w:pPr>
        <w:contextualSpacing/>
        <w:jc w:val="both"/>
        <w:rPr>
          <w:sz w:val="22"/>
          <w:szCs w:val="22"/>
        </w:rPr>
      </w:pPr>
      <w:r w:rsidRPr="0055474D">
        <w:rPr>
          <w:sz w:val="22"/>
          <w:szCs w:val="22"/>
        </w:rPr>
        <w:t xml:space="preserve">Possibilitar a programação personalizada de entregas de benefícios recorrentes. </w:t>
      </w:r>
    </w:p>
    <w:p w:rsidR="00C15464" w:rsidRPr="0055474D" w:rsidRDefault="00C15464" w:rsidP="0055474D">
      <w:pPr>
        <w:contextualSpacing/>
        <w:jc w:val="both"/>
        <w:rPr>
          <w:sz w:val="22"/>
          <w:szCs w:val="22"/>
        </w:rPr>
      </w:pPr>
      <w:r w:rsidRPr="0055474D">
        <w:rPr>
          <w:sz w:val="22"/>
          <w:szCs w:val="22"/>
        </w:rPr>
        <w:t xml:space="preserve">Cadastrar benefícios, configurando se será autorizado automaticamente no atendimento ou não. </w:t>
      </w:r>
    </w:p>
    <w:p w:rsidR="00C15464" w:rsidRPr="0055474D" w:rsidRDefault="00C15464" w:rsidP="0055474D">
      <w:pPr>
        <w:contextualSpacing/>
        <w:jc w:val="both"/>
        <w:rPr>
          <w:sz w:val="22"/>
          <w:szCs w:val="22"/>
        </w:rPr>
      </w:pPr>
      <w:r w:rsidRPr="0055474D">
        <w:rPr>
          <w:sz w:val="22"/>
          <w:szCs w:val="22"/>
        </w:rPr>
        <w:t>Permitir concessão de benefícios aos cidadãos de forma coletiva, possibilitando identificar cidadãos e profissionais.</w:t>
      </w:r>
    </w:p>
    <w:p w:rsidR="00C15464" w:rsidRPr="0055474D" w:rsidRDefault="00C15464" w:rsidP="0055474D">
      <w:pPr>
        <w:contextualSpacing/>
        <w:jc w:val="both"/>
        <w:rPr>
          <w:sz w:val="22"/>
          <w:szCs w:val="22"/>
        </w:rPr>
      </w:pPr>
      <w:r w:rsidRPr="0055474D">
        <w:rPr>
          <w:sz w:val="22"/>
          <w:szCs w:val="22"/>
        </w:rPr>
        <w:t xml:space="preserve">Apresentar aos profissionais responsáveis a geração de pendências individuais de cada entrega periódica de um benefício. </w:t>
      </w:r>
    </w:p>
    <w:p w:rsidR="00C15464" w:rsidRPr="0055474D" w:rsidRDefault="00C15464" w:rsidP="0055474D">
      <w:pPr>
        <w:contextualSpacing/>
        <w:jc w:val="both"/>
        <w:rPr>
          <w:sz w:val="22"/>
          <w:szCs w:val="22"/>
        </w:rPr>
      </w:pPr>
      <w:r w:rsidRPr="0055474D">
        <w:rPr>
          <w:sz w:val="22"/>
          <w:szCs w:val="22"/>
        </w:rPr>
        <w:t xml:space="preserve">Permitir o cadastro de benefícios informando minimamente a descrição, detalhes e tipo do auxílio. Deve ser possível ainda, inativar o registro quando o mesmo não for mais necessário. </w:t>
      </w:r>
    </w:p>
    <w:p w:rsidR="00C15464" w:rsidRPr="0055474D" w:rsidRDefault="00C15464" w:rsidP="0055474D">
      <w:pPr>
        <w:contextualSpacing/>
        <w:jc w:val="both"/>
        <w:rPr>
          <w:sz w:val="22"/>
          <w:szCs w:val="22"/>
        </w:rPr>
      </w:pPr>
      <w:r w:rsidRPr="0055474D">
        <w:rPr>
          <w:sz w:val="22"/>
          <w:szCs w:val="22"/>
        </w:rPr>
        <w:t xml:space="preserve">Realizar a programação automática das entregas de benefícios recorrentes, com base na periodicidade, data inicial e data final informadas. </w:t>
      </w:r>
    </w:p>
    <w:p w:rsidR="00C15464" w:rsidRPr="0055474D" w:rsidRDefault="00C15464" w:rsidP="0055474D">
      <w:pPr>
        <w:contextualSpacing/>
        <w:jc w:val="both"/>
        <w:rPr>
          <w:sz w:val="22"/>
          <w:szCs w:val="22"/>
        </w:rPr>
      </w:pPr>
      <w:r w:rsidRPr="0055474D">
        <w:rPr>
          <w:sz w:val="22"/>
          <w:szCs w:val="22"/>
        </w:rPr>
        <w:t xml:space="preserve">Possibilitar a configuração de recorrência de um benefício social, fornecendo informações como periodicidade de entrega, data inicial e data final da recorrência. </w:t>
      </w:r>
    </w:p>
    <w:p w:rsidR="00C15464" w:rsidRPr="0055474D" w:rsidRDefault="00C15464" w:rsidP="0055474D">
      <w:pPr>
        <w:contextualSpacing/>
        <w:jc w:val="both"/>
        <w:rPr>
          <w:sz w:val="22"/>
          <w:szCs w:val="22"/>
        </w:rPr>
      </w:pPr>
      <w:r w:rsidRPr="0055474D">
        <w:rPr>
          <w:sz w:val="22"/>
          <w:szCs w:val="22"/>
        </w:rPr>
        <w:t xml:space="preserve">Viabilizar a vinculação de participantes dos benefícios coletivos por meio de grupos pré-definidos. </w:t>
      </w:r>
    </w:p>
    <w:p w:rsidR="00C15464" w:rsidRPr="0055474D" w:rsidRDefault="00C15464" w:rsidP="0055474D">
      <w:pPr>
        <w:contextualSpacing/>
        <w:jc w:val="both"/>
        <w:rPr>
          <w:sz w:val="22"/>
          <w:szCs w:val="22"/>
        </w:rPr>
      </w:pPr>
      <w:r w:rsidRPr="0055474D">
        <w:rPr>
          <w:sz w:val="22"/>
          <w:szCs w:val="22"/>
        </w:rPr>
        <w:t xml:space="preserve">Possibilitar realizar a movimentação individual de cada entrega programada para um benefício recorrente. </w:t>
      </w:r>
    </w:p>
    <w:p w:rsidR="00C15464" w:rsidRPr="0055474D" w:rsidRDefault="00C15464" w:rsidP="0055474D">
      <w:pPr>
        <w:contextualSpacing/>
        <w:jc w:val="both"/>
        <w:rPr>
          <w:sz w:val="22"/>
          <w:szCs w:val="22"/>
        </w:rPr>
      </w:pPr>
      <w:r w:rsidRPr="0055474D">
        <w:rPr>
          <w:sz w:val="22"/>
          <w:szCs w:val="22"/>
        </w:rPr>
        <w:t xml:space="preserve">Dispor de atalho no sistema para agilizar a aceitação da indicação para o SCFV. </w:t>
      </w:r>
    </w:p>
    <w:p w:rsidR="00C15464" w:rsidRPr="0055474D" w:rsidRDefault="00C15464" w:rsidP="0055474D">
      <w:pPr>
        <w:contextualSpacing/>
        <w:jc w:val="both"/>
        <w:rPr>
          <w:sz w:val="22"/>
          <w:szCs w:val="22"/>
        </w:rPr>
      </w:pPr>
      <w:r w:rsidRPr="0055474D">
        <w:rPr>
          <w:sz w:val="22"/>
          <w:szCs w:val="22"/>
        </w:rPr>
        <w:t xml:space="preserve">Possibilitar controle de movimentação de benefícios, quando benefício configurado para entrega não automática. </w:t>
      </w:r>
    </w:p>
    <w:p w:rsidR="00C15464" w:rsidRPr="0055474D" w:rsidRDefault="00C15464" w:rsidP="0055474D">
      <w:pPr>
        <w:contextualSpacing/>
        <w:jc w:val="both"/>
        <w:rPr>
          <w:sz w:val="22"/>
          <w:szCs w:val="22"/>
        </w:rPr>
      </w:pPr>
      <w:r w:rsidRPr="0055474D">
        <w:rPr>
          <w:sz w:val="22"/>
          <w:szCs w:val="22"/>
        </w:rPr>
        <w:t xml:space="preserve">Registrar atividades coletivas contendo: </w:t>
      </w:r>
    </w:p>
    <w:p w:rsidR="00C15464" w:rsidRPr="0055474D" w:rsidRDefault="00C15464" w:rsidP="0055474D">
      <w:pPr>
        <w:contextualSpacing/>
        <w:jc w:val="both"/>
        <w:rPr>
          <w:sz w:val="22"/>
          <w:szCs w:val="22"/>
        </w:rPr>
      </w:pPr>
      <w:r w:rsidRPr="0055474D">
        <w:rPr>
          <w:sz w:val="22"/>
          <w:szCs w:val="22"/>
        </w:rPr>
        <w:t xml:space="preserve">Atividade, Participantes, Detalhamento e Profissionais responsáveis. </w:t>
      </w:r>
    </w:p>
    <w:p w:rsidR="00C15464" w:rsidRPr="0055474D" w:rsidRDefault="00C15464" w:rsidP="0055474D">
      <w:pPr>
        <w:contextualSpacing/>
        <w:jc w:val="both"/>
        <w:rPr>
          <w:sz w:val="22"/>
          <w:szCs w:val="22"/>
        </w:rPr>
      </w:pPr>
      <w:r w:rsidRPr="0055474D">
        <w:rPr>
          <w:sz w:val="22"/>
          <w:szCs w:val="22"/>
        </w:rPr>
        <w:t xml:space="preserve">Vincular múltiplos anexos ao registro das Atividades coletivas. </w:t>
      </w:r>
    </w:p>
    <w:p w:rsidR="00C15464" w:rsidRPr="0055474D" w:rsidRDefault="00C15464" w:rsidP="0055474D">
      <w:pPr>
        <w:contextualSpacing/>
        <w:jc w:val="both"/>
        <w:rPr>
          <w:sz w:val="22"/>
          <w:szCs w:val="22"/>
        </w:rPr>
      </w:pPr>
      <w:r w:rsidRPr="0055474D">
        <w:rPr>
          <w:sz w:val="22"/>
          <w:szCs w:val="22"/>
        </w:rPr>
        <w:t xml:space="preserve">Permitir o controle das vagas de acolhimento por tipo (Institucional, pernoite e república), realizado notificação sobre disponibilidade das vagas no momento do acolhimento. </w:t>
      </w:r>
    </w:p>
    <w:p w:rsidR="00C15464" w:rsidRPr="0055474D" w:rsidRDefault="00C15464" w:rsidP="0055474D">
      <w:pPr>
        <w:contextualSpacing/>
        <w:jc w:val="both"/>
        <w:rPr>
          <w:sz w:val="22"/>
          <w:szCs w:val="22"/>
        </w:rPr>
      </w:pPr>
      <w:r w:rsidRPr="0055474D">
        <w:rPr>
          <w:sz w:val="22"/>
          <w:szCs w:val="22"/>
        </w:rPr>
        <w:t xml:space="preserve">Possibilitar em casos de reincidência de acolhimentos, informar qual o motivo da reincidência. </w:t>
      </w:r>
    </w:p>
    <w:p w:rsidR="00C15464" w:rsidRPr="0055474D" w:rsidRDefault="00C15464" w:rsidP="0055474D">
      <w:pPr>
        <w:contextualSpacing/>
        <w:jc w:val="both"/>
        <w:rPr>
          <w:sz w:val="22"/>
          <w:szCs w:val="22"/>
        </w:rPr>
      </w:pPr>
      <w:r w:rsidRPr="0055474D">
        <w:rPr>
          <w:sz w:val="22"/>
          <w:szCs w:val="22"/>
        </w:rPr>
        <w:t xml:space="preserve">Permitir o registro dos acolhimentos do tipo institucional com público mulheres vítimas de violências por unidade social, com identificação da natureza do acolhimento, agressor, dados de contato e local de trabalho do agressor, indicativo de uso de drogas e de álcool, boletim de ocorrência, cidadãos acolhidos juntamente com a vítima e detalhamentos. </w:t>
      </w:r>
    </w:p>
    <w:p w:rsidR="00C15464" w:rsidRPr="0055474D" w:rsidRDefault="00C15464" w:rsidP="0055474D">
      <w:pPr>
        <w:contextualSpacing/>
        <w:jc w:val="both"/>
        <w:rPr>
          <w:sz w:val="22"/>
          <w:szCs w:val="22"/>
        </w:rPr>
      </w:pPr>
      <w:r w:rsidRPr="0055474D">
        <w:rPr>
          <w:sz w:val="22"/>
          <w:szCs w:val="22"/>
        </w:rPr>
        <w:t xml:space="preserve">Permitir o registro de acolhimentos encerrados com identificação do motivo de encerramento, situação, data do encerramento e detalhamento. </w:t>
      </w:r>
    </w:p>
    <w:p w:rsidR="00C15464" w:rsidRPr="0055474D" w:rsidRDefault="00C15464" w:rsidP="0055474D">
      <w:pPr>
        <w:contextualSpacing/>
        <w:jc w:val="both"/>
        <w:rPr>
          <w:sz w:val="22"/>
          <w:szCs w:val="22"/>
        </w:rPr>
      </w:pPr>
      <w:r w:rsidRPr="0055474D">
        <w:rPr>
          <w:sz w:val="22"/>
          <w:szCs w:val="22"/>
        </w:rPr>
        <w:t xml:space="preserve">Permitir o registro de acolhimentos do tipo Pernoite das pessoas, com identificação do motivo, data de início, situação, instituição de acolhimento e detalhes. </w:t>
      </w:r>
    </w:p>
    <w:p w:rsidR="00C15464" w:rsidRPr="0055474D" w:rsidRDefault="00C15464" w:rsidP="0055474D">
      <w:pPr>
        <w:contextualSpacing/>
        <w:jc w:val="both"/>
        <w:rPr>
          <w:sz w:val="22"/>
          <w:szCs w:val="22"/>
        </w:rPr>
      </w:pPr>
      <w:r w:rsidRPr="0055474D">
        <w:rPr>
          <w:sz w:val="22"/>
          <w:szCs w:val="22"/>
        </w:rPr>
        <w:t xml:space="preserve">Permitir o registro de acolhimentos do tipo república referente a diferentes públicos (para idosos, para adultos em processo de saída das ruas e para jovens), podendo informar a pessoa que está sendo acolhida, o motivo do acolhimento e a instituição que realizará o acolhimento. </w:t>
      </w:r>
    </w:p>
    <w:p w:rsidR="00C15464" w:rsidRPr="0055474D" w:rsidRDefault="00C15464" w:rsidP="0055474D">
      <w:pPr>
        <w:contextualSpacing/>
        <w:jc w:val="both"/>
        <w:rPr>
          <w:sz w:val="22"/>
          <w:szCs w:val="22"/>
        </w:rPr>
      </w:pPr>
      <w:r w:rsidRPr="0055474D">
        <w:rPr>
          <w:sz w:val="22"/>
          <w:szCs w:val="22"/>
        </w:rPr>
        <w:t xml:space="preserve">Permitir identificar se os acolhimentos realizados são reincidentes de forma automática caso a pessoa já tenha passado por um acolhimento anteriormente e também de forma manual. </w:t>
      </w:r>
    </w:p>
    <w:p w:rsidR="00C15464" w:rsidRPr="0055474D" w:rsidRDefault="00C15464" w:rsidP="0055474D">
      <w:pPr>
        <w:contextualSpacing/>
        <w:jc w:val="both"/>
        <w:rPr>
          <w:sz w:val="22"/>
          <w:szCs w:val="22"/>
        </w:rPr>
      </w:pPr>
      <w:r w:rsidRPr="0055474D">
        <w:rPr>
          <w:sz w:val="22"/>
          <w:szCs w:val="22"/>
        </w:rPr>
        <w:t xml:space="preserve">Permitir o registro de acolhimentos em situações de calamidades públicas e de emergências, informando quais pessoas ou famílias serão acolhidas, a data de início do acolhimento e detalhes. </w:t>
      </w:r>
    </w:p>
    <w:p w:rsidR="00C15464" w:rsidRPr="0055474D" w:rsidRDefault="00C15464" w:rsidP="0055474D">
      <w:pPr>
        <w:contextualSpacing/>
        <w:jc w:val="both"/>
        <w:rPr>
          <w:sz w:val="22"/>
          <w:szCs w:val="22"/>
        </w:rPr>
      </w:pPr>
      <w:r w:rsidRPr="0055474D">
        <w:rPr>
          <w:sz w:val="22"/>
          <w:szCs w:val="22"/>
        </w:rPr>
        <w:t xml:space="preserve">Permitir a vinculação de participantes das atividades coletivas por meio de grupos pré-definidos. </w:t>
      </w:r>
    </w:p>
    <w:p w:rsidR="00C15464" w:rsidRPr="0055474D" w:rsidRDefault="00C15464" w:rsidP="0055474D">
      <w:pPr>
        <w:contextualSpacing/>
        <w:jc w:val="both"/>
        <w:rPr>
          <w:sz w:val="22"/>
          <w:szCs w:val="22"/>
        </w:rPr>
      </w:pPr>
      <w:r w:rsidRPr="0055474D">
        <w:rPr>
          <w:sz w:val="22"/>
          <w:szCs w:val="22"/>
        </w:rPr>
        <w:t xml:space="preserve">Permitir o registro de acolhimentos de pessoas em família acolhedora, podendo identificar qual família está realizando o acolhimento, o motivo, data de início do acolhimento. </w:t>
      </w:r>
    </w:p>
    <w:p w:rsidR="00C15464" w:rsidRPr="0055474D" w:rsidRDefault="00C15464" w:rsidP="0055474D">
      <w:pPr>
        <w:contextualSpacing/>
        <w:jc w:val="both"/>
        <w:rPr>
          <w:sz w:val="22"/>
          <w:szCs w:val="22"/>
        </w:rPr>
      </w:pPr>
      <w:r w:rsidRPr="0055474D">
        <w:rPr>
          <w:sz w:val="22"/>
          <w:szCs w:val="22"/>
        </w:rPr>
        <w:t xml:space="preserve">Permitir o registro de acolhimentos do tipo institucionais referente a diversos públicos (crianças e adolescentes, adultos e famílias, jovens e adultos com deficiência, idosos e mulheres vítimas de violência) com identificação do motivo, instituição, situação e data de início. </w:t>
      </w:r>
    </w:p>
    <w:p w:rsidR="00C15464" w:rsidRPr="0055474D" w:rsidRDefault="00C15464" w:rsidP="0055474D">
      <w:pPr>
        <w:contextualSpacing/>
        <w:jc w:val="both"/>
        <w:rPr>
          <w:sz w:val="22"/>
          <w:szCs w:val="22"/>
        </w:rPr>
      </w:pPr>
      <w:r w:rsidRPr="0055474D">
        <w:rPr>
          <w:sz w:val="22"/>
          <w:szCs w:val="22"/>
        </w:rPr>
        <w:t xml:space="preserve">Permitir o registro de informações sobre descumprimento de condicionalidade do programa bolsa família contendo no mínimo as seguintes informações: usuário, data, tipo de descumprimento, efeito do descumprimento. </w:t>
      </w:r>
    </w:p>
    <w:p w:rsidR="00C15464" w:rsidRPr="0055474D" w:rsidRDefault="00C15464" w:rsidP="0055474D">
      <w:pPr>
        <w:contextualSpacing/>
        <w:jc w:val="both"/>
        <w:rPr>
          <w:sz w:val="22"/>
          <w:szCs w:val="22"/>
        </w:rPr>
      </w:pPr>
      <w:r w:rsidRPr="0055474D">
        <w:rPr>
          <w:sz w:val="22"/>
          <w:szCs w:val="22"/>
        </w:rPr>
        <w:t xml:space="preserve">Possibilitar a criação de plano de acompanhamento familiar e plano individualizado de atendimento contento no mínimo as seguintes informações: Pessoa/família acompanhada, diagnostico inicial, objetivos, situações de vulnerabilidades e potencialidades identificadas, estratégias, recursos, cronograma e avaliação conforme definido nas orientações técnicas do MDS (Ministério Do Desenvolvimento Social) para os serviços tipificados. </w:t>
      </w:r>
    </w:p>
    <w:p w:rsidR="00C15464" w:rsidRPr="0055474D" w:rsidRDefault="00C15464" w:rsidP="0055474D">
      <w:pPr>
        <w:contextualSpacing/>
        <w:jc w:val="both"/>
        <w:rPr>
          <w:sz w:val="22"/>
          <w:szCs w:val="22"/>
        </w:rPr>
      </w:pPr>
      <w:r w:rsidRPr="0055474D">
        <w:rPr>
          <w:sz w:val="22"/>
          <w:szCs w:val="22"/>
        </w:rPr>
        <w:t xml:space="preserve">O sistema deve permitir o cadastramento e a manutenção do Plano de acompanhamento individual (PIA), vinculado ao respectivo adastro do usuário cadastrado em serviços socioassistencial, devendo conter, no mínimo: </w:t>
      </w:r>
    </w:p>
    <w:p w:rsidR="00C15464" w:rsidRPr="0055474D" w:rsidRDefault="00C15464" w:rsidP="0055474D">
      <w:pPr>
        <w:contextualSpacing/>
        <w:jc w:val="both"/>
        <w:rPr>
          <w:sz w:val="22"/>
          <w:szCs w:val="22"/>
        </w:rPr>
      </w:pPr>
      <w:r w:rsidRPr="0055474D">
        <w:rPr>
          <w:sz w:val="22"/>
          <w:szCs w:val="22"/>
        </w:rPr>
        <w:t>Data de criação do plano, Identificação da pessoa acompanhada, Situação do plano, Prazo de início do plano de ação, Prazo de término do plano de ação, Objetivos a serem alcançados, Ação a serem realizadas e Monitoramento das ações.</w:t>
      </w:r>
    </w:p>
    <w:p w:rsidR="00C15464" w:rsidRPr="0055474D" w:rsidRDefault="00C15464" w:rsidP="0055474D">
      <w:pPr>
        <w:contextualSpacing/>
        <w:jc w:val="both"/>
        <w:rPr>
          <w:sz w:val="22"/>
          <w:szCs w:val="22"/>
        </w:rPr>
      </w:pPr>
      <w:r w:rsidRPr="0055474D">
        <w:rPr>
          <w:sz w:val="22"/>
          <w:szCs w:val="22"/>
        </w:rPr>
        <w:t xml:space="preserve">Possibilitar registrar profissionais responsáveis pelo plano; </w:t>
      </w:r>
    </w:p>
    <w:p w:rsidR="00C15464" w:rsidRPr="0055474D" w:rsidRDefault="00C15464" w:rsidP="0055474D">
      <w:pPr>
        <w:contextualSpacing/>
        <w:jc w:val="both"/>
        <w:rPr>
          <w:sz w:val="22"/>
          <w:szCs w:val="22"/>
        </w:rPr>
      </w:pPr>
      <w:r w:rsidRPr="0055474D">
        <w:rPr>
          <w:sz w:val="22"/>
          <w:szCs w:val="22"/>
        </w:rPr>
        <w:t xml:space="preserve">Possibilitar a inclusão de anexos ao plano de acompanhamento. </w:t>
      </w:r>
    </w:p>
    <w:p w:rsidR="00C15464" w:rsidRPr="0055474D" w:rsidRDefault="00C15464" w:rsidP="0055474D">
      <w:pPr>
        <w:contextualSpacing/>
        <w:jc w:val="both"/>
        <w:rPr>
          <w:sz w:val="22"/>
          <w:szCs w:val="22"/>
        </w:rPr>
      </w:pPr>
      <w:r w:rsidRPr="0055474D">
        <w:rPr>
          <w:sz w:val="22"/>
          <w:szCs w:val="22"/>
        </w:rPr>
        <w:t xml:space="preserve">Possibilitar o registro das atividades internas realizadas pelos profissionais, abrangendo reuniões, capacitações, elaboração de atas, relatórios e outras tarefas relacionadas. </w:t>
      </w:r>
    </w:p>
    <w:p w:rsidR="00C15464" w:rsidRPr="0055474D" w:rsidRDefault="00C15464" w:rsidP="0055474D">
      <w:pPr>
        <w:contextualSpacing/>
        <w:jc w:val="both"/>
        <w:rPr>
          <w:sz w:val="22"/>
          <w:szCs w:val="22"/>
        </w:rPr>
      </w:pPr>
      <w:r w:rsidRPr="0055474D">
        <w:rPr>
          <w:sz w:val="22"/>
          <w:szCs w:val="22"/>
        </w:rPr>
        <w:t xml:space="preserve">Possibilitar a vinculação de múltiplos anexos que serão utilizados em cada turma. </w:t>
      </w:r>
    </w:p>
    <w:p w:rsidR="00C15464" w:rsidRPr="0055474D" w:rsidRDefault="00C15464" w:rsidP="0055474D">
      <w:pPr>
        <w:contextualSpacing/>
        <w:jc w:val="both"/>
        <w:rPr>
          <w:sz w:val="22"/>
          <w:szCs w:val="22"/>
        </w:rPr>
      </w:pPr>
      <w:r w:rsidRPr="0055474D">
        <w:rPr>
          <w:sz w:val="22"/>
          <w:szCs w:val="22"/>
        </w:rPr>
        <w:t xml:space="preserve">Possibilitar o registro de frequência dos inscritos no curso. </w:t>
      </w:r>
    </w:p>
    <w:p w:rsidR="00C15464" w:rsidRPr="0055474D" w:rsidRDefault="00C15464" w:rsidP="0055474D">
      <w:pPr>
        <w:contextualSpacing/>
        <w:jc w:val="both"/>
        <w:rPr>
          <w:sz w:val="22"/>
          <w:szCs w:val="22"/>
        </w:rPr>
      </w:pPr>
      <w:r w:rsidRPr="0055474D">
        <w:rPr>
          <w:sz w:val="22"/>
          <w:szCs w:val="22"/>
        </w:rPr>
        <w:t xml:space="preserve">Permitir vincular diversos módulos à cada turma. </w:t>
      </w:r>
    </w:p>
    <w:p w:rsidR="00C15464" w:rsidRPr="0055474D" w:rsidRDefault="00C15464" w:rsidP="0055474D">
      <w:pPr>
        <w:contextualSpacing/>
        <w:jc w:val="both"/>
        <w:rPr>
          <w:sz w:val="22"/>
          <w:szCs w:val="22"/>
        </w:rPr>
      </w:pPr>
      <w:r w:rsidRPr="0055474D">
        <w:rPr>
          <w:sz w:val="22"/>
          <w:szCs w:val="22"/>
        </w:rPr>
        <w:t xml:space="preserve">Viabilizar a formação de turmas para cada curso, fornecendo detalhes como descrição da turma, data inicial, data final, capacidade de participantes, situação e frequência semanal. </w:t>
      </w:r>
    </w:p>
    <w:p w:rsidR="00C15464" w:rsidRPr="0055474D" w:rsidRDefault="00C15464" w:rsidP="0055474D">
      <w:pPr>
        <w:contextualSpacing/>
        <w:jc w:val="both"/>
        <w:rPr>
          <w:sz w:val="22"/>
          <w:szCs w:val="22"/>
        </w:rPr>
      </w:pPr>
      <w:r w:rsidRPr="0055474D">
        <w:rPr>
          <w:sz w:val="22"/>
          <w:szCs w:val="22"/>
        </w:rPr>
        <w:t xml:space="preserve">Possibilitar a inclusão, edição, exclusão e inativação dos cadastros de cursos, permitindo no mínimo informar a descrição do curso. O cadastro deve possibilitar ainda informar se o curso tem vínculo com algum programa social, podendo informar um ou mais programas. </w:t>
      </w:r>
    </w:p>
    <w:p w:rsidR="00C15464" w:rsidRPr="0055474D" w:rsidRDefault="00C15464" w:rsidP="0055474D">
      <w:pPr>
        <w:contextualSpacing/>
        <w:jc w:val="both"/>
        <w:rPr>
          <w:sz w:val="22"/>
          <w:szCs w:val="22"/>
        </w:rPr>
      </w:pPr>
      <w:r w:rsidRPr="0055474D">
        <w:rPr>
          <w:sz w:val="22"/>
          <w:szCs w:val="22"/>
        </w:rPr>
        <w:t xml:space="preserve">Permitir a realização das matrículas dos alunos de acordo com o curso e turma desejado. </w:t>
      </w:r>
    </w:p>
    <w:p w:rsidR="00C15464" w:rsidRPr="0055474D" w:rsidRDefault="00C15464" w:rsidP="0055474D">
      <w:pPr>
        <w:contextualSpacing/>
        <w:jc w:val="both"/>
        <w:rPr>
          <w:sz w:val="22"/>
          <w:szCs w:val="22"/>
        </w:rPr>
      </w:pPr>
      <w:r w:rsidRPr="0055474D">
        <w:rPr>
          <w:sz w:val="22"/>
          <w:szCs w:val="22"/>
        </w:rPr>
        <w:t xml:space="preserve">Gerenciar a averiguação cadastral a partir de privilégios, permitindo configurar se o profissional pode registrar acompanhamentos da averiguação, atualizar a identificação do usuário e também encerrar a averiguação. </w:t>
      </w:r>
    </w:p>
    <w:p w:rsidR="00C15464" w:rsidRPr="0055474D" w:rsidRDefault="00C15464" w:rsidP="0055474D">
      <w:pPr>
        <w:contextualSpacing/>
        <w:jc w:val="both"/>
        <w:rPr>
          <w:sz w:val="22"/>
          <w:szCs w:val="22"/>
        </w:rPr>
      </w:pPr>
      <w:r w:rsidRPr="0055474D">
        <w:rPr>
          <w:sz w:val="22"/>
          <w:szCs w:val="22"/>
        </w:rPr>
        <w:t xml:space="preserve">Impedir a edição da identificação inicial do usuário e família quando o processo de averiguação cadastral estiver em andamento. </w:t>
      </w:r>
    </w:p>
    <w:p w:rsidR="00C15464" w:rsidRPr="0055474D" w:rsidRDefault="00C15464" w:rsidP="0055474D">
      <w:pPr>
        <w:contextualSpacing/>
        <w:jc w:val="both"/>
        <w:rPr>
          <w:sz w:val="22"/>
          <w:szCs w:val="22"/>
        </w:rPr>
      </w:pPr>
      <w:r w:rsidRPr="0055474D">
        <w:rPr>
          <w:sz w:val="22"/>
          <w:szCs w:val="22"/>
        </w:rPr>
        <w:t xml:space="preserve">Viabilizar o registro de múltiplos acompanhamentos para as averiguações cadastrais em andamento. </w:t>
      </w:r>
    </w:p>
    <w:p w:rsidR="00C15464" w:rsidRPr="0055474D" w:rsidRDefault="00C15464" w:rsidP="0055474D">
      <w:pPr>
        <w:contextualSpacing/>
        <w:jc w:val="both"/>
        <w:rPr>
          <w:sz w:val="22"/>
          <w:szCs w:val="22"/>
        </w:rPr>
      </w:pPr>
      <w:r w:rsidRPr="0055474D">
        <w:rPr>
          <w:sz w:val="22"/>
          <w:szCs w:val="22"/>
        </w:rPr>
        <w:t xml:space="preserve">Possibilitar o controle de despachos de documentos entre unidades e profissionais da assistência social, realizando notificação de recebimento. </w:t>
      </w:r>
    </w:p>
    <w:p w:rsidR="00C15464" w:rsidRPr="0055474D" w:rsidRDefault="00C15464" w:rsidP="0055474D">
      <w:pPr>
        <w:contextualSpacing/>
        <w:jc w:val="both"/>
        <w:rPr>
          <w:sz w:val="22"/>
          <w:szCs w:val="22"/>
        </w:rPr>
      </w:pPr>
      <w:r w:rsidRPr="0055474D">
        <w:rPr>
          <w:sz w:val="22"/>
          <w:szCs w:val="22"/>
        </w:rPr>
        <w:t xml:space="preserve">Possibilitar o registro da averiguação cadastral para pessoas e famílias inscritas no CadUnico. </w:t>
      </w:r>
    </w:p>
    <w:p w:rsidR="00C15464" w:rsidRPr="0055474D" w:rsidRDefault="00C15464" w:rsidP="0055474D">
      <w:pPr>
        <w:contextualSpacing/>
        <w:jc w:val="both"/>
        <w:rPr>
          <w:sz w:val="22"/>
          <w:szCs w:val="22"/>
        </w:rPr>
      </w:pPr>
      <w:r w:rsidRPr="0055474D">
        <w:rPr>
          <w:sz w:val="22"/>
          <w:szCs w:val="22"/>
        </w:rPr>
        <w:t xml:space="preserve">Busca automática das informações referentes ao usuário ou família conforme preenchidos em seu cadastro, possibilitando alterações necessárias. </w:t>
      </w:r>
    </w:p>
    <w:p w:rsidR="00C15464" w:rsidRPr="0055474D" w:rsidRDefault="00C15464" w:rsidP="0055474D">
      <w:pPr>
        <w:contextualSpacing/>
        <w:jc w:val="both"/>
        <w:rPr>
          <w:sz w:val="22"/>
          <w:szCs w:val="22"/>
        </w:rPr>
      </w:pPr>
      <w:r w:rsidRPr="0055474D">
        <w:rPr>
          <w:sz w:val="22"/>
          <w:szCs w:val="22"/>
        </w:rPr>
        <w:t xml:space="preserve">Possibilitar o registro de denúncia de forma anônima ou sigilosa para processo de averiguação cadastral. </w:t>
      </w:r>
    </w:p>
    <w:p w:rsidR="00C15464" w:rsidRPr="0055474D" w:rsidRDefault="00C15464" w:rsidP="0055474D">
      <w:pPr>
        <w:contextualSpacing/>
        <w:jc w:val="both"/>
        <w:rPr>
          <w:sz w:val="22"/>
          <w:szCs w:val="22"/>
        </w:rPr>
      </w:pPr>
      <w:r w:rsidRPr="0055474D">
        <w:rPr>
          <w:sz w:val="22"/>
          <w:szCs w:val="22"/>
        </w:rPr>
        <w:t xml:space="preserve">Possibilitar o registro de averiguação permitindo informar a identificação inicial do usuário ou família. Deve atualizar esta identificação caso se torne necessário, e manter o histórico de atualização da identificação. </w:t>
      </w:r>
    </w:p>
    <w:p w:rsidR="00C15464" w:rsidRPr="0055474D" w:rsidRDefault="00C15464" w:rsidP="0055474D">
      <w:pPr>
        <w:contextualSpacing/>
        <w:jc w:val="both"/>
        <w:rPr>
          <w:sz w:val="22"/>
          <w:szCs w:val="22"/>
        </w:rPr>
      </w:pPr>
      <w:r w:rsidRPr="0055474D">
        <w:rPr>
          <w:sz w:val="22"/>
          <w:szCs w:val="22"/>
        </w:rPr>
        <w:t xml:space="preserve">Após encerrar a conferência cadastral permitir indicação do desfecho desse processo. </w:t>
      </w:r>
    </w:p>
    <w:p w:rsidR="00C15464" w:rsidRPr="0055474D" w:rsidRDefault="00C15464" w:rsidP="0055474D">
      <w:pPr>
        <w:contextualSpacing/>
        <w:jc w:val="both"/>
        <w:rPr>
          <w:sz w:val="22"/>
          <w:szCs w:val="22"/>
        </w:rPr>
      </w:pPr>
      <w:r w:rsidRPr="0055474D">
        <w:rPr>
          <w:sz w:val="22"/>
          <w:szCs w:val="22"/>
        </w:rPr>
        <w:t xml:space="preserve">Viabilizar a definição de um prazo de resposta no processo de averiguação cadastral, além de permitir o envio de múltiplos arquivos para encaminhamento. </w:t>
      </w:r>
    </w:p>
    <w:p w:rsidR="00C15464" w:rsidRPr="0055474D" w:rsidRDefault="00C15464" w:rsidP="0055474D">
      <w:pPr>
        <w:contextualSpacing/>
        <w:jc w:val="both"/>
        <w:rPr>
          <w:sz w:val="22"/>
          <w:szCs w:val="22"/>
        </w:rPr>
      </w:pPr>
      <w:r w:rsidRPr="0055474D">
        <w:rPr>
          <w:sz w:val="22"/>
          <w:szCs w:val="22"/>
        </w:rPr>
        <w:t xml:space="preserve">Permitir a visualização do histórico de movimentações do processo de averiguação cadastral das famílias. </w:t>
      </w:r>
    </w:p>
    <w:p w:rsidR="00C15464" w:rsidRPr="0055474D" w:rsidRDefault="00C15464" w:rsidP="0055474D">
      <w:pPr>
        <w:contextualSpacing/>
        <w:jc w:val="both"/>
        <w:rPr>
          <w:sz w:val="22"/>
          <w:szCs w:val="22"/>
        </w:rPr>
      </w:pPr>
      <w:r w:rsidRPr="0055474D">
        <w:rPr>
          <w:sz w:val="22"/>
          <w:szCs w:val="22"/>
        </w:rPr>
        <w:t xml:space="preserve">Permitir o histórico de medida socioeducativa contendo no mínimo as seguintes informações: pessoa, tipo de medida, número do processo, data de início, data de fim, contatos relativos ao local de prestação dos serviços. </w:t>
      </w:r>
    </w:p>
    <w:p w:rsidR="00C15464" w:rsidRPr="0055474D" w:rsidRDefault="00C15464" w:rsidP="0055474D">
      <w:pPr>
        <w:contextualSpacing/>
        <w:jc w:val="both"/>
        <w:rPr>
          <w:sz w:val="22"/>
          <w:szCs w:val="22"/>
        </w:rPr>
      </w:pPr>
      <w:r w:rsidRPr="0055474D">
        <w:rPr>
          <w:sz w:val="22"/>
          <w:szCs w:val="22"/>
        </w:rPr>
        <w:t xml:space="preserve">Possibilitar, através do histórico, a visualização do total das recepções de atendimentos realizadas para a pessoa, além de visualizar as informações detalhadas, como data e hora da recepção, unidade, estratégia, motivo da recepção e profissional responsável. </w:t>
      </w:r>
    </w:p>
    <w:p w:rsidR="00C15464" w:rsidRPr="0055474D" w:rsidRDefault="00C15464" w:rsidP="0055474D">
      <w:pPr>
        <w:contextualSpacing/>
        <w:jc w:val="both"/>
        <w:rPr>
          <w:sz w:val="22"/>
          <w:szCs w:val="22"/>
        </w:rPr>
      </w:pPr>
      <w:r w:rsidRPr="0055474D">
        <w:rPr>
          <w:sz w:val="22"/>
          <w:szCs w:val="22"/>
        </w:rPr>
        <w:t xml:space="preserve">Permitir o alerta e bloqueio de informações classificada como sigilosas de acordo com a especialidade do profissional através do histórico. </w:t>
      </w:r>
    </w:p>
    <w:p w:rsidR="00C15464" w:rsidRPr="0055474D" w:rsidRDefault="00C15464" w:rsidP="0055474D">
      <w:pPr>
        <w:contextualSpacing/>
        <w:jc w:val="both"/>
        <w:rPr>
          <w:sz w:val="22"/>
          <w:szCs w:val="22"/>
        </w:rPr>
      </w:pPr>
      <w:r w:rsidRPr="0055474D">
        <w:rPr>
          <w:sz w:val="22"/>
          <w:szCs w:val="22"/>
        </w:rPr>
        <w:t xml:space="preserve">Permitir através do histórico filtrar a visualização das informações cadastrais da pessoa, da sua família atual ou de todas as famílias que a pessoa já tenha estado, com a possibilidade de visualizar os respectivos dados cadastrais. </w:t>
      </w:r>
    </w:p>
    <w:p w:rsidR="00C15464" w:rsidRPr="0055474D" w:rsidRDefault="00C15464" w:rsidP="0055474D">
      <w:pPr>
        <w:contextualSpacing/>
        <w:jc w:val="both"/>
        <w:rPr>
          <w:sz w:val="22"/>
          <w:szCs w:val="22"/>
        </w:rPr>
      </w:pPr>
      <w:r w:rsidRPr="0055474D">
        <w:rPr>
          <w:sz w:val="22"/>
          <w:szCs w:val="22"/>
        </w:rPr>
        <w:t xml:space="preserve">Permitir através de ferramenta de histórico, acesso à todas as movimentações realizadas com o documento, contendo minimamente: data e hora do envio, situação atual e prazo de resposta. </w:t>
      </w:r>
    </w:p>
    <w:p w:rsidR="00C15464" w:rsidRPr="0055474D" w:rsidRDefault="00C15464" w:rsidP="0055474D">
      <w:pPr>
        <w:contextualSpacing/>
        <w:jc w:val="both"/>
        <w:rPr>
          <w:sz w:val="22"/>
          <w:szCs w:val="22"/>
        </w:rPr>
      </w:pPr>
      <w:r w:rsidRPr="0055474D">
        <w:rPr>
          <w:sz w:val="22"/>
          <w:szCs w:val="22"/>
        </w:rPr>
        <w:t xml:space="preserve">Permitir através do histórico visualizar o percentual de preenchimento do cadastro da pessoa selecionada, permitindo identificar os campos que faltam preencher as informações.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sintetizada do total dos agendamentos realizados para a pessoa, além de visualizar as informações detalhadas, como data e hora, situação, profissional, especialidade. E em casos de agendamentos cancelados, motivo e data do cancelamento. </w:t>
      </w:r>
    </w:p>
    <w:p w:rsidR="00C15464" w:rsidRPr="0055474D" w:rsidRDefault="00C15464" w:rsidP="0055474D">
      <w:pPr>
        <w:contextualSpacing/>
        <w:jc w:val="both"/>
        <w:rPr>
          <w:sz w:val="22"/>
          <w:szCs w:val="22"/>
        </w:rPr>
      </w:pPr>
      <w:r w:rsidRPr="0055474D">
        <w:rPr>
          <w:sz w:val="22"/>
          <w:szCs w:val="22"/>
        </w:rPr>
        <w:t xml:space="preserve">Permitir através do histórico visualizar as violências e violações dos direitos registradas para a pessoa, além de visualizar as informações detalhadas como, data e hora do registro, tipo da violência e o estágio da violência. </w:t>
      </w:r>
    </w:p>
    <w:p w:rsidR="00C15464" w:rsidRPr="0055474D" w:rsidRDefault="00C15464" w:rsidP="0055474D">
      <w:pPr>
        <w:contextualSpacing/>
        <w:jc w:val="both"/>
        <w:rPr>
          <w:sz w:val="22"/>
          <w:szCs w:val="22"/>
        </w:rPr>
      </w:pPr>
      <w:r w:rsidRPr="0055474D">
        <w:rPr>
          <w:sz w:val="22"/>
          <w:szCs w:val="22"/>
        </w:rPr>
        <w:t xml:space="preserve">Possibilitar através do histórico realizar uma busca avançada por datas específicas, para localizar um atendimento da pessoa ou família selecionada.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sintetizada do total dos encaminhamentos realizados para a pessoa, além de visualizar as informações detalhadas, como data e hora, objetivo do encaminhamento, situação, profissional responsável e detalhes do atendimento. </w:t>
      </w:r>
    </w:p>
    <w:p w:rsidR="00C15464" w:rsidRPr="0055474D" w:rsidRDefault="00C15464" w:rsidP="0055474D">
      <w:pPr>
        <w:contextualSpacing/>
        <w:jc w:val="both"/>
        <w:rPr>
          <w:sz w:val="22"/>
          <w:szCs w:val="22"/>
        </w:rPr>
      </w:pPr>
      <w:r w:rsidRPr="0055474D">
        <w:rPr>
          <w:sz w:val="22"/>
          <w:szCs w:val="22"/>
        </w:rPr>
        <w:t xml:space="preserve">Registrar e exibir a visualização do histórico de atendimento e acompanhamento realizado para as famílias ou indivíduos. </w:t>
      </w:r>
    </w:p>
    <w:p w:rsidR="00C15464" w:rsidRPr="0055474D" w:rsidRDefault="00C15464" w:rsidP="0055474D">
      <w:pPr>
        <w:contextualSpacing/>
        <w:jc w:val="both"/>
        <w:rPr>
          <w:sz w:val="22"/>
          <w:szCs w:val="22"/>
        </w:rPr>
      </w:pPr>
      <w:r w:rsidRPr="0055474D">
        <w:rPr>
          <w:sz w:val="22"/>
          <w:szCs w:val="22"/>
        </w:rPr>
        <w:t xml:space="preserve">Possibilitar através do histórico o acompanhamento mensal do registro de pagamento do Auxílio </w:t>
      </w:r>
    </w:p>
    <w:p w:rsidR="00C15464" w:rsidRPr="0055474D" w:rsidRDefault="00C15464" w:rsidP="0055474D">
      <w:pPr>
        <w:contextualSpacing/>
        <w:jc w:val="both"/>
        <w:rPr>
          <w:sz w:val="22"/>
          <w:szCs w:val="22"/>
        </w:rPr>
      </w:pPr>
      <w:r w:rsidRPr="0055474D">
        <w:rPr>
          <w:sz w:val="22"/>
          <w:szCs w:val="22"/>
        </w:rPr>
        <w:t xml:space="preserve">Brasil.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detalhada de dados da pessoa selecionada, como data de nascimento, idade, nome social, sexo, endereço, escolaridade, trabalho e remuneração e situação cadastral, além de visualizar a data de inclusão e data da última alteração ocorrida no cadastro da pessoa. </w:t>
      </w:r>
    </w:p>
    <w:p w:rsidR="00C15464" w:rsidRPr="0055474D" w:rsidRDefault="00C15464" w:rsidP="0055474D">
      <w:pPr>
        <w:contextualSpacing/>
        <w:jc w:val="both"/>
        <w:rPr>
          <w:sz w:val="22"/>
          <w:szCs w:val="22"/>
        </w:rPr>
      </w:pPr>
      <w:r w:rsidRPr="0055474D">
        <w:rPr>
          <w:sz w:val="22"/>
          <w:szCs w:val="22"/>
        </w:rPr>
        <w:t xml:space="preserve">Permitir, junto ao histórico de pessoas e famílias, a visualização da linha do tempo da pessoa selecionada. </w:t>
      </w:r>
    </w:p>
    <w:p w:rsidR="00C15464" w:rsidRPr="0055474D" w:rsidRDefault="00C15464" w:rsidP="0055474D">
      <w:pPr>
        <w:contextualSpacing/>
        <w:jc w:val="both"/>
        <w:rPr>
          <w:sz w:val="22"/>
          <w:szCs w:val="22"/>
        </w:rPr>
      </w:pPr>
      <w:r w:rsidRPr="0055474D">
        <w:rPr>
          <w:sz w:val="22"/>
          <w:szCs w:val="22"/>
        </w:rPr>
        <w:t xml:space="preserve">Permitir através do histórico da pessoa, a visualização da composição familiar da pessoa, identificando o parentesco de cada integrante em relação ao responsável familiar. </w:t>
      </w:r>
    </w:p>
    <w:p w:rsidR="00C15464" w:rsidRPr="0055474D" w:rsidRDefault="00C15464" w:rsidP="0055474D">
      <w:pPr>
        <w:contextualSpacing/>
        <w:jc w:val="both"/>
        <w:rPr>
          <w:sz w:val="22"/>
          <w:szCs w:val="22"/>
        </w:rPr>
      </w:pPr>
      <w:r w:rsidRPr="0055474D">
        <w:rPr>
          <w:sz w:val="22"/>
          <w:szCs w:val="22"/>
        </w:rPr>
        <w:t xml:space="preserve">Possibilitar através do histórico a visualização dos acolhimentos registrados para a pessoa, além das informações detalhadas, contendo no mínimo, data e hora do registro, tipo do acolhimento, motivo, e profissional responsável.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sintetizada das matrículas dos cursos realizados pela pessoa, além de visualizar as informações detalhadas como a data da matrícula, situação, nome do curso, nome da turma, unidade de realização e frequência.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da soma total de atendimentos sociais registrados para a pessoa, além das informações detalhadas, contendo no mínimo, data e hora do atendimento, unidade, profissional responsável, motivo do atendimento e parecer técnico do profissional. </w:t>
      </w:r>
    </w:p>
    <w:p w:rsidR="00C15464" w:rsidRPr="0055474D" w:rsidRDefault="00C15464" w:rsidP="0055474D">
      <w:pPr>
        <w:contextualSpacing/>
        <w:jc w:val="both"/>
        <w:rPr>
          <w:sz w:val="22"/>
          <w:szCs w:val="22"/>
        </w:rPr>
      </w:pPr>
      <w:r w:rsidRPr="0055474D">
        <w:rPr>
          <w:sz w:val="22"/>
          <w:szCs w:val="22"/>
        </w:rPr>
        <w:t xml:space="preserve">Visualizar através do histórico a da soma total dos benefícios sociais concedidos para a pessoa, além das informações detalhadas, contendo no mínimo, tipo do benefício, data e hora da entrega, quantidade entregue e profissional responsável.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da soma total das atividades coletivas que a pessoa participou, além das informações detalhadas, contendo no mínimo, tipo da atividade, data e profissional responsável. </w:t>
      </w:r>
    </w:p>
    <w:p w:rsidR="00C15464" w:rsidRPr="0055474D" w:rsidRDefault="00C15464" w:rsidP="0055474D">
      <w:pPr>
        <w:contextualSpacing/>
        <w:jc w:val="both"/>
        <w:rPr>
          <w:sz w:val="22"/>
          <w:szCs w:val="22"/>
        </w:rPr>
      </w:pPr>
      <w:r w:rsidRPr="0055474D">
        <w:rPr>
          <w:sz w:val="22"/>
          <w:szCs w:val="22"/>
        </w:rPr>
        <w:t xml:space="preserve">Permitir através do histórico a visualização sintetizada do total dos programas sociais registrados para a pessoa, além de visualizar as informações detalhadas, como tipo do programa, data da inclusão, situação, profissional responsável e unidade de realização. </w:t>
      </w:r>
    </w:p>
    <w:p w:rsidR="00C15464" w:rsidRPr="0055474D" w:rsidRDefault="00C15464" w:rsidP="0055474D">
      <w:pPr>
        <w:contextualSpacing/>
        <w:jc w:val="both"/>
        <w:rPr>
          <w:sz w:val="22"/>
          <w:szCs w:val="22"/>
        </w:rPr>
      </w:pPr>
      <w:r w:rsidRPr="0055474D">
        <w:rPr>
          <w:sz w:val="22"/>
          <w:szCs w:val="22"/>
        </w:rPr>
        <w:t xml:space="preserve">Possibilitar através do histórico realizar uma busca avançada por uma unidade de assistência social específica, para localizar um atendimento da pessoa ou família selecionada. </w:t>
      </w:r>
    </w:p>
    <w:p w:rsidR="00C15464" w:rsidRPr="0055474D" w:rsidRDefault="00C15464" w:rsidP="0055474D">
      <w:pPr>
        <w:contextualSpacing/>
        <w:jc w:val="both"/>
        <w:rPr>
          <w:sz w:val="22"/>
          <w:szCs w:val="22"/>
          <w:u w:val="single"/>
        </w:rPr>
      </w:pPr>
      <w:r w:rsidRPr="0055474D">
        <w:rPr>
          <w:sz w:val="22"/>
          <w:szCs w:val="22"/>
          <w:u w:val="single"/>
        </w:rPr>
        <w:t xml:space="preserve">Das Funções de Mapas Temáticos: </w:t>
      </w:r>
    </w:p>
    <w:p w:rsidR="00C15464" w:rsidRPr="0055474D" w:rsidRDefault="00C15464" w:rsidP="0055474D">
      <w:pPr>
        <w:contextualSpacing/>
        <w:jc w:val="both"/>
        <w:rPr>
          <w:sz w:val="22"/>
          <w:szCs w:val="22"/>
        </w:rPr>
      </w:pPr>
      <w:r w:rsidRPr="0055474D">
        <w:rPr>
          <w:sz w:val="22"/>
          <w:szCs w:val="22"/>
        </w:rPr>
        <w:t xml:space="preserve">Possui mapa com georreferenciamento de informações das famílias listando no mínimo: famílias cadastradas, famílias acompanhadas, programas sociais, vulnerabilidades, situações de violência. </w:t>
      </w:r>
    </w:p>
    <w:p w:rsidR="00C15464" w:rsidRPr="0055474D" w:rsidRDefault="00C15464" w:rsidP="0055474D">
      <w:pPr>
        <w:contextualSpacing/>
        <w:jc w:val="both"/>
        <w:rPr>
          <w:sz w:val="22"/>
          <w:szCs w:val="22"/>
        </w:rPr>
      </w:pPr>
      <w:r w:rsidRPr="0055474D">
        <w:rPr>
          <w:sz w:val="22"/>
          <w:szCs w:val="22"/>
        </w:rPr>
        <w:t xml:space="preserve">Possibilitar a delimitação da área de abrangência dos equipamentos. </w:t>
      </w:r>
    </w:p>
    <w:p w:rsidR="00C15464" w:rsidRPr="0055474D" w:rsidRDefault="00C15464" w:rsidP="0055474D">
      <w:pPr>
        <w:contextualSpacing/>
        <w:jc w:val="both"/>
        <w:rPr>
          <w:sz w:val="22"/>
          <w:szCs w:val="22"/>
        </w:rPr>
      </w:pPr>
      <w:r w:rsidRPr="0055474D">
        <w:rPr>
          <w:sz w:val="22"/>
          <w:szCs w:val="22"/>
        </w:rPr>
        <w:t xml:space="preserve">Possibilitar a visualização no formato "Satélite", ou seja, exibindo imagem da região visualizada. </w:t>
      </w:r>
    </w:p>
    <w:p w:rsidR="00C15464" w:rsidRPr="0055474D" w:rsidRDefault="00C15464" w:rsidP="0055474D">
      <w:pPr>
        <w:contextualSpacing/>
        <w:jc w:val="both"/>
        <w:rPr>
          <w:sz w:val="22"/>
          <w:szCs w:val="22"/>
        </w:rPr>
      </w:pPr>
      <w:r w:rsidRPr="0055474D">
        <w:rPr>
          <w:sz w:val="22"/>
          <w:szCs w:val="22"/>
        </w:rPr>
        <w:t xml:space="preserve">Possibilitar mapa detalhado, visando à obtenção de dados das áreas com maior incidência de pessoas ou famílias de acordo com os filtros aplicados. </w:t>
      </w:r>
    </w:p>
    <w:p w:rsidR="00C15464" w:rsidRPr="0055474D" w:rsidRDefault="00C15464" w:rsidP="0055474D">
      <w:pPr>
        <w:contextualSpacing/>
        <w:jc w:val="both"/>
        <w:rPr>
          <w:sz w:val="22"/>
          <w:szCs w:val="22"/>
        </w:rPr>
      </w:pPr>
      <w:r w:rsidRPr="0055474D">
        <w:rPr>
          <w:sz w:val="22"/>
          <w:szCs w:val="22"/>
        </w:rPr>
        <w:t xml:space="preserve">Permitir a filtragem dos dados no mapa para exibição personalizada de informações. </w:t>
      </w:r>
    </w:p>
    <w:p w:rsidR="00C15464" w:rsidRPr="0055474D" w:rsidRDefault="00C15464" w:rsidP="0055474D">
      <w:pPr>
        <w:contextualSpacing/>
        <w:jc w:val="both"/>
        <w:rPr>
          <w:sz w:val="22"/>
          <w:szCs w:val="22"/>
        </w:rPr>
      </w:pPr>
      <w:r w:rsidRPr="0055474D">
        <w:rPr>
          <w:sz w:val="22"/>
          <w:szCs w:val="22"/>
        </w:rPr>
        <w:t xml:space="preserve">A georreferenciação automática deve ser realizada durante o cadastro da pessoa, ao atribuir às informações de município, bairro, logradouro e número do endereço, as respectivas latitude e longitude serão consideradas. </w:t>
      </w:r>
    </w:p>
    <w:p w:rsidR="00C15464" w:rsidRPr="0055474D" w:rsidRDefault="00C15464" w:rsidP="0055474D">
      <w:pPr>
        <w:contextualSpacing/>
        <w:jc w:val="both"/>
        <w:rPr>
          <w:sz w:val="22"/>
          <w:szCs w:val="22"/>
        </w:rPr>
      </w:pPr>
      <w:r w:rsidRPr="0055474D">
        <w:rPr>
          <w:sz w:val="22"/>
          <w:szCs w:val="22"/>
        </w:rPr>
        <w:t xml:space="preserve">Possibilitar a visualização na estrutura de mapa de calor (heatmap), que busca demonstrar a intensidade de determinadas ocorrências utilizando cores e dimensões, em relação aos filtros aplicados. Sendo que, quanto mais quente for a cor exibida, maior é a intensidade de determinada situação dentro daquela área no mapa. </w:t>
      </w:r>
    </w:p>
    <w:p w:rsidR="00C15464" w:rsidRPr="0055474D" w:rsidRDefault="00C15464" w:rsidP="0055474D">
      <w:pPr>
        <w:contextualSpacing/>
        <w:jc w:val="both"/>
        <w:rPr>
          <w:sz w:val="22"/>
          <w:szCs w:val="22"/>
        </w:rPr>
      </w:pPr>
      <w:r w:rsidRPr="0055474D">
        <w:rPr>
          <w:sz w:val="22"/>
          <w:szCs w:val="22"/>
        </w:rPr>
        <w:t xml:space="preserve">Permitir o georreferenciamento dos endereços de famílias para apresentação em mapa facilitando o diagnóstico territorial, no qual será possível visualização da vulnerabilidade social do Município. </w:t>
      </w:r>
    </w:p>
    <w:p w:rsidR="00C15464" w:rsidRPr="0055474D" w:rsidRDefault="00C15464" w:rsidP="0055474D">
      <w:pPr>
        <w:contextualSpacing/>
        <w:jc w:val="both"/>
        <w:rPr>
          <w:sz w:val="22"/>
          <w:szCs w:val="22"/>
        </w:rPr>
      </w:pPr>
      <w:r w:rsidRPr="0055474D">
        <w:rPr>
          <w:sz w:val="22"/>
          <w:szCs w:val="22"/>
        </w:rPr>
        <w:t xml:space="preserve">permitir a ampliação no mapa gerado do município, para visualizar maiores detalhes nas informações apresentadas. </w:t>
      </w:r>
    </w:p>
    <w:p w:rsidR="00C15464" w:rsidRPr="0055474D" w:rsidRDefault="00C15464" w:rsidP="0055474D">
      <w:pPr>
        <w:contextualSpacing/>
        <w:jc w:val="both"/>
        <w:rPr>
          <w:sz w:val="22"/>
          <w:szCs w:val="22"/>
        </w:rPr>
      </w:pPr>
      <w:r w:rsidRPr="0055474D">
        <w:rPr>
          <w:sz w:val="22"/>
          <w:szCs w:val="22"/>
        </w:rPr>
        <w:t xml:space="preserve">Possibilitar a utilização de vistas panorâmicas de 360° na horizontal e 290° na vertical que permite visualização da região ao nível do chão/solo. </w:t>
      </w:r>
    </w:p>
    <w:p w:rsidR="00C15464" w:rsidRPr="0055474D" w:rsidRDefault="00C15464" w:rsidP="0055474D">
      <w:pPr>
        <w:contextualSpacing/>
        <w:jc w:val="both"/>
        <w:rPr>
          <w:sz w:val="22"/>
          <w:szCs w:val="22"/>
        </w:rPr>
      </w:pPr>
      <w:r w:rsidRPr="0055474D">
        <w:rPr>
          <w:sz w:val="22"/>
          <w:szCs w:val="22"/>
        </w:rPr>
        <w:t xml:space="preserve">Possibilitar alternar a visualização do mapa detalhado entre pessoas e famílias do município. </w:t>
      </w:r>
    </w:p>
    <w:p w:rsidR="00C15464" w:rsidRPr="0055474D" w:rsidRDefault="00C15464" w:rsidP="0055474D">
      <w:pPr>
        <w:contextualSpacing/>
        <w:jc w:val="both"/>
        <w:rPr>
          <w:sz w:val="22"/>
          <w:szCs w:val="22"/>
        </w:rPr>
      </w:pPr>
      <w:r w:rsidRPr="0055474D">
        <w:rPr>
          <w:sz w:val="22"/>
          <w:szCs w:val="22"/>
        </w:rPr>
        <w:t xml:space="preserve">Permitir a visualização do mapa em tela cheia. </w:t>
      </w:r>
    </w:p>
    <w:p w:rsidR="00C15464" w:rsidRPr="0055474D" w:rsidRDefault="00C15464" w:rsidP="0055474D">
      <w:pPr>
        <w:contextualSpacing/>
        <w:jc w:val="both"/>
        <w:rPr>
          <w:sz w:val="22"/>
          <w:szCs w:val="22"/>
        </w:rPr>
      </w:pPr>
      <w:r w:rsidRPr="0055474D">
        <w:rPr>
          <w:sz w:val="22"/>
          <w:szCs w:val="22"/>
        </w:rPr>
        <w:t xml:space="preserve">Permitir, visualizar as vulnerabilidades das famílias pelo mapa de calor e ainda pelo mapa detalhado. </w:t>
      </w:r>
    </w:p>
    <w:p w:rsidR="00C15464" w:rsidRPr="0055474D" w:rsidRDefault="00C15464" w:rsidP="0055474D">
      <w:pPr>
        <w:contextualSpacing/>
        <w:jc w:val="both"/>
        <w:rPr>
          <w:sz w:val="22"/>
          <w:szCs w:val="22"/>
        </w:rPr>
      </w:pPr>
      <w:r w:rsidRPr="0055474D">
        <w:rPr>
          <w:sz w:val="22"/>
          <w:szCs w:val="22"/>
        </w:rPr>
        <w:t xml:space="preserve">Apresentar em formato de mapa (georreferenciamento) todas as famílias e pessoas do município, visualizando por mapa de calor os dados. </w:t>
      </w:r>
    </w:p>
    <w:p w:rsidR="00C15464" w:rsidRPr="0055474D" w:rsidRDefault="00C15464" w:rsidP="0055474D">
      <w:pPr>
        <w:contextualSpacing/>
        <w:jc w:val="both"/>
        <w:rPr>
          <w:sz w:val="22"/>
          <w:szCs w:val="22"/>
          <w:u w:val="single"/>
        </w:rPr>
      </w:pPr>
      <w:r w:rsidRPr="0055474D">
        <w:rPr>
          <w:sz w:val="22"/>
          <w:szCs w:val="22"/>
          <w:u w:val="single"/>
        </w:rPr>
        <w:t>Das Funções de Agendamentos:</w:t>
      </w:r>
    </w:p>
    <w:p w:rsidR="00C15464" w:rsidRPr="0055474D" w:rsidRDefault="00C15464" w:rsidP="0055474D">
      <w:pPr>
        <w:contextualSpacing/>
        <w:jc w:val="both"/>
        <w:rPr>
          <w:sz w:val="22"/>
          <w:szCs w:val="22"/>
        </w:rPr>
      </w:pPr>
      <w:r w:rsidRPr="0055474D">
        <w:rPr>
          <w:sz w:val="22"/>
          <w:szCs w:val="22"/>
        </w:rPr>
        <w:t xml:space="preserve">Possuir agenda dos profissionais onde nesta seja possível definir qual dia da semana, horário este profissional irá atender e a pessoa agendada. Esta deve também permitir agendar atividades em grupos, visitas e atendimentos. </w:t>
      </w:r>
    </w:p>
    <w:p w:rsidR="00C15464" w:rsidRPr="0055474D" w:rsidRDefault="00C15464" w:rsidP="0055474D">
      <w:pPr>
        <w:contextualSpacing/>
        <w:jc w:val="both"/>
        <w:rPr>
          <w:sz w:val="22"/>
          <w:szCs w:val="22"/>
        </w:rPr>
      </w:pPr>
      <w:r w:rsidRPr="0055474D">
        <w:rPr>
          <w:sz w:val="22"/>
          <w:szCs w:val="22"/>
        </w:rPr>
        <w:t xml:space="preserve">Permitir a exclusão de datas e horários específicos que o profissional não fará atendimento. </w:t>
      </w:r>
    </w:p>
    <w:p w:rsidR="00C15464" w:rsidRPr="0055474D" w:rsidRDefault="00C15464" w:rsidP="0055474D">
      <w:pPr>
        <w:contextualSpacing/>
        <w:jc w:val="both"/>
        <w:rPr>
          <w:sz w:val="22"/>
          <w:szCs w:val="22"/>
        </w:rPr>
      </w:pPr>
      <w:r w:rsidRPr="0055474D">
        <w:rPr>
          <w:sz w:val="22"/>
          <w:szCs w:val="22"/>
        </w:rPr>
        <w:t xml:space="preserve">Possibilitar a remoção de datas permitindo o fechamento da agenda em dias que o profissional não fará atendimento. </w:t>
      </w:r>
    </w:p>
    <w:p w:rsidR="00C15464" w:rsidRPr="0055474D" w:rsidRDefault="00C15464" w:rsidP="0055474D">
      <w:pPr>
        <w:contextualSpacing/>
        <w:jc w:val="both"/>
        <w:rPr>
          <w:sz w:val="22"/>
          <w:szCs w:val="22"/>
        </w:rPr>
      </w:pPr>
      <w:r w:rsidRPr="0055474D">
        <w:rPr>
          <w:sz w:val="22"/>
          <w:szCs w:val="22"/>
        </w:rPr>
        <w:t xml:space="preserve">Permitir definir uma data de início para cada cadastro de horário de agendamento, obrigatoriamente. Enquanto, a data final deve ser opcional. </w:t>
      </w:r>
    </w:p>
    <w:p w:rsidR="00C15464" w:rsidRPr="0055474D" w:rsidRDefault="00C15464" w:rsidP="0055474D">
      <w:pPr>
        <w:contextualSpacing/>
        <w:jc w:val="both"/>
        <w:rPr>
          <w:sz w:val="22"/>
          <w:szCs w:val="22"/>
        </w:rPr>
      </w:pPr>
      <w:r w:rsidRPr="0055474D">
        <w:rPr>
          <w:sz w:val="22"/>
          <w:szCs w:val="22"/>
        </w:rPr>
        <w:t xml:space="preserve">A definição dos horários de atendimento para cada agendamento deverá ser realizada por dia da semana, sendo possível definir quantidade ou tempo de atendimento para cada dia da semana. Também deve ser possível replicar a configuração de um dia da semana para outro. </w:t>
      </w:r>
    </w:p>
    <w:p w:rsidR="00C15464" w:rsidRPr="0055474D" w:rsidRDefault="00C15464" w:rsidP="0055474D">
      <w:pPr>
        <w:contextualSpacing/>
        <w:jc w:val="both"/>
        <w:rPr>
          <w:sz w:val="22"/>
          <w:szCs w:val="22"/>
        </w:rPr>
      </w:pPr>
      <w:r w:rsidRPr="0055474D">
        <w:rPr>
          <w:sz w:val="22"/>
          <w:szCs w:val="22"/>
        </w:rPr>
        <w:t xml:space="preserve">Permitir a criação de horários de agendamento específicos para equipes de atendimentos, especialidades ou profissionais. </w:t>
      </w:r>
    </w:p>
    <w:p w:rsidR="00C15464" w:rsidRPr="0055474D" w:rsidRDefault="00C15464" w:rsidP="0055474D">
      <w:pPr>
        <w:contextualSpacing/>
        <w:jc w:val="both"/>
        <w:rPr>
          <w:sz w:val="22"/>
          <w:szCs w:val="22"/>
        </w:rPr>
      </w:pPr>
      <w:r w:rsidRPr="0055474D">
        <w:rPr>
          <w:sz w:val="22"/>
          <w:szCs w:val="22"/>
        </w:rPr>
        <w:t xml:space="preserve">Possuir rotina que permita cancelar um agendamento, contendo no mínimo a opção de lançar o motivo do cancelamento. O registro de cancelamento de agendamento deve constar no histórico da família/cidadão. </w:t>
      </w:r>
    </w:p>
    <w:p w:rsidR="00C15464" w:rsidRPr="0055474D" w:rsidRDefault="00C15464" w:rsidP="0055474D">
      <w:pPr>
        <w:contextualSpacing/>
        <w:jc w:val="both"/>
        <w:rPr>
          <w:sz w:val="22"/>
          <w:szCs w:val="22"/>
        </w:rPr>
      </w:pPr>
      <w:r w:rsidRPr="0055474D">
        <w:rPr>
          <w:sz w:val="22"/>
          <w:szCs w:val="22"/>
        </w:rPr>
        <w:t xml:space="preserve">Possibilitar parametrizar a forma de visualização da agenda, disponibilizando as opções por mês, por semana e por dia, ficando a cargo do profissional selecionar o tipo de visualização desejada. </w:t>
      </w:r>
    </w:p>
    <w:p w:rsidR="00C15464" w:rsidRPr="0055474D" w:rsidRDefault="00C15464" w:rsidP="0055474D">
      <w:pPr>
        <w:contextualSpacing/>
        <w:jc w:val="both"/>
        <w:rPr>
          <w:sz w:val="22"/>
          <w:szCs w:val="22"/>
        </w:rPr>
      </w:pPr>
      <w:r w:rsidRPr="0055474D">
        <w:rPr>
          <w:sz w:val="22"/>
          <w:szCs w:val="22"/>
        </w:rPr>
        <w:t xml:space="preserve">Possibilitar, sem a necessidade de intervenção de qualquer profissional, a visualização dos feriados nacionais e o bloqueio automático dos dias para agendamento. </w:t>
      </w:r>
    </w:p>
    <w:p w:rsidR="00C15464" w:rsidRPr="0055474D" w:rsidRDefault="00C15464" w:rsidP="0055474D">
      <w:pPr>
        <w:contextualSpacing/>
        <w:jc w:val="both"/>
        <w:rPr>
          <w:sz w:val="22"/>
          <w:szCs w:val="22"/>
        </w:rPr>
      </w:pPr>
      <w:r w:rsidRPr="0055474D">
        <w:rPr>
          <w:sz w:val="22"/>
          <w:szCs w:val="22"/>
        </w:rPr>
        <w:t>Possibilitar identificação por legenda por cores a visualização de agendamentos pendentes, atendidos ou cancelados.</w:t>
      </w:r>
    </w:p>
    <w:p w:rsidR="00C15464" w:rsidRPr="0055474D" w:rsidRDefault="00C15464" w:rsidP="0055474D">
      <w:pPr>
        <w:contextualSpacing/>
        <w:jc w:val="both"/>
        <w:rPr>
          <w:sz w:val="22"/>
          <w:szCs w:val="22"/>
        </w:rPr>
      </w:pPr>
      <w:r w:rsidRPr="0055474D">
        <w:rPr>
          <w:sz w:val="22"/>
          <w:szCs w:val="22"/>
        </w:rPr>
        <w:t xml:space="preserve">Permitir a realização de agendamento de atendimentos para uma equipe de profissionais em horários pré-definidos de acordo com a necessidade, notificando a pendência do agendamento para todos os profissionais da equipe. </w:t>
      </w:r>
    </w:p>
    <w:p w:rsidR="00C15464" w:rsidRPr="0055474D" w:rsidRDefault="00C15464" w:rsidP="0055474D">
      <w:pPr>
        <w:contextualSpacing/>
        <w:jc w:val="both"/>
        <w:rPr>
          <w:sz w:val="22"/>
          <w:szCs w:val="22"/>
        </w:rPr>
      </w:pPr>
      <w:r w:rsidRPr="0055474D">
        <w:rPr>
          <w:sz w:val="22"/>
          <w:szCs w:val="22"/>
        </w:rPr>
        <w:t xml:space="preserve">Viabilizar, por meio de uma única tela, a visualização da agenda de toda a unidade, permitindo filtrar os agendamentos apenas da unidade, de uma especialidade desejada ou de um único profissional. </w:t>
      </w:r>
    </w:p>
    <w:p w:rsidR="00C15464" w:rsidRPr="0055474D" w:rsidRDefault="00C15464" w:rsidP="0055474D">
      <w:pPr>
        <w:contextualSpacing/>
        <w:jc w:val="both"/>
        <w:rPr>
          <w:sz w:val="22"/>
          <w:szCs w:val="22"/>
        </w:rPr>
      </w:pPr>
      <w:r w:rsidRPr="0055474D">
        <w:rPr>
          <w:sz w:val="22"/>
          <w:szCs w:val="22"/>
        </w:rPr>
        <w:t xml:space="preserve">Possibilitar o agendamento de atendimento para os técnicos. </w:t>
      </w:r>
    </w:p>
    <w:p w:rsidR="00C15464" w:rsidRPr="0055474D" w:rsidRDefault="00C15464" w:rsidP="0055474D">
      <w:pPr>
        <w:contextualSpacing/>
        <w:jc w:val="both"/>
        <w:rPr>
          <w:sz w:val="22"/>
          <w:szCs w:val="22"/>
        </w:rPr>
      </w:pPr>
      <w:r w:rsidRPr="0055474D">
        <w:rPr>
          <w:sz w:val="22"/>
          <w:szCs w:val="22"/>
        </w:rPr>
        <w:t xml:space="preserve">Permitir usar um modelo de redação nas mensagens de SMS nos Agendamentos, fazendo com que o sistema preencha automaticamente no mínimo, data do agendamento e hora do agendamento. </w:t>
      </w:r>
    </w:p>
    <w:p w:rsidR="00C15464" w:rsidRPr="0055474D" w:rsidRDefault="00C15464" w:rsidP="0055474D">
      <w:pPr>
        <w:contextualSpacing/>
        <w:jc w:val="both"/>
        <w:rPr>
          <w:sz w:val="22"/>
          <w:szCs w:val="22"/>
        </w:rPr>
      </w:pPr>
      <w:r w:rsidRPr="0055474D">
        <w:rPr>
          <w:sz w:val="22"/>
          <w:szCs w:val="22"/>
        </w:rPr>
        <w:t xml:space="preserve">Disparar de forma automática o envio do SMS de acordo com mensagem configurada para as pessoa com agendamentos pendentes. </w:t>
      </w:r>
    </w:p>
    <w:p w:rsidR="00C15464" w:rsidRPr="0055474D" w:rsidRDefault="00C15464" w:rsidP="0055474D">
      <w:pPr>
        <w:contextualSpacing/>
        <w:jc w:val="both"/>
        <w:rPr>
          <w:sz w:val="22"/>
          <w:szCs w:val="22"/>
        </w:rPr>
      </w:pPr>
      <w:r w:rsidRPr="0055474D">
        <w:rPr>
          <w:sz w:val="22"/>
          <w:szCs w:val="22"/>
        </w:rPr>
        <w:t xml:space="preserve">Permitir definir a mensagem de envio de SMS para notificação utilizando dados do agendamento. Possuir um gerenciador de status de mensagens enviadas e envio com erro. </w:t>
      </w:r>
    </w:p>
    <w:p w:rsidR="00C15464" w:rsidRPr="0055474D" w:rsidRDefault="00C15464" w:rsidP="0055474D">
      <w:pPr>
        <w:contextualSpacing/>
        <w:jc w:val="both"/>
        <w:rPr>
          <w:sz w:val="22"/>
          <w:szCs w:val="22"/>
        </w:rPr>
      </w:pPr>
      <w:r w:rsidRPr="0055474D">
        <w:rPr>
          <w:sz w:val="22"/>
          <w:szCs w:val="22"/>
        </w:rPr>
        <w:t xml:space="preserve">Disponibilizar mensagem padrão de envio de SMS para notificação de agendamentos. </w:t>
      </w:r>
    </w:p>
    <w:p w:rsidR="00C15464" w:rsidRPr="0055474D" w:rsidRDefault="00C15464" w:rsidP="0055474D">
      <w:pPr>
        <w:contextualSpacing/>
        <w:jc w:val="both"/>
        <w:rPr>
          <w:sz w:val="22"/>
          <w:szCs w:val="22"/>
          <w:u w:val="single"/>
        </w:rPr>
      </w:pPr>
      <w:r w:rsidRPr="0055474D">
        <w:rPr>
          <w:sz w:val="22"/>
          <w:szCs w:val="22"/>
          <w:u w:val="single"/>
        </w:rPr>
        <w:t>Das Certificações Digitais:</w:t>
      </w:r>
    </w:p>
    <w:p w:rsidR="00C15464" w:rsidRPr="0055474D" w:rsidRDefault="00C15464" w:rsidP="0055474D">
      <w:pPr>
        <w:contextualSpacing/>
        <w:jc w:val="both"/>
        <w:rPr>
          <w:sz w:val="22"/>
          <w:szCs w:val="22"/>
        </w:rPr>
      </w:pPr>
      <w:r w:rsidRPr="0055474D">
        <w:rPr>
          <w:sz w:val="22"/>
          <w:szCs w:val="22"/>
        </w:rPr>
        <w:t xml:space="preserve">Disponibilizar configuração de alerta em caso de não assinatura de documentos. </w:t>
      </w:r>
    </w:p>
    <w:p w:rsidR="00C15464" w:rsidRPr="0055474D" w:rsidRDefault="00C15464" w:rsidP="0055474D">
      <w:pPr>
        <w:contextualSpacing/>
        <w:jc w:val="both"/>
        <w:rPr>
          <w:sz w:val="22"/>
          <w:szCs w:val="22"/>
        </w:rPr>
      </w:pPr>
      <w:r w:rsidRPr="0055474D">
        <w:rPr>
          <w:sz w:val="22"/>
          <w:szCs w:val="22"/>
        </w:rPr>
        <w:t xml:space="preserve">O sistema deve permitir a visualização do documento antes da confirmação da assinatura digital. </w:t>
      </w:r>
    </w:p>
    <w:p w:rsidR="00C15464" w:rsidRPr="0055474D" w:rsidRDefault="00C15464" w:rsidP="0055474D">
      <w:pPr>
        <w:contextualSpacing/>
        <w:jc w:val="both"/>
        <w:rPr>
          <w:sz w:val="22"/>
          <w:szCs w:val="22"/>
        </w:rPr>
      </w:pPr>
      <w:r w:rsidRPr="0055474D">
        <w:rPr>
          <w:sz w:val="22"/>
          <w:szCs w:val="22"/>
        </w:rPr>
        <w:t xml:space="preserve">Permitir assinatura digital de documentos no padrão ICP-Brasil (token, leitor de cartão, certificado digital). </w:t>
      </w:r>
    </w:p>
    <w:p w:rsidR="00C15464" w:rsidRPr="0055474D" w:rsidRDefault="00C15464" w:rsidP="0055474D">
      <w:pPr>
        <w:contextualSpacing/>
        <w:jc w:val="both"/>
        <w:rPr>
          <w:sz w:val="22"/>
          <w:szCs w:val="22"/>
        </w:rPr>
      </w:pPr>
      <w:r w:rsidRPr="0055474D">
        <w:rPr>
          <w:sz w:val="22"/>
          <w:szCs w:val="22"/>
        </w:rPr>
        <w:t xml:space="preserve">O sistema deve permitir somente a utilização de certificados digitais dentro do período de validade para a realização de novas assinaturas de documentos. </w:t>
      </w:r>
    </w:p>
    <w:p w:rsidR="00C15464" w:rsidRPr="0055474D" w:rsidRDefault="00C15464" w:rsidP="0055474D">
      <w:pPr>
        <w:contextualSpacing/>
        <w:jc w:val="both"/>
        <w:rPr>
          <w:sz w:val="22"/>
          <w:szCs w:val="22"/>
        </w:rPr>
      </w:pPr>
      <w:r w:rsidRPr="0055474D">
        <w:rPr>
          <w:sz w:val="22"/>
          <w:szCs w:val="22"/>
        </w:rPr>
        <w:t xml:space="preserve">O sistema deve solicitar a confirmação do certificado digital que deve será utilizado para a realização da assinatura digital. No momento da confirmação devem ser exibidos minimamente as informações de número de série, tipo (A1, A2, A3...), titular, validade e documento. </w:t>
      </w:r>
    </w:p>
    <w:p w:rsidR="00C15464" w:rsidRPr="0055474D" w:rsidRDefault="00C15464" w:rsidP="0055474D">
      <w:pPr>
        <w:contextualSpacing/>
        <w:jc w:val="both"/>
        <w:rPr>
          <w:sz w:val="22"/>
          <w:szCs w:val="22"/>
        </w:rPr>
      </w:pPr>
      <w:r w:rsidRPr="0055474D">
        <w:rPr>
          <w:sz w:val="22"/>
          <w:szCs w:val="22"/>
        </w:rPr>
        <w:t xml:space="preserve">Permitir configuração de quais documentos podem ser assinados. </w:t>
      </w:r>
    </w:p>
    <w:p w:rsidR="00C15464" w:rsidRPr="0055474D" w:rsidRDefault="00C15464" w:rsidP="0055474D">
      <w:pPr>
        <w:contextualSpacing/>
        <w:jc w:val="both"/>
        <w:rPr>
          <w:sz w:val="22"/>
          <w:szCs w:val="22"/>
        </w:rPr>
      </w:pPr>
      <w:r w:rsidRPr="0055474D">
        <w:rPr>
          <w:sz w:val="22"/>
          <w:szCs w:val="22"/>
        </w:rPr>
        <w:t xml:space="preserve">Disponibilizar tela para consulta dos documentos pendente e assinados possibilitando visualização por período de datas. </w:t>
      </w:r>
    </w:p>
    <w:p w:rsidR="00C15464" w:rsidRPr="0055474D" w:rsidRDefault="00C15464" w:rsidP="0055474D">
      <w:pPr>
        <w:contextualSpacing/>
        <w:jc w:val="both"/>
        <w:rPr>
          <w:sz w:val="22"/>
          <w:szCs w:val="22"/>
        </w:rPr>
      </w:pPr>
      <w:r w:rsidRPr="0055474D">
        <w:rPr>
          <w:sz w:val="22"/>
          <w:szCs w:val="22"/>
        </w:rPr>
        <w:t>O sistema deve realizar a assinatura individual ao término do atendimento ou posteriormente ao término de um período de trabalho através de tela específica de acesso.</w:t>
      </w:r>
    </w:p>
    <w:p w:rsidR="00C15464" w:rsidRPr="0055474D" w:rsidRDefault="00C15464" w:rsidP="0055474D">
      <w:pPr>
        <w:contextualSpacing/>
        <w:jc w:val="both"/>
        <w:rPr>
          <w:sz w:val="22"/>
          <w:szCs w:val="22"/>
        </w:rPr>
      </w:pPr>
      <w:r w:rsidRPr="0055474D">
        <w:rPr>
          <w:sz w:val="22"/>
          <w:szCs w:val="22"/>
        </w:rPr>
        <w:t xml:space="preserve">As informações devem ser garantidas quanto à integridade, não repúdio e autenticidade por meio dos formatos de documentos assinados, sendo eles p7s ou PDF. </w:t>
      </w:r>
    </w:p>
    <w:p w:rsidR="00C15464" w:rsidRPr="0055474D" w:rsidRDefault="00C15464" w:rsidP="0055474D">
      <w:pPr>
        <w:contextualSpacing/>
        <w:jc w:val="both"/>
        <w:rPr>
          <w:sz w:val="22"/>
          <w:szCs w:val="22"/>
        </w:rPr>
      </w:pPr>
      <w:r w:rsidRPr="0055474D">
        <w:rPr>
          <w:sz w:val="22"/>
          <w:szCs w:val="22"/>
        </w:rPr>
        <w:t xml:space="preserve">Garantir a segurança e preservação das informações por meio do armazenamento das certificações digitais dos atendimentos em um banco de dados fisicamente separado. </w:t>
      </w:r>
    </w:p>
    <w:p w:rsidR="00C15464" w:rsidRPr="0055474D" w:rsidRDefault="00C15464" w:rsidP="0055474D">
      <w:pPr>
        <w:contextualSpacing/>
        <w:jc w:val="both"/>
        <w:rPr>
          <w:sz w:val="22"/>
          <w:szCs w:val="22"/>
          <w:u w:val="single"/>
        </w:rPr>
      </w:pPr>
      <w:r w:rsidRPr="0055474D">
        <w:rPr>
          <w:sz w:val="22"/>
          <w:szCs w:val="22"/>
          <w:u w:val="single"/>
        </w:rPr>
        <w:t>Dos Relatórios Mínimos Exigidos do Sistema:</w:t>
      </w:r>
    </w:p>
    <w:p w:rsidR="00C15464" w:rsidRPr="0055474D" w:rsidRDefault="00C15464" w:rsidP="0055474D">
      <w:pPr>
        <w:contextualSpacing/>
        <w:jc w:val="both"/>
        <w:rPr>
          <w:sz w:val="22"/>
          <w:szCs w:val="22"/>
        </w:rPr>
      </w:pPr>
      <w:r w:rsidRPr="0055474D">
        <w:rPr>
          <w:sz w:val="22"/>
          <w:szCs w:val="22"/>
        </w:rPr>
        <w:t xml:space="preserve">Permitir realizar a ordenação de relatórios de forma ascendente (do menor para o maior) ou descendente (do maior para o menor), utilizando uma ou várias colunas ao mesmo tempo. </w:t>
      </w:r>
    </w:p>
    <w:p w:rsidR="00C15464" w:rsidRPr="0055474D" w:rsidRDefault="00C15464" w:rsidP="0055474D">
      <w:pPr>
        <w:contextualSpacing/>
        <w:jc w:val="both"/>
        <w:rPr>
          <w:sz w:val="22"/>
          <w:szCs w:val="22"/>
        </w:rPr>
      </w:pPr>
      <w:r w:rsidRPr="0055474D">
        <w:rPr>
          <w:sz w:val="22"/>
          <w:szCs w:val="22"/>
        </w:rPr>
        <w:t xml:space="preserve">Possibilitar o vínculo de rótulos aos relatórios/documentos criados com objetivo de facilitar a sua localização. </w:t>
      </w:r>
    </w:p>
    <w:p w:rsidR="00C15464" w:rsidRPr="0055474D" w:rsidRDefault="00C15464" w:rsidP="0055474D">
      <w:pPr>
        <w:contextualSpacing/>
        <w:jc w:val="both"/>
        <w:rPr>
          <w:sz w:val="22"/>
          <w:szCs w:val="22"/>
        </w:rPr>
      </w:pPr>
      <w:r w:rsidRPr="0055474D">
        <w:rPr>
          <w:sz w:val="22"/>
          <w:szCs w:val="22"/>
        </w:rPr>
        <w:t xml:space="preserve">Possibilitar a cópia de configurações de emissão de relatório permitindo alterar a configuração. </w:t>
      </w:r>
    </w:p>
    <w:p w:rsidR="00C15464" w:rsidRPr="0055474D" w:rsidRDefault="00C15464" w:rsidP="0055474D">
      <w:pPr>
        <w:contextualSpacing/>
        <w:jc w:val="both"/>
        <w:rPr>
          <w:sz w:val="22"/>
          <w:szCs w:val="22"/>
        </w:rPr>
      </w:pPr>
      <w:r w:rsidRPr="0055474D">
        <w:rPr>
          <w:sz w:val="22"/>
          <w:szCs w:val="22"/>
        </w:rPr>
        <w:t>Configurar privilégios para restringir ou compartilhar o acesso ao relatório/documento tanto por profissional quanto por perfis de acesso.</w:t>
      </w:r>
    </w:p>
    <w:p w:rsidR="00C15464" w:rsidRPr="0055474D" w:rsidRDefault="00C15464" w:rsidP="0055474D">
      <w:pPr>
        <w:contextualSpacing/>
        <w:jc w:val="both"/>
        <w:rPr>
          <w:sz w:val="22"/>
          <w:szCs w:val="22"/>
        </w:rPr>
      </w:pPr>
      <w:r w:rsidRPr="0055474D">
        <w:rPr>
          <w:sz w:val="22"/>
          <w:szCs w:val="22"/>
        </w:rPr>
        <w:t xml:space="preserve">Possibilitar que sejam configurados cálculos com contagem de registros, somas de informações e expressões de cálculo. </w:t>
      </w:r>
    </w:p>
    <w:p w:rsidR="00C15464" w:rsidRPr="0055474D" w:rsidRDefault="00C15464" w:rsidP="0055474D">
      <w:pPr>
        <w:contextualSpacing/>
        <w:jc w:val="both"/>
        <w:rPr>
          <w:sz w:val="22"/>
          <w:szCs w:val="22"/>
        </w:rPr>
      </w:pPr>
      <w:r w:rsidRPr="0055474D">
        <w:rPr>
          <w:sz w:val="22"/>
          <w:szCs w:val="22"/>
        </w:rPr>
        <w:t xml:space="preserve">Dispor de configuração de relatórios e documentos diretamente pelo sistema. Deve permitir que as preferências de novos relatórios sejam criadas sem a necessidade de atualizações adicionais. </w:t>
      </w:r>
    </w:p>
    <w:p w:rsidR="00C15464" w:rsidRPr="0055474D" w:rsidRDefault="00C15464" w:rsidP="0055474D">
      <w:pPr>
        <w:contextualSpacing/>
        <w:jc w:val="both"/>
        <w:rPr>
          <w:sz w:val="22"/>
          <w:szCs w:val="22"/>
        </w:rPr>
      </w:pPr>
      <w:r w:rsidRPr="0055474D">
        <w:rPr>
          <w:sz w:val="22"/>
          <w:szCs w:val="22"/>
        </w:rPr>
        <w:t xml:space="preserve">Possibilitar a personalização de múltiplos conjuntos de dados e a configuração do cálculo de exibição, como porcentagens e/ou totais, para cada conjunto de dados. </w:t>
      </w:r>
    </w:p>
    <w:p w:rsidR="00C15464" w:rsidRPr="0055474D" w:rsidRDefault="00C15464" w:rsidP="0055474D">
      <w:pPr>
        <w:contextualSpacing/>
        <w:jc w:val="both"/>
        <w:rPr>
          <w:sz w:val="22"/>
          <w:szCs w:val="22"/>
        </w:rPr>
      </w:pPr>
      <w:r w:rsidRPr="0055474D">
        <w:rPr>
          <w:sz w:val="22"/>
          <w:szCs w:val="22"/>
        </w:rPr>
        <w:t xml:space="preserve">Possibilitar a geração de relatórios pré-definidos informando o período para a extração dos dados. </w:t>
      </w:r>
    </w:p>
    <w:p w:rsidR="00C15464" w:rsidRPr="0055474D" w:rsidRDefault="00C15464" w:rsidP="0055474D">
      <w:pPr>
        <w:contextualSpacing/>
        <w:jc w:val="both"/>
        <w:rPr>
          <w:sz w:val="22"/>
          <w:szCs w:val="22"/>
        </w:rPr>
      </w:pPr>
      <w:r w:rsidRPr="0055474D">
        <w:rPr>
          <w:sz w:val="22"/>
          <w:szCs w:val="22"/>
        </w:rPr>
        <w:t xml:space="preserve">Permitir que todas as configurações de emissão de relatórios sejam salvas como preferências para que possam ser utilizadas novamente a cada emissão de relatório. </w:t>
      </w:r>
    </w:p>
    <w:p w:rsidR="00C15464" w:rsidRPr="0055474D" w:rsidRDefault="00C15464" w:rsidP="0055474D">
      <w:pPr>
        <w:contextualSpacing/>
        <w:jc w:val="both"/>
        <w:rPr>
          <w:sz w:val="22"/>
          <w:szCs w:val="22"/>
        </w:rPr>
      </w:pPr>
      <w:r w:rsidRPr="0055474D">
        <w:rPr>
          <w:sz w:val="22"/>
          <w:szCs w:val="22"/>
        </w:rPr>
        <w:t xml:space="preserve">Dispor de configuração para impressão (orientação, tamanho, largura, altura), margens (superior, inferior, esquerda e direita) e impressão de linhas zebradas. </w:t>
      </w:r>
    </w:p>
    <w:p w:rsidR="00C15464" w:rsidRPr="0055474D" w:rsidRDefault="00C15464" w:rsidP="0055474D">
      <w:pPr>
        <w:contextualSpacing/>
        <w:jc w:val="both"/>
        <w:rPr>
          <w:sz w:val="22"/>
          <w:szCs w:val="22"/>
        </w:rPr>
      </w:pPr>
      <w:r w:rsidRPr="0055474D">
        <w:rPr>
          <w:sz w:val="22"/>
          <w:szCs w:val="22"/>
        </w:rPr>
        <w:t xml:space="preserve">Possibilitar configurar agrupamentos de informações com base nos campos das tabelas selecionadas. Além disso, a exibição de porcentagem e/ou totais dos agrupamentos também devem permitir configuração. </w:t>
      </w:r>
    </w:p>
    <w:p w:rsidR="00C15464" w:rsidRPr="0055474D" w:rsidRDefault="00C15464" w:rsidP="0055474D">
      <w:pPr>
        <w:contextualSpacing/>
        <w:jc w:val="both"/>
        <w:rPr>
          <w:sz w:val="22"/>
          <w:szCs w:val="22"/>
        </w:rPr>
      </w:pPr>
      <w:r w:rsidRPr="0055474D">
        <w:rPr>
          <w:sz w:val="22"/>
          <w:szCs w:val="22"/>
        </w:rPr>
        <w:t xml:space="preserve">Dispor de configuração para definir os filtros dos registros que serão apresentados. </w:t>
      </w:r>
    </w:p>
    <w:p w:rsidR="00C15464" w:rsidRPr="0055474D" w:rsidRDefault="00C15464" w:rsidP="0055474D">
      <w:pPr>
        <w:contextualSpacing/>
        <w:jc w:val="both"/>
        <w:rPr>
          <w:sz w:val="22"/>
          <w:szCs w:val="22"/>
        </w:rPr>
      </w:pPr>
      <w:r w:rsidRPr="0055474D">
        <w:rPr>
          <w:sz w:val="22"/>
          <w:szCs w:val="22"/>
        </w:rPr>
        <w:t>Dispor de recurso para personalizar cada filtro e permitir definições, tais como: descrição do campo, a obrigatoriedade de preenchimento, o tipo de comparação e também determinar se é um filtro fixo com valor preenchido automaticamente.</w:t>
      </w:r>
    </w:p>
    <w:p w:rsidR="00C15464" w:rsidRPr="0055474D" w:rsidRDefault="00C15464" w:rsidP="0055474D">
      <w:pPr>
        <w:spacing w:before="160"/>
        <w:contextualSpacing/>
        <w:jc w:val="both"/>
        <w:rPr>
          <w:sz w:val="22"/>
          <w:szCs w:val="22"/>
        </w:rPr>
      </w:pPr>
    </w:p>
    <w:p w:rsidR="001410EF" w:rsidRPr="0055474D" w:rsidRDefault="00A45351" w:rsidP="0055474D">
      <w:pPr>
        <w:contextualSpacing/>
        <w:jc w:val="both"/>
        <w:rPr>
          <w:b/>
          <w:bCs/>
          <w:sz w:val="22"/>
          <w:szCs w:val="22"/>
        </w:rPr>
      </w:pPr>
      <w:bookmarkStart w:id="0" w:name="_Hlk211412483"/>
      <w:r w:rsidRPr="0055474D">
        <w:rPr>
          <w:b/>
          <w:bCs/>
          <w:sz w:val="22"/>
          <w:szCs w:val="22"/>
        </w:rPr>
        <w:t xml:space="preserve">PROCESSO DIGITAL COM ASSINATURA DIGITAL </w:t>
      </w:r>
    </w:p>
    <w:bookmarkEnd w:id="0"/>
    <w:p w:rsidR="001410EF" w:rsidRPr="0055474D" w:rsidRDefault="001410EF" w:rsidP="0055474D">
      <w:pPr>
        <w:contextualSpacing/>
        <w:jc w:val="both"/>
        <w:rPr>
          <w:sz w:val="22"/>
          <w:szCs w:val="22"/>
        </w:rPr>
      </w:pPr>
      <w:r w:rsidRPr="0055474D">
        <w:rPr>
          <w:noProof/>
          <w:sz w:val="22"/>
          <w:szCs w:val="22"/>
        </w:rPr>
        <w:t>Deve ofertar recurso para configuração de documentos que serão utilizados na solução, sendo minimamente a configuração de uma Espécie de documento (ex: Certidão), bem como do Tipo de Documento (Nascimento).</w:t>
      </w:r>
    </w:p>
    <w:p w:rsidR="001410EF" w:rsidRPr="0055474D" w:rsidRDefault="001410EF" w:rsidP="0055474D">
      <w:pPr>
        <w:contextualSpacing/>
        <w:jc w:val="both"/>
        <w:rPr>
          <w:sz w:val="22"/>
          <w:szCs w:val="22"/>
        </w:rPr>
      </w:pPr>
      <w:r w:rsidRPr="0055474D">
        <w:rPr>
          <w:noProof/>
          <w:sz w:val="22"/>
          <w:szCs w:val="22"/>
        </w:rPr>
        <w:t>Deve ofertar recurso para configurar o Formato dos documentos que serão utilizados, contendo mimimamente as opções de extensões do documento, nome, se premite edição e pré visualização.</w:t>
      </w:r>
    </w:p>
    <w:p w:rsidR="001410EF" w:rsidRPr="0055474D" w:rsidRDefault="001410EF" w:rsidP="0055474D">
      <w:pPr>
        <w:contextualSpacing/>
        <w:jc w:val="both"/>
        <w:rPr>
          <w:sz w:val="22"/>
          <w:szCs w:val="22"/>
        </w:rPr>
      </w:pPr>
      <w:r w:rsidRPr="0055474D">
        <w:rPr>
          <w:noProof/>
          <w:sz w:val="22"/>
          <w:szCs w:val="22"/>
        </w:rPr>
        <w:t>Deve ser possível montar a combinação de documentação a ser utilizada, a critério da entidade, concatenando as informações da Espécie, Tipo e Formato, gerando uma configuração de documento a ser utilizada em toda a aplicação.</w:t>
      </w:r>
    </w:p>
    <w:p w:rsidR="001410EF" w:rsidRPr="0055474D" w:rsidRDefault="001410EF" w:rsidP="0055474D">
      <w:pPr>
        <w:contextualSpacing/>
        <w:jc w:val="both"/>
        <w:rPr>
          <w:sz w:val="22"/>
          <w:szCs w:val="22"/>
        </w:rPr>
      </w:pPr>
      <w:r w:rsidRPr="0055474D">
        <w:rPr>
          <w:noProof/>
          <w:sz w:val="22"/>
          <w:szCs w:val="22"/>
        </w:rPr>
        <w:t>Deve ofertar recurso onde seja possível configurar a origem de um documento digital, a critério da entidade, ofertando assim a rastreabilidade do demandador original do pedido do armazenamento do documento. Essa configuração deve ofertar minimamente o Produto de Origem, o limite de tamanho do arquivo a ser utilizado (em MegaBites) e o seu nome.</w:t>
      </w:r>
    </w:p>
    <w:p w:rsidR="001410EF" w:rsidRPr="0055474D" w:rsidRDefault="001410EF" w:rsidP="0055474D">
      <w:pPr>
        <w:contextualSpacing/>
        <w:jc w:val="both"/>
        <w:rPr>
          <w:sz w:val="22"/>
          <w:szCs w:val="22"/>
        </w:rPr>
      </w:pPr>
      <w:r w:rsidRPr="0055474D">
        <w:rPr>
          <w:noProof/>
          <w:sz w:val="22"/>
          <w:szCs w:val="22"/>
        </w:rPr>
        <w:t>Deve ofertar recurso para receber nativamente um documento digital gerado na solução, bem como um documento digital externo que será submetido para a solução. Deverá ter meios de receber esse documento digital através do meio tecnológico APIs.</w:t>
      </w:r>
    </w:p>
    <w:p w:rsidR="001410EF" w:rsidRPr="0055474D" w:rsidRDefault="001410EF" w:rsidP="0055474D">
      <w:pPr>
        <w:contextualSpacing/>
        <w:jc w:val="both"/>
        <w:rPr>
          <w:sz w:val="22"/>
          <w:szCs w:val="22"/>
        </w:rPr>
      </w:pPr>
      <w:r w:rsidRPr="0055474D">
        <w:rPr>
          <w:noProof/>
          <w:sz w:val="22"/>
          <w:szCs w:val="22"/>
        </w:rPr>
        <w:t>Deverá ofertar funcionalidade onde todos os documentos utilizados sejam armazenados, presernvando seu formato original, exibindo minimanente, a Data/Hora em envio, Nome, o Tipo, a origem/demandador, bem como a situação do mesmo.</w:t>
      </w:r>
    </w:p>
    <w:p w:rsidR="001410EF" w:rsidRPr="0055474D" w:rsidRDefault="001410EF" w:rsidP="0055474D">
      <w:pPr>
        <w:contextualSpacing/>
        <w:jc w:val="both"/>
        <w:rPr>
          <w:sz w:val="22"/>
          <w:szCs w:val="22"/>
        </w:rPr>
      </w:pPr>
      <w:r w:rsidRPr="0055474D">
        <w:rPr>
          <w:noProof/>
          <w:sz w:val="22"/>
          <w:szCs w:val="22"/>
        </w:rPr>
        <w:t>Deverá ofertar recurso de controle de versões em todos os documentos utilizados na solução, podendo alterar e excluir o mesmo.</w:t>
      </w:r>
    </w:p>
    <w:p w:rsidR="001410EF" w:rsidRPr="0055474D" w:rsidRDefault="001410EF" w:rsidP="0055474D">
      <w:pPr>
        <w:contextualSpacing/>
        <w:jc w:val="both"/>
        <w:rPr>
          <w:sz w:val="22"/>
          <w:szCs w:val="22"/>
        </w:rPr>
      </w:pPr>
      <w:r w:rsidRPr="0055474D">
        <w:rPr>
          <w:noProof/>
          <w:sz w:val="22"/>
          <w:szCs w:val="22"/>
        </w:rPr>
        <w:t>Deverá ofertar recurso de Assinatura Eletrônica de documentos digitais, nativo da solução. A funcionalidade deverá ser capaz de receber solicitações de assinaturas, bem como, enviar solicitações de assinaturas para outras pessoas.</w:t>
      </w:r>
    </w:p>
    <w:p w:rsidR="001410EF" w:rsidRPr="0055474D" w:rsidRDefault="001410EF" w:rsidP="0055474D">
      <w:pPr>
        <w:contextualSpacing/>
        <w:jc w:val="both"/>
        <w:rPr>
          <w:sz w:val="22"/>
          <w:szCs w:val="22"/>
        </w:rPr>
      </w:pPr>
      <w:r w:rsidRPr="0055474D">
        <w:rPr>
          <w:noProof/>
          <w:sz w:val="22"/>
          <w:szCs w:val="22"/>
        </w:rPr>
        <w:t>Deve ofertar o recurso de recebimento de assinaturas, e deve conter minimamente as informações de Nome do Pedido de Assinatura recebido, se é sequencial (ordem de signatários específica), Prazo, Data/hora da solicitação, quem solicitou, o Status, se já iniciou ou finalizou ou rejeitou e qual a origem da solicitação (processo digital que tem o pedido vinculado).</w:t>
      </w:r>
    </w:p>
    <w:p w:rsidR="001410EF" w:rsidRPr="0055474D" w:rsidRDefault="001410EF" w:rsidP="0055474D">
      <w:pPr>
        <w:contextualSpacing/>
        <w:jc w:val="both"/>
        <w:rPr>
          <w:sz w:val="22"/>
          <w:szCs w:val="22"/>
        </w:rPr>
      </w:pPr>
      <w:r w:rsidRPr="0055474D">
        <w:rPr>
          <w:noProof/>
          <w:sz w:val="22"/>
          <w:szCs w:val="22"/>
        </w:rPr>
        <w:t>Deverá ser possível receber uma Solicitação de Assinatura com um ou mais documentos para serem assinados. Também deverá ter recurso para cancelar a solicitação de assinatura recebida, independente da quantidade de documentos para assinar contidos nela.</w:t>
      </w:r>
    </w:p>
    <w:p w:rsidR="001410EF" w:rsidRPr="0055474D" w:rsidRDefault="001410EF" w:rsidP="0055474D">
      <w:pPr>
        <w:contextualSpacing/>
        <w:jc w:val="both"/>
        <w:rPr>
          <w:sz w:val="22"/>
          <w:szCs w:val="22"/>
        </w:rPr>
      </w:pPr>
      <w:r w:rsidRPr="0055474D">
        <w:rPr>
          <w:noProof/>
          <w:sz w:val="22"/>
          <w:szCs w:val="22"/>
        </w:rPr>
        <w:t>Deverá ofertar um painel para exibir os documentos contidos em cada Solicitação de Assinatura. Nesse painel deverão constar dados mínimos, como Data, Prazo, Solicitante. Deverão exibir os documentos um a uma, ofertando ações de Assinar, Rejeitar.Visualizar e Baixar o Documento. Deverá disponibilizar ainda recurso para assinatura individual do documento, bem como assinatura múltipla de documento.</w:t>
      </w:r>
    </w:p>
    <w:p w:rsidR="001410EF" w:rsidRPr="0055474D" w:rsidRDefault="001410EF" w:rsidP="0055474D">
      <w:pPr>
        <w:contextualSpacing/>
        <w:jc w:val="both"/>
        <w:rPr>
          <w:sz w:val="22"/>
          <w:szCs w:val="22"/>
        </w:rPr>
      </w:pPr>
      <w:r w:rsidRPr="0055474D">
        <w:rPr>
          <w:noProof/>
          <w:sz w:val="22"/>
          <w:szCs w:val="22"/>
        </w:rPr>
        <w:t>Deverá ofertar recursos para posicionamento de uma identificação visual (carimbo) no documento, constando a assinatura eletrônica, bem como opção para selecionar o local e a página a ser posicionado a identificação visual (carimbo). Deverá ainda poder selecionar qual certificado digital será utilizado na assinatura.</w:t>
      </w:r>
    </w:p>
    <w:p w:rsidR="001410EF" w:rsidRPr="0055474D" w:rsidRDefault="001410EF" w:rsidP="0055474D">
      <w:pPr>
        <w:contextualSpacing/>
        <w:jc w:val="both"/>
        <w:rPr>
          <w:sz w:val="22"/>
          <w:szCs w:val="22"/>
        </w:rPr>
      </w:pPr>
      <w:r w:rsidRPr="0055474D">
        <w:rPr>
          <w:noProof/>
          <w:sz w:val="22"/>
          <w:szCs w:val="22"/>
        </w:rPr>
        <w:t>Deverá ofertar recurso para Solicitar Assinatura para um terceiro, outra pessoa, configurando nessa solicitação o nome da mesma, se deverá ser sequencial entre os signatários, prazo, quais os assinates e a ordem de assinaturas e quais documentos serão remetidos para serem assinados.</w:t>
      </w:r>
    </w:p>
    <w:p w:rsidR="001410EF" w:rsidRPr="0055474D" w:rsidRDefault="001410EF" w:rsidP="0055474D">
      <w:pPr>
        <w:contextualSpacing/>
        <w:jc w:val="both"/>
        <w:rPr>
          <w:sz w:val="22"/>
          <w:szCs w:val="22"/>
        </w:rPr>
      </w:pPr>
      <w:r w:rsidRPr="0055474D">
        <w:rPr>
          <w:noProof/>
          <w:sz w:val="22"/>
          <w:szCs w:val="22"/>
        </w:rPr>
        <w:t>Deverá oferecer recurso para configurar quais módulos serão tramitados no Processo Digital. Como configuração necessária, deverá ser possível definir o seu nome, se terá Assunto único, utiliza Geolocalização, permite incluir subprocesso a partir de um processo desse módulo, permite mencionar alguma pessoa, permite aprovar Anexos, permite Assumir o processo. Deverá ainda permitir configura se terá requerente, múltiplos requerentes, ser anônimo, encaminhar para múltiplos destinos, pessoas ou papéis. Deverá permitir configurar informaões relevantes para o uso externo, por parte do cidadão do município (e não o servidor público), como se permite destinatário externo, se está disponível no Portal de Serviços, se permite complemento e comunicado externo por parte do cidadão.</w:t>
      </w:r>
    </w:p>
    <w:p w:rsidR="001410EF" w:rsidRPr="0055474D" w:rsidRDefault="001410EF" w:rsidP="0055474D">
      <w:pPr>
        <w:contextualSpacing/>
        <w:jc w:val="both"/>
        <w:rPr>
          <w:sz w:val="22"/>
          <w:szCs w:val="22"/>
        </w:rPr>
      </w:pPr>
      <w:r w:rsidRPr="0055474D">
        <w:rPr>
          <w:noProof/>
          <w:sz w:val="22"/>
          <w:szCs w:val="22"/>
        </w:rPr>
        <w:t>Deverá ser ofertado uma forma de identificar a Finalidade que será utilizada nos assuntos que virão a ser criados para uso no Processo Digital, possibilitando que o mesmo seja caracterizado e utilizado em processos do tipo Ouvidoria (minimamente nele).</w:t>
      </w:r>
    </w:p>
    <w:p w:rsidR="001410EF" w:rsidRPr="0055474D" w:rsidRDefault="001410EF" w:rsidP="0055474D">
      <w:pPr>
        <w:contextualSpacing/>
        <w:jc w:val="both"/>
        <w:rPr>
          <w:sz w:val="22"/>
          <w:szCs w:val="22"/>
        </w:rPr>
      </w:pPr>
      <w:r w:rsidRPr="0055474D">
        <w:rPr>
          <w:noProof/>
          <w:sz w:val="22"/>
          <w:szCs w:val="22"/>
        </w:rPr>
        <w:t>Ofertar recurso para configuração de TAGs/Identificações de Tarjeta, que serão utilizados para destacar cenários e situações no Processo Digital. Deve ofertar capacidade de definição do nome, cor da fonte e for de fundo, bem como em qual estrutura organizacional que a mesma será utilizada.</w:t>
      </w:r>
    </w:p>
    <w:p w:rsidR="001410EF" w:rsidRPr="0055474D" w:rsidRDefault="001410EF" w:rsidP="0055474D">
      <w:pPr>
        <w:contextualSpacing/>
        <w:jc w:val="both"/>
        <w:rPr>
          <w:sz w:val="22"/>
          <w:szCs w:val="22"/>
        </w:rPr>
      </w:pPr>
      <w:r w:rsidRPr="0055474D">
        <w:rPr>
          <w:noProof/>
          <w:sz w:val="22"/>
          <w:szCs w:val="22"/>
        </w:rPr>
        <w:t>Deverá ofertar recurso para construção e utilização de modelos de texto, que serão utilizados no Processo Digital. Para tal, deverá configurar o nome, em quais possibilidades fará uso (sendo na Abertura, num Complemento, num Despacho, bem como em qualquer conjugação dessas três opções), se poderá ser utilizado em todos os assunto ou em alguns em específico, se será utilizado em todos os setores ou em alguns em específico, e o seu texto em si.</w:t>
      </w:r>
    </w:p>
    <w:p w:rsidR="001410EF" w:rsidRPr="0055474D" w:rsidRDefault="001410EF" w:rsidP="0055474D">
      <w:pPr>
        <w:contextualSpacing/>
        <w:jc w:val="both"/>
        <w:rPr>
          <w:sz w:val="22"/>
          <w:szCs w:val="22"/>
        </w:rPr>
      </w:pPr>
      <w:r w:rsidRPr="0055474D">
        <w:rPr>
          <w:noProof/>
          <w:sz w:val="22"/>
          <w:szCs w:val="22"/>
        </w:rPr>
        <w:t>Deverá possui recurso para configurar Roteiros e Etapas de um processo digital. Para tal, deve ofertar recurso para configurar a ordem/sequência da etapa, o nome, a descrição, o destino, sendo este último um setor, um papel de pessoa ou uma pessoa, tendo a escolha do usuário configurar simultaneamente mais de um destino na mesma etapa, e o prazo/SLA da etapa.</w:t>
      </w:r>
    </w:p>
    <w:p w:rsidR="001410EF" w:rsidRPr="0055474D" w:rsidRDefault="001410EF" w:rsidP="0055474D">
      <w:pPr>
        <w:contextualSpacing/>
        <w:jc w:val="both"/>
        <w:rPr>
          <w:sz w:val="22"/>
          <w:szCs w:val="22"/>
        </w:rPr>
      </w:pPr>
      <w:r w:rsidRPr="0055474D">
        <w:rPr>
          <w:noProof/>
          <w:sz w:val="22"/>
          <w:szCs w:val="22"/>
        </w:rPr>
        <w:t>Deverá ter recurso para configurar os Assuntos que serão utilizados pelos Processos Digitais. Assuntos devem possuir uma capacidade ampla de caracterização, permitindo uma personalização para atender as seguintes caracterísicas: definição de qual Módulo o mesmo será utilizado (referenciado no item 15), nome, se será utilizado pro processos internos da entidade ou externos, ao alcance do cidadão, se terá Termo de Uso, se terá Roteiro para ser guiado por etapas, se permite Anexo Externo pelo cidadão, se permite ser Geolocalizado, se Encerra manual ou automaticamente, se estará disponível no "Portal de Serviços", a Descrição do assunto, se terá um Texto Padrão na abertura, se terá Orientação a exibir, qual seu Prazo/SLA, se posusi Fundamento Legal que o ampara, a Finalidade (tratado no item 16).</w:t>
      </w:r>
    </w:p>
    <w:p w:rsidR="001410EF" w:rsidRPr="0055474D" w:rsidRDefault="001410EF" w:rsidP="0055474D">
      <w:pPr>
        <w:contextualSpacing/>
        <w:jc w:val="both"/>
        <w:rPr>
          <w:sz w:val="22"/>
          <w:szCs w:val="22"/>
        </w:rPr>
      </w:pPr>
      <w:r w:rsidRPr="0055474D">
        <w:rPr>
          <w:noProof/>
          <w:sz w:val="22"/>
          <w:szCs w:val="22"/>
        </w:rPr>
        <w:t>Deverá ainda ofertar recurso para configurar o Assunto com quais setores serão utilizados para determinado assunto (definindo inclusive qual é o principal), se permitirá múltiplos requerentes, quais Formulários Dinâmicos serão utilizados no assunto, e definir sobre os momentos para notificar os usuários das ações, sendo na Abertura do Processo, Despacho, Solicitação de Assinatura, no Complemento, quando Encerrar, quando Reabrir, quando Incluir uma Taxa (se o assunto assim o requerer, como uma Taxa de Expediente), bem como quando Vencer o Prazo estipulado. Em todas as Notificações deverá ofertar recurso para notificar configurando o "Meio de Transmissão", sendo minimamente e-Mail e SMS e o Texto da notificação. Ainda deverá ofertar capacidade de definir quais documentos/anexos devem ser remetidos ao incluir o Processo Digital e se serão obrigatórios.</w:t>
      </w:r>
    </w:p>
    <w:p w:rsidR="001410EF" w:rsidRPr="0055474D" w:rsidRDefault="001410EF" w:rsidP="0055474D">
      <w:pPr>
        <w:contextualSpacing/>
        <w:jc w:val="both"/>
        <w:rPr>
          <w:sz w:val="22"/>
          <w:szCs w:val="22"/>
        </w:rPr>
      </w:pPr>
      <w:r w:rsidRPr="0055474D">
        <w:rPr>
          <w:noProof/>
          <w:sz w:val="22"/>
          <w:szCs w:val="22"/>
        </w:rPr>
        <w:t>Deverá ofertar ainda no tema Assunto, quais Taxas serão passíveis de cobrança do Requerente. A Taxa deve ter configuração para ser gerada automaticamente, na abertura do Processo Digital, bem como a critério do usuário em qualquer tempo de vida do Processo Digital. A Taxa gerada deverá necessariamente integrar com a capacidade de gerar formulários dinâmicos (que são campos informados de acordo com a necessidade e realidade da entidade), objetivando interagir com dados variáveis que interfirão no valor final da Taxa que será utilizado (como uma informação de "metro quadrado" de uma construção).</w:t>
      </w:r>
    </w:p>
    <w:p w:rsidR="001410EF" w:rsidRPr="0055474D" w:rsidRDefault="001410EF" w:rsidP="0055474D">
      <w:pPr>
        <w:contextualSpacing/>
        <w:jc w:val="both"/>
        <w:rPr>
          <w:sz w:val="22"/>
          <w:szCs w:val="22"/>
        </w:rPr>
      </w:pPr>
      <w:r w:rsidRPr="0055474D">
        <w:rPr>
          <w:noProof/>
          <w:sz w:val="22"/>
          <w:szCs w:val="22"/>
        </w:rPr>
        <w:t>Deverá ofertar capacidade de abrir Processos Digitais catalogando primariamente o "Módulo" que será utilizado na abertura (referenciado no item 15). Além disso, deve ofertar a caracterização do Processo Digital através da categoriação do Assunto, o Título, o Prazo do mesmo, o Meio de Entrada, o Destino (sendo Pessoa, Papel de Pessoa e Setor), tendo ainda como ofertar múltiplos destinos (conjungando os três possíveis destinos em qualquer proporção, como duas pessoas mais 3 setores, 3 papéis de pessoa mais 4 setores mais 2 pessoas), qual Tag será vinculada no Processo Digital, o Requerente, o Texto de Abertura, os Anexos que serão submetidos, se os Anexos serão assinados eletronicamente, por quem em qual ordem de sequência de assinaturas e em qual prazo de assinatura para cada um dos assinantes. Deve ainda poder ofertar informações variáveis a serem solicitadas a critério da entidade, múltiplos requerentes, endereço com geolocalização,</w:t>
      </w:r>
    </w:p>
    <w:p w:rsidR="001410EF" w:rsidRPr="0055474D" w:rsidRDefault="001410EF" w:rsidP="0055474D">
      <w:pPr>
        <w:contextualSpacing/>
        <w:jc w:val="both"/>
        <w:rPr>
          <w:sz w:val="22"/>
          <w:szCs w:val="22"/>
        </w:rPr>
      </w:pPr>
      <w:r w:rsidRPr="0055474D">
        <w:rPr>
          <w:noProof/>
          <w:sz w:val="22"/>
          <w:szCs w:val="22"/>
        </w:rPr>
        <w:t>Deverá ofertar capacidades de ações no Processo Digital, sendo minimamente a capacidade dum usuário "Assumir" um processo, para ser o "dono" do mesmo e dar o devido encaminhamento, relacionar o processo atual com outro já existente, abrir um processo a partir do processo atual (conceito de SubProcesso), incluir um novo Anexo junto ao processo, inserir um "Complemento" textual no processo e Anexos, ainda no "Complemento", definir se será de visualização exclusiva de determinadas pessoas e setores. Deverá ofertar capacidade de Solicitar Assinatura de anexos do Processo Digital para pessoas, sendo quem e em qual ordem de sequência de assinaturas e em qual prazo de assinatura para cada um dos assinantes.</w:t>
      </w:r>
    </w:p>
    <w:p w:rsidR="001410EF" w:rsidRPr="0055474D" w:rsidRDefault="001410EF" w:rsidP="0055474D">
      <w:pPr>
        <w:contextualSpacing/>
        <w:jc w:val="both"/>
        <w:rPr>
          <w:sz w:val="22"/>
          <w:szCs w:val="22"/>
        </w:rPr>
      </w:pPr>
      <w:r w:rsidRPr="0055474D">
        <w:rPr>
          <w:noProof/>
          <w:sz w:val="22"/>
          <w:szCs w:val="22"/>
        </w:rPr>
        <w:t>Deverá ofertar capacidades de "Despachar" um Processo Digital quando o usuário o "Assume". Ao Despachar, deve ofertar caracterização de qual Destino o processo deverá seguir, sendo Pessoa, Papel de Pessoa e Setor, com múltiplos destinos, o Parecer (Não se Aplica, Favorável, Desfavorável, Favorável com Ressalvas), a descrição do Parecer e os Anexos que serão submetidos na mesma ação de Despachar.</w:t>
      </w:r>
    </w:p>
    <w:p w:rsidR="001410EF" w:rsidRPr="0055474D" w:rsidRDefault="001410EF" w:rsidP="0055474D">
      <w:pPr>
        <w:contextualSpacing/>
        <w:jc w:val="both"/>
        <w:rPr>
          <w:sz w:val="22"/>
          <w:szCs w:val="22"/>
        </w:rPr>
      </w:pPr>
      <w:r w:rsidRPr="0055474D">
        <w:rPr>
          <w:noProof/>
          <w:sz w:val="22"/>
          <w:szCs w:val="22"/>
        </w:rPr>
        <w:t>Deverá ofertar a capacidade de Encerrar um processo e Reabri-lo após encerrado. Deverá exibir a Pasta Digital do processo, recurso esse que exibirá em ordem cronológica do tempo, todos os Anexos submetidos ao processo, visualizando os mesmos quando forem do tipo PDF.</w:t>
      </w:r>
    </w:p>
    <w:p w:rsidR="001410EF" w:rsidRPr="0055474D" w:rsidRDefault="001410EF" w:rsidP="0055474D">
      <w:pPr>
        <w:contextualSpacing/>
        <w:jc w:val="both"/>
        <w:rPr>
          <w:sz w:val="22"/>
          <w:szCs w:val="22"/>
        </w:rPr>
      </w:pPr>
      <w:r w:rsidRPr="0055474D">
        <w:rPr>
          <w:noProof/>
          <w:sz w:val="22"/>
          <w:szCs w:val="22"/>
        </w:rPr>
        <w:t>Deverá ofertar um recurso que exiba os Processo existentes, dando destaque quando o mesmo está Destinado para a pessoa, o caracterizando como um "Meu Processo", demonstrando claramente quando o processo está para o Papel e para o Setor no qual o usuário pertence. Deve enxergar com a devida caracterização quando mesmo está para o seu Setor e não diretamenta para si como Destino. Também deve caracterizar claramente quando o usuário já interagiu e despachou no processo, bem como os processos já encerrados. Deve ofertar recursos de localização do processo, por Número, Ano, Assunto, Setor, Responsável, Tag. Deve ofertar ordenação minimamente por "Última Ação Realizada", Abertura e por Número.</w:t>
      </w:r>
    </w:p>
    <w:p w:rsidR="001410EF" w:rsidRPr="0055474D" w:rsidRDefault="001410EF" w:rsidP="0055474D">
      <w:pPr>
        <w:contextualSpacing/>
        <w:jc w:val="both"/>
        <w:rPr>
          <w:sz w:val="22"/>
          <w:szCs w:val="22"/>
        </w:rPr>
      </w:pPr>
      <w:r w:rsidRPr="0055474D">
        <w:rPr>
          <w:noProof/>
          <w:sz w:val="22"/>
          <w:szCs w:val="22"/>
        </w:rPr>
        <w:t>Ainda no contexto de ofertar recursos para exibir os Processos existentes, deverá exibir visualmente as informações de Número, Tipo/Módulo, Data Abertura, Emissor, Destino, Assunto, Responsável, Última Ação, Prazo e Situação bem como a TAG.</w:t>
      </w:r>
    </w:p>
    <w:p w:rsidR="001410EF" w:rsidRPr="0055474D" w:rsidRDefault="001410EF" w:rsidP="0055474D">
      <w:pPr>
        <w:contextualSpacing/>
        <w:jc w:val="both"/>
        <w:rPr>
          <w:sz w:val="22"/>
          <w:szCs w:val="22"/>
        </w:rPr>
      </w:pPr>
      <w:r w:rsidRPr="0055474D">
        <w:rPr>
          <w:noProof/>
          <w:sz w:val="22"/>
          <w:szCs w:val="22"/>
        </w:rPr>
        <w:t>Através de um sistema funcionalmente integrado o processo digital deverá proporcionar o envio para a assinatura eletronica de artefatos como empenho, subempenho/liquidação, ordem de pagamento, documento extra, contratos e aditivos de contrato.</w:t>
      </w:r>
    </w:p>
    <w:p w:rsidR="001410EF" w:rsidRPr="0055474D" w:rsidRDefault="001410EF" w:rsidP="0055474D">
      <w:pPr>
        <w:contextualSpacing/>
        <w:jc w:val="both"/>
        <w:rPr>
          <w:sz w:val="22"/>
          <w:szCs w:val="22"/>
        </w:rPr>
      </w:pPr>
      <w:r w:rsidRPr="0055474D">
        <w:rPr>
          <w:noProof/>
          <w:sz w:val="22"/>
          <w:szCs w:val="22"/>
        </w:rPr>
        <w:t>Deverá estar integrado com o sistema de arrecadação para a configuração de taxas, emissão e consulta de Guias/Boletos dos serviços solicitados/protocolados. Deve ofertar recurso para calcular, equacionar os valores de taxas utilizando-se para isso de um "engenho de cálculo" visual, operável e configurável, de modo a atender às características do código tributário da entidade. Deverá ainda exibir os dados mínimos do boleto, como Valor, Vencimento e Situação do mesmo (em aberto ou pago).</w:t>
      </w:r>
    </w:p>
    <w:p w:rsidR="001410EF" w:rsidRPr="0055474D" w:rsidRDefault="001410EF" w:rsidP="0055474D">
      <w:pPr>
        <w:contextualSpacing/>
        <w:jc w:val="both"/>
        <w:rPr>
          <w:sz w:val="22"/>
          <w:szCs w:val="22"/>
        </w:rPr>
      </w:pPr>
      <w:r w:rsidRPr="0055474D">
        <w:rPr>
          <w:noProof/>
          <w:sz w:val="22"/>
          <w:szCs w:val="22"/>
        </w:rPr>
        <w:t>Deverá permitir a configuração de parâmetros de integração do produto de software que se quer integrar com o Processo Digital (sendo minimamente os produtos das áreas do Tributário, Contabilidade, Pessoal, Licitações, Patrimônio, Frotas, Planejamento, Tesouraria) como provedor, servidor, autenticação, municipio e entidade. Estes parametros devem viabilizar o envio de documentos para assinatura eletronica, bem como para composição em processos digitais.</w:t>
      </w:r>
    </w:p>
    <w:p w:rsidR="001410EF" w:rsidRPr="0055474D" w:rsidRDefault="001410EF" w:rsidP="0055474D">
      <w:pPr>
        <w:contextualSpacing/>
        <w:jc w:val="both"/>
        <w:rPr>
          <w:sz w:val="22"/>
          <w:szCs w:val="22"/>
        </w:rPr>
      </w:pPr>
      <w:r w:rsidRPr="0055474D">
        <w:rPr>
          <w:noProof/>
          <w:sz w:val="22"/>
          <w:szCs w:val="22"/>
        </w:rPr>
        <w:t>Deverá permitir integrar o usuários dos produtos das áreas com o mesmo usuário que está sendo utilizado no Processo Digital, de modo a permitir o gerenciamento de usuário de forma centralizada.</w:t>
      </w:r>
    </w:p>
    <w:p w:rsidR="001410EF" w:rsidRPr="0055474D" w:rsidRDefault="001410EF" w:rsidP="0055474D">
      <w:pPr>
        <w:contextualSpacing/>
        <w:jc w:val="both"/>
        <w:rPr>
          <w:sz w:val="22"/>
          <w:szCs w:val="22"/>
        </w:rPr>
      </w:pPr>
      <w:r w:rsidRPr="0055474D">
        <w:rPr>
          <w:noProof/>
          <w:sz w:val="22"/>
          <w:szCs w:val="22"/>
        </w:rPr>
        <w:t>Deverá permitir a definição de quais relatórios utilizam a assinatura eletronic, bem como o seu tipo de documento e destino.</w:t>
      </w:r>
    </w:p>
    <w:p w:rsidR="001410EF" w:rsidRPr="0055474D" w:rsidRDefault="001410EF" w:rsidP="0055474D">
      <w:pPr>
        <w:contextualSpacing/>
        <w:jc w:val="both"/>
        <w:rPr>
          <w:sz w:val="22"/>
          <w:szCs w:val="22"/>
        </w:rPr>
      </w:pPr>
      <w:r w:rsidRPr="0055474D">
        <w:rPr>
          <w:noProof/>
          <w:sz w:val="22"/>
          <w:szCs w:val="22"/>
        </w:rPr>
        <w:t>Deverá contemplar o envio de relatórios e documentos diversos para assinatura eletronica, permitindo que o mesmo possa ser inserido em um Processo Digital já existente ou incluir um novo Processo Digital a partir dessa emissão.</w:t>
      </w:r>
    </w:p>
    <w:p w:rsidR="001410EF" w:rsidRPr="0055474D" w:rsidRDefault="001410EF" w:rsidP="0055474D">
      <w:pPr>
        <w:contextualSpacing/>
        <w:jc w:val="both"/>
        <w:rPr>
          <w:sz w:val="22"/>
          <w:szCs w:val="22"/>
        </w:rPr>
      </w:pPr>
      <w:r w:rsidRPr="0055474D">
        <w:rPr>
          <w:noProof/>
          <w:sz w:val="22"/>
          <w:szCs w:val="22"/>
        </w:rPr>
        <w:t>Deverá permitir relacionar  os  processos envolvidos no Processo de Compras, vinculando os artefatos Contrato, Termo Aditivo do Contrato, Empenho e Liquidação de Empenho ao referido Processo Administrativo</w:t>
      </w:r>
    </w:p>
    <w:p w:rsidR="001410EF" w:rsidRPr="0055474D" w:rsidRDefault="001410EF" w:rsidP="0055474D">
      <w:pPr>
        <w:contextualSpacing/>
        <w:jc w:val="both"/>
        <w:rPr>
          <w:sz w:val="22"/>
          <w:szCs w:val="22"/>
        </w:rPr>
      </w:pPr>
      <w:r w:rsidRPr="0055474D">
        <w:rPr>
          <w:noProof/>
          <w:sz w:val="22"/>
          <w:szCs w:val="22"/>
        </w:rPr>
        <w:t>Deverá contemplar o envio de documentos de empenho e subempenho atraves de um processo de negocio previamente definido, com signatários já definidos previamente.</w:t>
      </w:r>
    </w:p>
    <w:p w:rsidR="001410EF" w:rsidRPr="0055474D" w:rsidRDefault="001410EF" w:rsidP="0055474D">
      <w:pPr>
        <w:contextualSpacing/>
        <w:jc w:val="both"/>
        <w:rPr>
          <w:sz w:val="22"/>
          <w:szCs w:val="22"/>
        </w:rPr>
      </w:pPr>
      <w:r w:rsidRPr="0055474D">
        <w:rPr>
          <w:noProof/>
          <w:sz w:val="22"/>
          <w:szCs w:val="22"/>
        </w:rPr>
        <w:t>Deverá contemplar o envio de documentos de contratos e termos aditivos atraves de um processo de negocio previamente definido.</w:t>
      </w:r>
    </w:p>
    <w:p w:rsidR="001410EF" w:rsidRPr="0055474D" w:rsidRDefault="001410EF" w:rsidP="0055474D">
      <w:pPr>
        <w:contextualSpacing/>
        <w:jc w:val="both"/>
        <w:rPr>
          <w:sz w:val="22"/>
          <w:szCs w:val="22"/>
        </w:rPr>
      </w:pPr>
      <w:r w:rsidRPr="0055474D">
        <w:rPr>
          <w:noProof/>
          <w:sz w:val="22"/>
          <w:szCs w:val="22"/>
        </w:rPr>
        <w:t>Deverá possibilitar a solicitação de relatórios diversos no ato do envio do mesmo para o Processo Digital.</w:t>
      </w:r>
    </w:p>
    <w:p w:rsidR="001410EF" w:rsidRPr="0055474D" w:rsidRDefault="001410EF" w:rsidP="0055474D">
      <w:pPr>
        <w:contextualSpacing/>
        <w:jc w:val="both"/>
        <w:rPr>
          <w:sz w:val="22"/>
          <w:szCs w:val="22"/>
        </w:rPr>
      </w:pPr>
      <w:r w:rsidRPr="0055474D">
        <w:rPr>
          <w:noProof/>
          <w:sz w:val="22"/>
          <w:szCs w:val="22"/>
        </w:rPr>
        <w:t>Deverá permitir selecionar quais usuários serão signatários de determinado documento, permitindo o salvamento dos usuários que são assinantes permanentes para uso posterior.</w:t>
      </w:r>
    </w:p>
    <w:p w:rsidR="001410EF" w:rsidRPr="0055474D" w:rsidRDefault="001410EF" w:rsidP="0055474D">
      <w:pPr>
        <w:contextualSpacing/>
        <w:jc w:val="both"/>
        <w:rPr>
          <w:sz w:val="22"/>
          <w:szCs w:val="22"/>
        </w:rPr>
      </w:pPr>
      <w:r w:rsidRPr="0055474D">
        <w:rPr>
          <w:noProof/>
          <w:sz w:val="22"/>
          <w:szCs w:val="22"/>
        </w:rPr>
        <w:t>Deverá enviar documentos para assinatura eletronica onde o usuário terá a possibilidade de escolher no momento da assinatura, se será utilizada Assinatura Eletrônica ou Assinatura Digital ICP-Brasil (requer certificado digital A1 emitido ICP-Brasil).</w:t>
      </w:r>
    </w:p>
    <w:p w:rsidR="001410EF" w:rsidRPr="0055474D" w:rsidRDefault="001410EF" w:rsidP="0055474D">
      <w:pPr>
        <w:contextualSpacing/>
        <w:jc w:val="both"/>
        <w:rPr>
          <w:sz w:val="22"/>
          <w:szCs w:val="22"/>
        </w:rPr>
      </w:pPr>
      <w:r w:rsidRPr="0055474D">
        <w:rPr>
          <w:noProof/>
          <w:sz w:val="22"/>
          <w:szCs w:val="22"/>
        </w:rPr>
        <w:t>Possibilidade de notificar o usuário quando possuir documentos pendentes de assinatura  e o número de documentos a serem assinados.</w:t>
      </w:r>
    </w:p>
    <w:p w:rsidR="001410EF" w:rsidRPr="0055474D" w:rsidRDefault="001410EF" w:rsidP="0055474D">
      <w:pPr>
        <w:contextualSpacing/>
        <w:jc w:val="both"/>
        <w:rPr>
          <w:noProof/>
          <w:sz w:val="22"/>
          <w:szCs w:val="22"/>
        </w:rPr>
      </w:pPr>
      <w:r w:rsidRPr="0055474D">
        <w:rPr>
          <w:noProof/>
          <w:sz w:val="22"/>
          <w:szCs w:val="22"/>
        </w:rPr>
        <w:t>Permitir a vinculação do processo administrativo aos contratos e termos aditivos.</w:t>
      </w:r>
    </w:p>
    <w:p w:rsidR="001410EF" w:rsidRPr="0055474D" w:rsidRDefault="001410EF" w:rsidP="0055474D">
      <w:pPr>
        <w:contextualSpacing/>
        <w:jc w:val="both"/>
        <w:rPr>
          <w:sz w:val="22"/>
          <w:szCs w:val="22"/>
        </w:rPr>
      </w:pPr>
      <w:r w:rsidRPr="0055474D">
        <w:rPr>
          <w:noProof/>
          <w:sz w:val="22"/>
          <w:szCs w:val="22"/>
        </w:rPr>
        <w:t>Nas funções Composição do Processo e Painel de Instrumento Contratual, disponibilizar  guia para acompanhamento dos Processos Administrativos.</w:t>
      </w:r>
    </w:p>
    <w:p w:rsidR="001410EF" w:rsidRPr="0055474D" w:rsidRDefault="001410EF" w:rsidP="0055474D">
      <w:pPr>
        <w:contextualSpacing/>
        <w:jc w:val="both"/>
        <w:rPr>
          <w:sz w:val="22"/>
          <w:szCs w:val="22"/>
        </w:rPr>
      </w:pPr>
      <w:r w:rsidRPr="0055474D">
        <w:rPr>
          <w:noProof/>
          <w:sz w:val="22"/>
          <w:szCs w:val="22"/>
        </w:rPr>
        <w:t>Permitir a vinculação do empenho a um Processo Administrativo, facilitando ao usuário acompanhar de forma cronológica os fatos acontecidos para um determinado processo administrativo.</w:t>
      </w:r>
    </w:p>
    <w:p w:rsidR="001410EF" w:rsidRPr="0055474D" w:rsidRDefault="001410EF" w:rsidP="0055474D">
      <w:pPr>
        <w:contextualSpacing/>
        <w:jc w:val="both"/>
        <w:rPr>
          <w:sz w:val="22"/>
          <w:szCs w:val="22"/>
        </w:rPr>
      </w:pPr>
      <w:r w:rsidRPr="0055474D">
        <w:rPr>
          <w:noProof/>
          <w:sz w:val="22"/>
          <w:szCs w:val="22"/>
        </w:rPr>
        <w:t>No cabeçalho dos documentos Emissão de Empenho, Nota Liquidação e Emissão de Subempenho exibir as informações: Número/ano do empenho, Código e Descrição da Unidade Gestora, Classificação Institucional (Órgão, Unidade Orçamentária e Unidade Executora), Nome do credor e valor do empenho.</w:t>
      </w:r>
    </w:p>
    <w:p w:rsidR="001410EF" w:rsidRPr="0055474D" w:rsidRDefault="001410EF" w:rsidP="0055474D">
      <w:pPr>
        <w:contextualSpacing/>
        <w:jc w:val="both"/>
        <w:rPr>
          <w:sz w:val="22"/>
          <w:szCs w:val="22"/>
        </w:rPr>
      </w:pPr>
      <w:r w:rsidRPr="0055474D">
        <w:rPr>
          <w:noProof/>
          <w:sz w:val="22"/>
          <w:szCs w:val="22"/>
        </w:rPr>
        <w:t>Na área de Licitações e Contratos, deve permitir que todos os documentos necessários ao Pornal Nacional de Contratações Públicas estejam aptos ao envio para o Processo Digital, e consequentemente para serem assinados eletronicamente.</w:t>
      </w:r>
    </w:p>
    <w:p w:rsidR="001410EF" w:rsidRPr="0055474D" w:rsidRDefault="001410EF" w:rsidP="0055474D">
      <w:pPr>
        <w:contextualSpacing/>
        <w:jc w:val="both"/>
        <w:rPr>
          <w:noProof/>
          <w:sz w:val="22"/>
          <w:szCs w:val="22"/>
        </w:rPr>
      </w:pPr>
      <w:r w:rsidRPr="0055474D">
        <w:rPr>
          <w:noProof/>
          <w:sz w:val="22"/>
          <w:szCs w:val="22"/>
        </w:rPr>
        <w:t>Deverá ter opoção para enviar documentos que não exijam a obrigatoriedade de um signatário para um processo digital já existente. Documentos passíveis de envio minimamente nas áreas de Suprimentos,Compras, Tributário, Receitas, Contabilidade, Planejamento, Tesouraria, Gestão de Pessoal, Frotas e Patrimônio.</w:t>
      </w:r>
    </w:p>
    <w:p w:rsidR="00205579" w:rsidRPr="0055474D" w:rsidRDefault="00205579" w:rsidP="0055474D">
      <w:pPr>
        <w:contextualSpacing/>
        <w:jc w:val="both"/>
        <w:rPr>
          <w:sz w:val="22"/>
          <w:szCs w:val="22"/>
          <w:u w:val="single"/>
        </w:rPr>
      </w:pPr>
    </w:p>
    <w:p w:rsidR="001410EF" w:rsidRPr="0055474D" w:rsidRDefault="00A45351" w:rsidP="0055474D">
      <w:pPr>
        <w:contextualSpacing/>
        <w:jc w:val="both"/>
        <w:rPr>
          <w:b/>
          <w:bCs/>
          <w:color w:val="000000"/>
          <w:sz w:val="22"/>
          <w:szCs w:val="22"/>
          <w:lang w:eastAsia="pt-BR"/>
        </w:rPr>
      </w:pPr>
      <w:r w:rsidRPr="0055474D">
        <w:rPr>
          <w:b/>
          <w:bCs/>
          <w:color w:val="000000"/>
          <w:sz w:val="22"/>
          <w:szCs w:val="22"/>
          <w:lang w:eastAsia="pt-BR"/>
        </w:rPr>
        <w:t>PORTAL DE SERVIÇOS CIDADÃO, EMPRESAS E SERVIDORES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um portal concentrando os serviços para o cidadão, disponibilizando recursos para abertura de processos de Ouvidoria, Lei de Acesso a Informação, Processos/Protocolos, a Carta de Serviços, uma Caixa de Entrada de comunicação com o cidadão, uma Caixa de Entrada concentrando a interação dos Processos/Protocolos. Deverá ainda exibir os Serviços que foram disponibilizados ao cidadão (definidos na Carta de Serviços), as Categorias dos Serviços, as Estatísticas de Uso, os Serviços mais acessados.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Ainda como página principal do Portal de Serviços, deverá exibir um painel resumo das informações concentradas para o cidadão que está logado no portal de serviços, sendo Débitos tributários, Imóveis, Empresas, Empenhos, Processos, Notas Fiscais Emitidas, Assinaturas Eletrônicas pendentes, espaço para o Servidor Público. Deve ofertar também recurso para o usuário fazer o seu cadastro como cidadão, bem como recurso para o cidadão conseguir efetuar a Assinatura Eletrônica.</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mecanismo de localização dos serviços ofertados ao cidadão, cujos resultados sejam exibidos dinamicamente à medida em que o texto da pesquisa é digitado. Selecionando um serviço, deve ser levado diretamente para a página onde o mesmo tratá as explicações segunido o padrão da Carta de Serviços.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na página principal do Portal de Serviços seções para uma melhor transparência ao usuário, que contenham os Serviços em Destaque, os serviços Mais Acessados, bem como os serviços Sugeridos. Além disso, as Estatísticas de Uso deverão demonstrar minimamente a quantidade de serviços e categorias de serviços, quantos destes são digitais e quantos são serviços físicos, e a quantidade de acessos e o "percentual" de avaliações positivas. Deverá ainda exibir também os serviços utilizados recentemente pelo cidadão.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um local para concentrar as comunicações recebidas da entidade, onde o cidadão tenha condições de receber a Comunicação, identificar que está lida com a sua ciência de lida. Neste mesmo local também deve exibir os Processos Digitais recebidos pelo cidadão. Deverá também ofertar recurso para o cidadão escolher, aderir, transformando a caixa de entrada para as comunicações recebidas da entidade como o seu Domicílio Eletrônico, compreendendo assim a ferramenta padrão para que a entidade o alcance para qualquer fim de comunicação legal entre entidade e cidadão.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como identificação padrão de um serviço, seguindo o modelo da Carta de Serviços, o seu "Nome", a "Descrição do Serviço", "Quem pode Solicitar o Serviço", os "Requisitos" para sua solicitação. Deverá ainda ter recursos para "Avaliação do Serviço”, através de pontuação de 1 a 5 estrelas em pelo menos três categorias (Facilidade no Uso, Informações Atualizadas e Informações Completas), bem como um texto descritivo permitindo livre texto por parte do cidadão.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recursos para abertura de um processo de ouvidoria, devendo o cidadão ter a opção de se identificar ou fazer a abertura anônima. Deverá conseguir indicar um "Assunto" a que se refere a ouvidoria, uma "Finalidade", uma "Descrição", os "Documentos" que serão informados bem como os "Anexos" que devem ser possível de serem submetidos pelo cidadão.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recursos para abertura de um processo de Lei de Acesso à Informação, deverá ter opção para incluir um novo pedido, consultar os pedidos já realizados por si próprio e consultar pedidos através de um identificador (Ano/Número/Identificador/Código Verificador). Deverá conseguir indicar um "Assunto", uma "Descrição", os "Documentos" que serão informados bem como os "Anexos" que devem ser possível de serem submetidos pelo cidadão.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disponibilizar de uma opção chamada "Carta de Serviços" cujo funcionamento deve ser de elencar todos os serviços presentes e ofertados ao cidadão, elencando os mesmos com o seu respectivo "Nome", "Localização" do mesmo (Categoria), "Descrição", "Quem pode Acessar". Deverá ainda disponibilizar mecanismo de download do mesmo, sendo que a cada nova inserção de um novo Serviço este deve estar automaticamente disponível nesta opção de "Carta de Serviços", sem necessidade de uma interação do usuário da entidade.</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um mecanismo onde o usuário possa inserir o seu cadastro de cidadão, informando seus dados básicos de identificação (Nome, CPF, Data de Nascimento, RG), opção para submeter a sua foto, os dados de Contato e de Endereço. A critério da entidade, o mesmo já poderá receber automaticamente o seu cadastro ou passar por um processo de aprovação da própria entidade, para então receber u seu cadastro de cidadão validado.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exibir serviços direcionados exclusivamente para os Servidores Públicos, de modo que estes não sejam vistos, acessados, por cidadão/usuário do portal de serviços que não tenha vínculo de servidor público. Neste espaço deverá ter uma "Categoria" de serviços exclusiva dedicada para os serviços ao servidor público.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um mecanismo onde o cidadão possa incluir seus pedidos, suas solicitações, seus processos/protocolos. Esse mecanismo deve ofertar a capacidade de seleção do Assunto, a critério do cidadão e disponíveis conforme decisão da entidade, quem é o "Requerente" principal, o "Texto da Abertura", os "Documentos" elencados para serem informados bem como os "Anexos" que serão solicitados na inclusão. Ainda deve ofertar um mecanismo onde a entidade possa construir quais informações adicionais serão solicitadas, a critério da entidade, e assim o cidadão deverá preenchê-las quando essa condição existir.</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de Débitos originários dos tributos municipais para o cidadão que estiver "logado" no Portal de Serviços. Deverá demonstrar como informações minimamente a quantidade de débitos "Do Ano", "Em Dívida Ativa" e "Ajuizadas". Deverá demonstrar de forma mais detalhada quais são esses débitos sendo minimamente dados da Tipo do Débito (IPTU, ISS, etc), Situação do Débito, Cadastro Tributário, Valor Original, Multa, Correção e Valor Total. Deverá ainda disponibilizar a emissão de boletos das parcelas em aberto e o detalhamento da composição de cada parcela em aberto. Ainda deverá demonstrar valores dos Acordos de Reparcelamentos realizados pelo cidadão, com dados mínimos do acordo como Parcelas, Situação, Parcelas Pagas, Em atraso.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dos imóveis pertencentes ao cidadão que estiver "logado", com informações mínimas da quantidade de imóveis e quantos deles estão em débito. Deverá ainda demonstrar um painel de detalhamento desses imóveis, com a chave de inscrição, endereço e ações possíveis como Posição Financeira dos débitos em aberto do imóvel (com possibilidade de emissão de boleto), localização geográfica no mapa do imóvel, emissão de certidão do imóvel.</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das empresas pertencentes ao cidadão que estiver "logado", com informações mínimas da quantidade de empresas e quantas delas estão em débito. Deverá ainda demonstrar um painel de detalhamento dessas empresas, com a Posição Financeira dos débitos em aberto da empresa (com possibilidade de emissão de boleto), localização geográfica no mapa da empresa, emissão de certidão da empresa, seus Sócios e Atividades.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dos empenhos emitidos em favor do cidadão que estiver "logado", com informações mínimas da quantidade de empenhos em aberto e encerrados, contendo ainda detalhamento dos mesmos com os dados mínimos de Número do Empenho, Vencimento, Valor Liquidado, Valor Pago.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dos processos digitais em nome do cidadão que estiver "logado", com informações mínimas da quantidade de processos em aberto e encerrados, contendo ainda detalhamento dos mesmos com os dados mínimos de Ano/Número, Origem, Assunto, Última Movimentação, Conclusão, Se Possui Anexos, Se Requer Assinaturas. Ainda como detalhamento do processo, deverá exibir a Situação do Processo, seu fluxo com as suas movimentações, os anexos submetidos ao processo, o código verificador de autenticidade que também deve ser lido através de QRCODE. Deve ainda oferecer recurso para "Complementar" o processo, em que o cidadão possa interagir no processo bem como exibição de Taxas necessárias de serem pagas para prosseguimento do processo, exibindo a mesma e disponibilizando o boleto para download, bem como a opção de copiar a linha digitável para pagamento.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das Notas Fiscais de Serviço emitidas em nome do cidadão que estiver "logado", com informações mínimas da quantidade de notas em emitidas, contendo ainda detalhamento deles com os dados mínimos Nro. da Nota, Emissão, Valor.</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de contratos ativos e inativos do servidor público que estiver "logado", contendo ainda detalhamento dos mesmos com os dados mínimos demonstrativo de pagamentos para o servidor, seus dependentes, o informe de rendimentos.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exibir um painel com as informações das solicitações de Assinaturas Eletrônicas em nome do cidadão que estiver "logado", com informações mínimas da quantidade de solicitações de assinaturas pendentes, contendo ainda detalhamento das mesmas como Solicitante, Data/Hora da Solicitação, Prazo para Assinar e ainda disponibilizar como ações possível "Visualizar" detalhes da solicitação, ação de "Assinar" em si, visualizando o documento a ser assinado, posicionando o "carimbo" da assinatura no local e página desejada e ainda com opção de fazer o Download do documento assinado.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os Banners que serão exibidos no Portal de Serviços. Minimamente deverão ser configuradas as opções de qual imagem comporá o Banner, se estará visível, se dará acesso a algum link e/ou página, e a sua descrição.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os Links que serão exibidos no rodapé do Portal de Serviços. Minimamente deverão ser configuradas as opções de nome para exibição, qual URL irá compor o link, se abrirá em nova janela ou na mesma janela.</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possível configurar um conjunto de TAGs para serem utilizadas, configurando minimamente seu nome, cor da fonte de exibição e cor do fundo da fonte.</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as Categorias de Serviço que serão exibidas no Portal de Serviços. Minimamente deverão ser configuradas as opções de nome para exibição, qual URL amigável irá compor o link e sua descrição.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Critérios de Avaliação de um serviço que serão exibidas no Portal de Serviços. Minimamente deverão ser configuradas as opções de nome para exibição e sua descrição.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os Locais da Prestação de um serviço que serão exibidas no Portal de Serviços. Minimamente deverão ser configuradas as opções de nome, contato principal na localização, descrição, horário de atendimento e informações prioritárias para fins de acessibilidade.</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os Públicos-alvo de um serviço que serão exibidas no Portal de Serviços. Minimamente deverão ser configuradas as opções de nome, quais Categorias de Serviço isso se direciona e quais papéis de pessoa o mesmo utilizará.</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os Requisitos de um serviço que serão exibidas no Portal de Serviços. Minimamente deverão ser configuradas as opções de nome, descrição e quais serviços estarão vinculados ao respectivo Requisito de Serviço.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ser capaz de cadastrar os Tipos de Comunicados que poderá ser enviado ao cidadão através do Portal de Serviços. Minimamente deverão ser configuradas as opções de nome, prazo para sua ciência, se assina digitalmente o mesmo e se permite comentário e anexos.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recurso para enviar um Comunicado diretamente ao cidadão, gerenciando os envios já realizados anteriormente, através de um histórico. Deverá ofertar minimamente as opções de escolha do destinatário, o Tipo de Comunicado que será utilizado, o título e a descrição do mesmo.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recurso para gerenciar as solicitações de acesso dos cidadãos, confeccionando poder para permitir ou negar o acesso do mesmo ao Portal de Serviços. Deverá manter histórico de todas as decisões favoráveis e contrários, com os dados da data/hora do pedido, a situação do mesmo. Deverá ter opção para aprovar automaticamente os pedidos de acesso ao portal de serviços por parte dos cidadãos.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um mecanismo onde um Serviço a ser utilizado no Portal de Serviços possa ser cadastrado/configurado. Por ser algo abrangente, devem ser configuradas opções para seu nome, URL amigável, um título para exibição do serviço, o formato do serviço (pelo menos Digital, Parcialmente Digital e Não Digital), o direcionamento para Pessoa Física, Jurídica ou ambos, se pode ser Avaliável, se vai para a seção de Destaques do Portal de Serviços, se exige Login para seu uso, bem como qual Secretaria e Assunto o mesmo se refere. Ainda deverá ofertar o relacionamento com quais Categorias de Serviço o mesmo se refere, quais Tags de identificação, Locais da Prestação desse serviço e seus Requisitos.</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recurso para configurar as Páginas que serão exibidas no Portal de Serviços. Minimamente deverá ser configura seu Título, qual Secretaria está relacionado e um nome de URL amigável para exibição, além da sua descrição. Deverá ofertar ainda o mecanismo de construção da página, mecanismo visual, onde seja utilizado os dados cadastrados anteriormente, como os Banners, Links, Avisos, Enquetes, Imagens, Mídias, Notícias, Previsão do Tempo, Secretarias, os Serviços, os Textos Normativos, as Ações e Projetos. Esse mecanismo visual deverá ter opção de visualizar a página que está sendo construída no seu aspecto final de apresentação.</w:t>
      </w:r>
    </w:p>
    <w:p w:rsidR="001410EF" w:rsidRPr="0055474D" w:rsidRDefault="001410EF" w:rsidP="0055474D">
      <w:pPr>
        <w:contextualSpacing/>
        <w:jc w:val="both"/>
        <w:rPr>
          <w:color w:val="000000"/>
          <w:sz w:val="22"/>
          <w:szCs w:val="22"/>
          <w:lang w:eastAsia="pt-BR"/>
        </w:rPr>
      </w:pPr>
      <w:r w:rsidRPr="0055474D">
        <w:rPr>
          <w:color w:val="000000"/>
          <w:sz w:val="22"/>
          <w:szCs w:val="22"/>
          <w:lang w:eastAsia="pt-BR"/>
        </w:rPr>
        <w:t>Deverá ofertar um recurso para realizar a "publicação" de todas as configurações realizadas para que se mantenha atualizado o ambiente do Portal de Serviços, que é alcançado pelo cidadão. Esse recurso deverá realizar a compilação de todos os cadastros e serviços montados no ambiente de configuração do Portal de Serviços, e publicá-lo automáticamente, através de uma ação única de "publicar", deixando-o imediatamente ao alcance do cidadão.</w:t>
      </w:r>
    </w:p>
    <w:p w:rsidR="001410EF" w:rsidRPr="0055474D" w:rsidRDefault="001410EF" w:rsidP="0055474D">
      <w:pPr>
        <w:contextualSpacing/>
        <w:jc w:val="both"/>
        <w:rPr>
          <w:sz w:val="22"/>
          <w:szCs w:val="22"/>
        </w:rPr>
      </w:pPr>
      <w:r w:rsidRPr="0055474D">
        <w:rPr>
          <w:color w:val="000000"/>
          <w:sz w:val="22"/>
          <w:szCs w:val="22"/>
          <w:lang w:eastAsia="pt-BR"/>
        </w:rPr>
        <w:t>Deverá ser possível configurar as informações da Entidade, como Nome, Endereço, Horário de Atendimento, Telefones, e-mails, bem como as Redes Sociais da entidade, opção para definir quando está em Período Eleitoral, se vai trabalhar com as Categorias de Serviço, com os Perfis de Serviço, se utilizará o "Domicílio Eletrônico", bem como as configurações dos links da Política de Privacidade e do Termo de Uso.</w:t>
      </w:r>
    </w:p>
    <w:p w:rsidR="001410EF" w:rsidRPr="0055474D" w:rsidRDefault="001410EF" w:rsidP="0055474D">
      <w:pPr>
        <w:contextualSpacing/>
        <w:jc w:val="both"/>
        <w:rPr>
          <w:sz w:val="22"/>
          <w:szCs w:val="22"/>
          <w:u w:val="single"/>
        </w:rPr>
      </w:pPr>
    </w:p>
    <w:p w:rsidR="001410EF" w:rsidRPr="0055474D" w:rsidRDefault="00A45351" w:rsidP="0055474D">
      <w:pPr>
        <w:contextualSpacing/>
        <w:jc w:val="both"/>
        <w:rPr>
          <w:b/>
          <w:bCs/>
          <w:sz w:val="22"/>
          <w:szCs w:val="22"/>
        </w:rPr>
      </w:pPr>
      <w:r w:rsidRPr="0055474D">
        <w:rPr>
          <w:b/>
          <w:bCs/>
          <w:sz w:val="22"/>
          <w:szCs w:val="22"/>
        </w:rPr>
        <w:t xml:space="preserve">ASSISTENTE VIRTUAL AUTOATENDIMENTO </w:t>
      </w:r>
    </w:p>
    <w:p w:rsidR="001410EF" w:rsidRPr="0055474D" w:rsidRDefault="001410EF" w:rsidP="0055474D">
      <w:pPr>
        <w:contextualSpacing/>
        <w:jc w:val="both"/>
        <w:rPr>
          <w:sz w:val="22"/>
          <w:szCs w:val="22"/>
        </w:rPr>
      </w:pPr>
      <w:r w:rsidRPr="0055474D">
        <w:rPr>
          <w:sz w:val="22"/>
          <w:szCs w:val="22"/>
        </w:rPr>
        <w:t>Disponibilizar uma solução tecnológica de comunicação digital via chatbot para atendimento ao cidadão, com capacidade de integração multicanal e interoperabilidade com os sistemas de gestão municipal existentes, visando modernizar e ampliar os canais de relacionamento da Prefeitura Municipal.</w:t>
      </w:r>
    </w:p>
    <w:p w:rsidR="001410EF" w:rsidRPr="0055474D" w:rsidRDefault="001410EF" w:rsidP="0055474D">
      <w:pPr>
        <w:contextualSpacing/>
        <w:jc w:val="both"/>
        <w:rPr>
          <w:sz w:val="22"/>
          <w:szCs w:val="22"/>
        </w:rPr>
      </w:pPr>
      <w:r w:rsidRPr="0055474D">
        <w:rPr>
          <w:sz w:val="22"/>
          <w:szCs w:val="22"/>
        </w:rPr>
        <w:t>A solução deverá fornecer uma plataforma completa para customização, implantação e gestão de assistentes virtuais (chatbots) inteligentes, com as seguintes características e funcionalidades:</w:t>
      </w:r>
    </w:p>
    <w:p w:rsidR="001410EF" w:rsidRPr="0055474D" w:rsidRDefault="001410EF" w:rsidP="0055474D">
      <w:pPr>
        <w:contextualSpacing/>
        <w:jc w:val="both"/>
        <w:rPr>
          <w:sz w:val="22"/>
          <w:szCs w:val="22"/>
        </w:rPr>
      </w:pPr>
      <w:r w:rsidRPr="0055474D">
        <w:rPr>
          <w:sz w:val="22"/>
          <w:szCs w:val="22"/>
        </w:rPr>
        <w:t>Ambiente de criação e gestão de fluxos conversacionais com interface visual intuitiva (no-code/low-code), permitindo a construção de diálogos estruturados sem necessidade de conhecimentos avançados de programação.</w:t>
      </w:r>
    </w:p>
    <w:p w:rsidR="001410EF" w:rsidRPr="0055474D" w:rsidRDefault="001410EF" w:rsidP="0055474D">
      <w:pPr>
        <w:contextualSpacing/>
        <w:jc w:val="both"/>
        <w:rPr>
          <w:sz w:val="22"/>
          <w:szCs w:val="22"/>
        </w:rPr>
      </w:pPr>
      <w:r w:rsidRPr="0055474D">
        <w:rPr>
          <w:sz w:val="22"/>
          <w:szCs w:val="22"/>
        </w:rPr>
        <w:t>Suporte nativo a múltiplos canais de comunicação, incluindo obrigatoriamente: WhatsApp, Telegram.</w:t>
      </w:r>
    </w:p>
    <w:p w:rsidR="001410EF" w:rsidRPr="0055474D" w:rsidRDefault="001410EF" w:rsidP="0055474D">
      <w:pPr>
        <w:contextualSpacing/>
        <w:jc w:val="both"/>
        <w:rPr>
          <w:sz w:val="22"/>
          <w:szCs w:val="22"/>
        </w:rPr>
      </w:pPr>
      <w:r w:rsidRPr="0055474D">
        <w:rPr>
          <w:sz w:val="22"/>
          <w:szCs w:val="22"/>
        </w:rPr>
        <w:t>Painel administrativo centralizado para gestão de todos os canais, com visualização unificada das interações e histórico de conversas.</w:t>
      </w:r>
    </w:p>
    <w:p w:rsidR="001410EF" w:rsidRPr="0055474D" w:rsidRDefault="001410EF" w:rsidP="0055474D">
      <w:pPr>
        <w:contextualSpacing/>
        <w:jc w:val="both"/>
        <w:rPr>
          <w:sz w:val="22"/>
          <w:szCs w:val="22"/>
        </w:rPr>
      </w:pPr>
      <w:r w:rsidRPr="0055474D">
        <w:rPr>
          <w:sz w:val="22"/>
          <w:szCs w:val="22"/>
        </w:rPr>
        <w:t>Sistema de análise e relatórios em tempo real, com dashboards personalizáveis e exportação de dados em formatos abertos.</w:t>
      </w:r>
    </w:p>
    <w:p w:rsidR="001410EF" w:rsidRPr="0055474D" w:rsidRDefault="001410EF" w:rsidP="0055474D">
      <w:pPr>
        <w:contextualSpacing/>
        <w:jc w:val="both"/>
        <w:rPr>
          <w:sz w:val="22"/>
          <w:szCs w:val="22"/>
        </w:rPr>
      </w:pPr>
      <w:r w:rsidRPr="0055474D">
        <w:rPr>
          <w:sz w:val="22"/>
          <w:szCs w:val="22"/>
        </w:rPr>
        <w:t>Ambiente seguro, com criptografia end-to-end, autenticação em dois fatores para administradores e conformidade total com a LGPD.</w:t>
      </w:r>
    </w:p>
    <w:p w:rsidR="001410EF" w:rsidRPr="0055474D" w:rsidRDefault="001410EF" w:rsidP="0055474D">
      <w:pPr>
        <w:contextualSpacing/>
        <w:jc w:val="both"/>
        <w:rPr>
          <w:sz w:val="22"/>
          <w:szCs w:val="22"/>
        </w:rPr>
      </w:pPr>
      <w:r w:rsidRPr="0055474D">
        <w:rPr>
          <w:sz w:val="22"/>
          <w:szCs w:val="22"/>
        </w:rPr>
        <w:t>Funcionalidades de Atendimento ao Cidadão Contribuinte.</w:t>
      </w:r>
    </w:p>
    <w:p w:rsidR="001410EF" w:rsidRPr="0055474D" w:rsidRDefault="001410EF" w:rsidP="0055474D">
      <w:pPr>
        <w:contextualSpacing/>
        <w:jc w:val="both"/>
        <w:rPr>
          <w:sz w:val="22"/>
          <w:szCs w:val="22"/>
        </w:rPr>
      </w:pPr>
      <w:r w:rsidRPr="0055474D">
        <w:rPr>
          <w:sz w:val="22"/>
          <w:szCs w:val="22"/>
        </w:rPr>
        <w:t>Fornecimento de informações sobre todos os serviços municipais, com base de conhecimento atualizável.</w:t>
      </w:r>
    </w:p>
    <w:p w:rsidR="001410EF" w:rsidRPr="0055474D" w:rsidRDefault="001410EF" w:rsidP="0055474D">
      <w:pPr>
        <w:contextualSpacing/>
        <w:jc w:val="both"/>
        <w:rPr>
          <w:sz w:val="22"/>
          <w:szCs w:val="22"/>
        </w:rPr>
      </w:pPr>
      <w:r w:rsidRPr="0055474D">
        <w:rPr>
          <w:sz w:val="22"/>
          <w:szCs w:val="22"/>
        </w:rPr>
        <w:t>Recebimento e processamento de documentos e anexos enviados pelo cidadão.</w:t>
      </w:r>
    </w:p>
    <w:p w:rsidR="001410EF" w:rsidRPr="0055474D" w:rsidRDefault="001410EF" w:rsidP="0055474D">
      <w:pPr>
        <w:contextualSpacing/>
        <w:jc w:val="both"/>
        <w:rPr>
          <w:sz w:val="22"/>
          <w:szCs w:val="22"/>
        </w:rPr>
      </w:pPr>
      <w:r w:rsidRPr="0055474D">
        <w:rPr>
          <w:sz w:val="22"/>
          <w:szCs w:val="22"/>
        </w:rPr>
        <w:t>Coleta de avaliação de satisfação após cada atendimento, com análise de sentimento.</w:t>
      </w:r>
    </w:p>
    <w:p w:rsidR="001410EF" w:rsidRPr="0055474D" w:rsidRDefault="001410EF" w:rsidP="0055474D">
      <w:pPr>
        <w:contextualSpacing/>
        <w:jc w:val="both"/>
        <w:rPr>
          <w:sz w:val="22"/>
          <w:szCs w:val="22"/>
        </w:rPr>
      </w:pPr>
      <w:r w:rsidRPr="0055474D">
        <w:rPr>
          <w:sz w:val="22"/>
          <w:szCs w:val="22"/>
        </w:rPr>
        <w:t>Suporte a perguntas frequentes com respostas padronizadas e atualizáveis pela equipe da Prefeitura.</w:t>
      </w:r>
    </w:p>
    <w:p w:rsidR="001410EF" w:rsidRPr="0055474D" w:rsidRDefault="001410EF" w:rsidP="0055474D">
      <w:pPr>
        <w:contextualSpacing/>
        <w:jc w:val="both"/>
        <w:rPr>
          <w:sz w:val="22"/>
          <w:szCs w:val="22"/>
        </w:rPr>
      </w:pPr>
      <w:r w:rsidRPr="0055474D">
        <w:rPr>
          <w:sz w:val="22"/>
          <w:szCs w:val="22"/>
        </w:rPr>
        <w:t xml:space="preserve">Emissão de segunda via de guias de pagamento em formato digital, com código de barras e PIX (EX. IPTU, ÁGUA, ISS) </w:t>
      </w:r>
    </w:p>
    <w:p w:rsidR="001410EF" w:rsidRPr="0055474D" w:rsidRDefault="001410EF" w:rsidP="0055474D">
      <w:pPr>
        <w:contextualSpacing/>
        <w:jc w:val="both"/>
        <w:rPr>
          <w:sz w:val="22"/>
          <w:szCs w:val="22"/>
        </w:rPr>
      </w:pPr>
      <w:r w:rsidRPr="0055474D">
        <w:rPr>
          <w:sz w:val="22"/>
          <w:szCs w:val="22"/>
        </w:rPr>
        <w:t>Emissão de certidões negativas de débitos com validação online.</w:t>
      </w:r>
    </w:p>
    <w:p w:rsidR="001410EF" w:rsidRPr="0055474D" w:rsidRDefault="001410EF" w:rsidP="0055474D">
      <w:pPr>
        <w:contextualSpacing/>
        <w:jc w:val="both"/>
        <w:rPr>
          <w:sz w:val="22"/>
          <w:szCs w:val="22"/>
        </w:rPr>
      </w:pPr>
      <w:r w:rsidRPr="0055474D">
        <w:rPr>
          <w:sz w:val="22"/>
          <w:szCs w:val="22"/>
        </w:rPr>
        <w:t>Funcionalidades de Atendimentos Humanizados.</w:t>
      </w:r>
    </w:p>
    <w:p w:rsidR="001410EF" w:rsidRPr="0055474D" w:rsidRDefault="001410EF" w:rsidP="0055474D">
      <w:pPr>
        <w:contextualSpacing/>
        <w:jc w:val="both"/>
        <w:rPr>
          <w:sz w:val="22"/>
          <w:szCs w:val="22"/>
        </w:rPr>
      </w:pPr>
      <w:r w:rsidRPr="0055474D">
        <w:rPr>
          <w:sz w:val="22"/>
          <w:szCs w:val="22"/>
        </w:rPr>
        <w:t>Transferência contextualizada para atendimento humano quando necessário, preservando o histórico da conversa.</w:t>
      </w:r>
    </w:p>
    <w:p w:rsidR="001410EF" w:rsidRPr="0055474D" w:rsidRDefault="001410EF" w:rsidP="0055474D">
      <w:pPr>
        <w:contextualSpacing/>
        <w:jc w:val="both"/>
        <w:rPr>
          <w:sz w:val="22"/>
          <w:szCs w:val="22"/>
        </w:rPr>
      </w:pPr>
      <w:r w:rsidRPr="0055474D">
        <w:rPr>
          <w:sz w:val="22"/>
          <w:szCs w:val="22"/>
        </w:rPr>
        <w:t xml:space="preserve">Possibilidade de Criação de programas de incentivo e desenvolvimento municipal (Sala de Empreendedor...)  </w:t>
      </w:r>
    </w:p>
    <w:p w:rsidR="001410EF" w:rsidRPr="0055474D" w:rsidRDefault="001410EF" w:rsidP="0055474D">
      <w:pPr>
        <w:contextualSpacing/>
        <w:jc w:val="both"/>
        <w:rPr>
          <w:sz w:val="22"/>
          <w:szCs w:val="22"/>
        </w:rPr>
      </w:pPr>
      <w:r w:rsidRPr="0055474D">
        <w:rPr>
          <w:sz w:val="22"/>
          <w:szCs w:val="22"/>
        </w:rPr>
        <w:t>Capacidade de escalonamento automático para atendimento humano, com fila de atendimento e distribuição inteligente entre servidores.</w:t>
      </w:r>
    </w:p>
    <w:p w:rsidR="001410EF" w:rsidRPr="0055474D" w:rsidRDefault="001410EF" w:rsidP="0055474D">
      <w:pPr>
        <w:contextualSpacing/>
        <w:jc w:val="both"/>
        <w:rPr>
          <w:sz w:val="22"/>
          <w:szCs w:val="22"/>
        </w:rPr>
      </w:pPr>
      <w:r w:rsidRPr="0055474D">
        <w:rPr>
          <w:sz w:val="22"/>
          <w:szCs w:val="22"/>
        </w:rPr>
        <w:t>A solução deverá obrigatoriamente integrar-se ao Sistema Tributário Municipal, através de API REST, para consultas e emissões de guias em tempo real, com tráfego de informações cadastrais, débitos e histórico de pagamentos.</w:t>
      </w:r>
    </w:p>
    <w:p w:rsidR="001410EF" w:rsidRPr="0055474D" w:rsidRDefault="001410EF" w:rsidP="0055474D">
      <w:pPr>
        <w:contextualSpacing/>
        <w:jc w:val="both"/>
        <w:rPr>
          <w:sz w:val="22"/>
          <w:szCs w:val="22"/>
        </w:rPr>
      </w:pPr>
      <w:r w:rsidRPr="0055474D">
        <w:rPr>
          <w:sz w:val="22"/>
          <w:szCs w:val="22"/>
        </w:rPr>
        <w:t>Conformidade total com a Lei Geral de Proteção de Dados (LGPD), incluindo mecanismos de consentimento, acesso, correção e exclusão de dados pessoais.</w:t>
      </w:r>
    </w:p>
    <w:p w:rsidR="001410EF" w:rsidRPr="0055474D" w:rsidRDefault="001410EF" w:rsidP="0055474D">
      <w:pPr>
        <w:contextualSpacing/>
        <w:jc w:val="both"/>
        <w:rPr>
          <w:sz w:val="22"/>
          <w:szCs w:val="22"/>
        </w:rPr>
      </w:pPr>
      <w:r w:rsidRPr="0055474D">
        <w:rPr>
          <w:sz w:val="22"/>
          <w:szCs w:val="22"/>
        </w:rPr>
        <w:t>Criptografia de dados em trânsito (TLS 1.3 ou superior) e em repouso (AES-256 ou equivalente).</w:t>
      </w:r>
    </w:p>
    <w:p w:rsidR="001410EF" w:rsidRPr="0055474D" w:rsidRDefault="001410EF" w:rsidP="0055474D">
      <w:pPr>
        <w:contextualSpacing/>
        <w:jc w:val="both"/>
        <w:rPr>
          <w:sz w:val="22"/>
          <w:szCs w:val="22"/>
        </w:rPr>
      </w:pPr>
      <w:r w:rsidRPr="0055474D">
        <w:rPr>
          <w:sz w:val="22"/>
          <w:szCs w:val="22"/>
        </w:rPr>
        <w:t>Trilhas de auditoria completas para todas as operações, com retenção mínima de 5 anos.</w:t>
      </w:r>
    </w:p>
    <w:p w:rsidR="001410EF" w:rsidRPr="0055474D" w:rsidRDefault="001410EF" w:rsidP="0055474D">
      <w:pPr>
        <w:contextualSpacing/>
        <w:jc w:val="both"/>
        <w:rPr>
          <w:sz w:val="22"/>
          <w:szCs w:val="22"/>
        </w:rPr>
      </w:pPr>
      <w:r w:rsidRPr="0055474D">
        <w:rPr>
          <w:sz w:val="22"/>
          <w:szCs w:val="22"/>
        </w:rPr>
        <w:t>Política de backup diário com retenção mínima de 30 dias e testes de restauração mensais.</w:t>
      </w:r>
    </w:p>
    <w:p w:rsidR="001410EF" w:rsidRPr="0055474D" w:rsidRDefault="001410EF" w:rsidP="0055474D">
      <w:pPr>
        <w:contextualSpacing/>
        <w:jc w:val="both"/>
        <w:rPr>
          <w:sz w:val="22"/>
          <w:szCs w:val="22"/>
        </w:rPr>
      </w:pPr>
      <w:r w:rsidRPr="0055474D">
        <w:rPr>
          <w:sz w:val="22"/>
          <w:szCs w:val="22"/>
        </w:rPr>
        <w:t>Segregação lógica de dados entre diferentes municípios, em caso de solução multi-tenant.</w:t>
      </w:r>
    </w:p>
    <w:p w:rsidR="001410EF" w:rsidRPr="0055474D" w:rsidRDefault="001410EF" w:rsidP="0055474D">
      <w:pPr>
        <w:contextualSpacing/>
        <w:jc w:val="both"/>
        <w:rPr>
          <w:sz w:val="22"/>
          <w:szCs w:val="22"/>
        </w:rPr>
      </w:pPr>
      <w:r w:rsidRPr="0055474D">
        <w:rPr>
          <w:sz w:val="22"/>
          <w:szCs w:val="22"/>
        </w:rPr>
        <w:t>Certificação SOC 2 Tipo II ou equivalente para o datacenter hospedeiro da solução.</w:t>
      </w:r>
    </w:p>
    <w:p w:rsidR="001410EF" w:rsidRPr="0055474D" w:rsidRDefault="001410EF" w:rsidP="0055474D">
      <w:pPr>
        <w:contextualSpacing/>
        <w:jc w:val="both"/>
        <w:rPr>
          <w:sz w:val="22"/>
          <w:szCs w:val="22"/>
          <w:u w:val="single"/>
        </w:rPr>
      </w:pPr>
    </w:p>
    <w:p w:rsidR="001410EF" w:rsidRPr="0055474D" w:rsidRDefault="00A45351" w:rsidP="0055474D">
      <w:pPr>
        <w:contextualSpacing/>
        <w:jc w:val="both"/>
        <w:rPr>
          <w:b/>
          <w:bCs/>
          <w:sz w:val="22"/>
          <w:szCs w:val="22"/>
        </w:rPr>
      </w:pPr>
      <w:r w:rsidRPr="0055474D">
        <w:rPr>
          <w:b/>
          <w:bCs/>
          <w:sz w:val="22"/>
          <w:szCs w:val="22"/>
        </w:rPr>
        <w:t xml:space="preserve">TESOURARIA, AUTOMATIZAÇÃO DAS CONCILIAÇÕES BANCARIAS/FLUXO MONETÁRIO </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O sistema deve possuir mecanismo webservice que viabilize a interoperabilidade com o BACEN (Banco Central do Brasil), importando todo o cadastro de Banco/Agência e Posto de atendimento regulamento pelo BACEN para o cadastro de Banco e agência do sistema exibindo em tela única, devendo conter os seguintes campos para Bancos: Código de compensação da instituição financeira permitindo que seja digitável para busca rápida ou por lista de pesquisa, informação se Ativa ou Não, Descrição completa da nomenclatura, dessa forma gerando em grid listagem de  todas as agências e postos de atendimento, a grid deve possuir identificação dos dados da agência, código de compensação, dígito verificador, nome, bairro, município, UF, a situação (Ativa/Inativa) e o tipo: Agência e Posto de atendimento.</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Deve possuir ferramenta própria para as rotinas de atualização para as novas instituições, agências e postos de atendimento regulamentados, conforme disponibilizadas pelo BACEN, devendo ficar disponível diariamente, dispondo de tela na qual o usuário possa selecionar o tipo de atualização sendo elas Banco/Agência/Postos de atendimento e Município e Bairro.</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Dispor de tela de cadastro de Banco e Agência deve possuir botões para limpar e imprimir a relação listada na grid, conter filtros facilitadores para buscar com Situação: Todos/Ativa/Inativo, Tipo: Todos/Agência e Posto de Atendimento, munícipio, bairro, código de compensação para pesquisa e totalizador numérico do quantitativo listado.</w:t>
      </w:r>
      <w:r w:rsidRPr="0055474D">
        <w:rPr>
          <w:rFonts w:eastAsia="NSimSun"/>
          <w:color w:val="000000"/>
          <w:sz w:val="22"/>
          <w:szCs w:val="22"/>
        </w:rPr>
        <w:tab/>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Permitir converter uma Agência Inativa em Posto de atendimento, o mecanismo deve possuí cadastro especifico e que seja disponibilizado em tela para o usuário acessar, o cadastro de conversão deve trazer em tela já preenchida os dados da agência inativada pelo Bacen, os campos de código de compensação de agência, digito verificador, bairro, município e UF, sendo eles inabilitados para edições, desta forma dispondo de um campo de pesquisa de postos de atendimento ( postos esses que devem ser listados por meio da integração com Bacen, dispensando cadastro manual) que deverá ser vinculado a agência inativa , assim modificando o tipo de agência inativa para tipo posto de atendimento. No procedimento de vinculação os postos devem ser acompanhados pelos dados cadastrais, endereço, número, complemento, bairro, município, UF, Cep e data da conversão exibição em tela e inabilitado para edição.</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Possuir cadastro para novos postos de atendimento, deve trazer em tela auto preenchido o tipo posto de atendimento e situação ativada, dispondo de um campo de pesquisa de postos de atendimento ( postos esses que devem ser listados por meio da integração com Bacen, dispensando cadastro manual) na vinculação os postos devem ser acompanhados pelos dados cadastrais, endereço, número, complemento, bairro, município, UF, Cep e data da conversão exibição em tela e inabilitado para edição, possuí campo para informar o código de compensação de agência  e obrigatoriamente realizar o calculo de forma automática do Digito Verificador.</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Deverá dispor de um cadastro para conta bancária, permitir vincular Banco e Agência buscado a partir da integração com o BACEN assim permitindo informar os números da conta bancária vinculado. Possuir dados adicionais para cadastrar sequência de cheque (automática/não automática), formulário de cheque, próximo cheque, sinalizador de conta convênio, número de convênio e sinalizador de conta de recuso federal. Dispor no mesmo cadastro consulta em tela de todas as contas bancárias cadastradas, sendo localizadas  por meio de filtros como, banco, agência e conta bancária ou devendo buscar por todos sem a necessidade de informar os filtros, deverá exibir código do banco, descrição do banco, agência mais digito verificador, descrição da agência, conta bancária mais digito verificador, identificação de convênio e recurso federal, na exibição deverá possuir totalizador das contas cadastradas e mecanismo de impressão das informações listadas.</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Possuir função para cadastro do produto financeiro, o cadastro deve  ser identificado por código sequencial gerado automaticamente pelo sistema, dispor de campos para informar descrição,  tipo do produto financeiro (caixa, movimento, poupança, CDB, Fundo de Investimento, Títulos Públicos e Outras aplicações e  data de abertura, deverá habilitar campo para vincular a conta bancária já cadastrada e tipo de conta exceto o produto do tipo caixa, possuir facilitador que permita cadastrar conta bancária quando não houver registro. Não permitir cadastrar produto financeiro do tipo movimento com a mesma conta bancária quando há um produto ativo. Deverá permitir cadastrar conta contábil a partir do cadastro do produto financeiro, de forma automatizada a conta contábil deverá ser gerada de acordo nível contábil vinculado ao tipo do produto com código sequencial. Dispor de consulta em tela de todos os produtos financeiro, contendo filtros onde seja possível informar o tipo do produto ou todos, situação (Ativo, Inativo e todos), totalizador e impressão das informações listadas. Dispor opção de editar, excluir um produto financeiro desde que o mesmo não esteja vinculado a uma conta contábil e a opção de inativar ocorrer quando uma conta contábil for inativada.</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Possuir funcionalidade de conciliação bancária do tipo manual e do tipo movimento em uma única tela, deve conter um painel na qual seja possível informar filtros para realizar a busca dos lançamentos, esses filtros devem ser compostos por UG, conta bancária que após informar a mesma deve obrigatoriamente listar o produto financeiro elencado e que permita o usuário selecionar, assim de formar automática após informar o produto financeiro a informação da conta contábil vinculada seja auto preenchida. Assim como também deve dispor da opção de informar a conta bancária ou conta contábil para realizar a conciliação. Dispor de filtros para informar período no formato (de, até) do movimento, período da conciliação e ainda possuí opção de informar o tipo da conciliação (manual, movimento e todos) e status (conciliado, não conciliado e todos) e a data da conciliação. Assim sendo possível realizar a busca e de forma unificada listar em grid no mesmo painel todos os movimentos pertinentes aos filtros informados. O painel deve dispor de informações dos saldos disponíveis na Contabilidade, Banco, diferença e valor a conciliar. Deve possuir a função de conciliação manual de forma que no mesmo painel disponibilizado seja possível realizar os lançamentos do tipo (Saída não contabilizada, Entrada não contabilizada, Saída não considerada pelo banco, entrada não considerada pelo banco), e que seja listado da grid como conciliado e refletindo no saldo de valor a conciliar. Permitindo editar lançamento a lançamento e para o ato de exclusão permitir selecionar mais de um lançamento e excluir todos. Deve possuir a função de conciliação do tipo movimento de forma que após informar os filtros, seja listado no painel possibilitando marcar um ou todos e selecionar a ação de conciliar, assim como também deve tera mesma ação para a função de excluir. Permitir realizar, inclusão do saldo do extrato bancário e ter facilitador de consulta no mesmo local de todos os saldos inseridos, ter a função de cópia conciliação manual do período anterior. Possuir funcionalidade de Bloqueio para conciliação, dispondo de uma função onde exiba em formato de calendário, listando os 12 meses do exercício atual, habilitando até o mês corrente, sendo possível a seleção da data ou período para bloquear. A função deve bloquear todas as ações de conciliação pelo movimento, conciliação manual, inclusão de saldo e copia conciliação e qualquer edição e exclusão, que estejam respectivamente com a mesma data bloqueada.</w:t>
      </w:r>
    </w:p>
    <w:p w:rsidR="001410EF" w:rsidRPr="0055474D" w:rsidRDefault="001410EF" w:rsidP="0055474D">
      <w:pPr>
        <w:suppressAutoHyphens w:val="0"/>
        <w:overflowPunct/>
        <w:autoSpaceDN w:val="0"/>
        <w:adjustRightInd w:val="0"/>
        <w:jc w:val="both"/>
        <w:textAlignment w:val="auto"/>
        <w:rPr>
          <w:rFonts w:eastAsia="NSimSun"/>
          <w:color w:val="000000"/>
          <w:sz w:val="22"/>
          <w:szCs w:val="22"/>
        </w:rPr>
      </w:pPr>
      <w:r w:rsidRPr="0055474D">
        <w:rPr>
          <w:rFonts w:eastAsia="NSimSun"/>
          <w:color w:val="000000"/>
          <w:sz w:val="22"/>
          <w:szCs w:val="22"/>
        </w:rPr>
        <w:t>Deve possuir mecanismo que realize a importação e leitura do extrato bancário no formato padrão OFX, dispondo obrigatoriamente a importação do arquivo das instituições financeiras BRASIL, CAIXA, SANTANDER, ITAÚ, BRADESCO, BANRISUL, SICREDI E SICOOB e disponibilizando em tempo hábil para outras instituições que viabilize o padrão OFX. Deverá dispor de um Painel gerenciador para as importações dos extratos bancários, de forma que para realização da importação de um extrato bancário deve ser informado o Produto Financeiro, UG, Conta Bancária e Conta Contábil assim devendo disponibilizar em tela um botão para buscar o arquivo OFX salvo em pasta. Também deve possuir o recurso de consultar por período (de - até) todos os arquivos importados do Produto financeiro informado, listando para visualização em tela as informações dos extratos importados como: data e hora da importação, data inicial e final da geração do extrato, saldo final do extrato, Situação (conciliado, conciliado parcial, pendente, data inicial e final da movimentação contida no extrato e a identificação do usuário do sistema. Possuir opção de visualização dos registros de um arquivo conciliado, podendo ser visto registro a registro e seu detalhamento a qual lançamento do sistema está vinculado se conciliado, também deve dispor de exclusão de um único registro do extrato conciliado e exclusão do arquivo completo.</w:t>
      </w:r>
    </w:p>
    <w:p w:rsidR="001410EF" w:rsidRPr="0055474D" w:rsidRDefault="001410EF" w:rsidP="0055474D">
      <w:pPr>
        <w:contextualSpacing/>
        <w:jc w:val="both"/>
        <w:rPr>
          <w:rFonts w:eastAsia="NSimSun"/>
          <w:color w:val="000000"/>
          <w:sz w:val="22"/>
          <w:szCs w:val="22"/>
        </w:rPr>
      </w:pPr>
      <w:r w:rsidRPr="0055474D">
        <w:rPr>
          <w:rFonts w:eastAsia="NSimSun"/>
          <w:color w:val="000000"/>
          <w:sz w:val="22"/>
          <w:szCs w:val="22"/>
        </w:rPr>
        <w:t>Dispor de Conciliação Bancária Automática por meio de arquivo OFX, procedendo para uma tela com visão das informações obtidas do extrato apenas a nível de consulta sem edição de Produto Financeiro, conta bancária, Período do extrato do banco, data de conciliação devendo ser a data final da geração do ofx, painel de saldos do extrato anterior e atual, saldo do extrato conciliado e saldo do extrato a conciliar. Também deve dispor na mesma tela os registros importados do Extrato do Banco com (data, descrição, número e valor) e os lançamentos a conciliar sistema  com a identificação de extrato do sistema com (data, lançamento, histórico, complemento histórico e valor) sendo capaz de conciliar automaticamente os registros que forem encontrados com data igual e valor igual ( extrato do banco = extrato do sistema), utilizando como identificação nos registros conciliados a marcação em cor verde no extrato do banco e a seleção do lançamento do sistema conciliado. Permitir realizar conciliação por seleção dos lançamentos do banco e do sistema quando data e valor dos extratos forem diferentes, desde que seja data igual ou menor e valor igual ou menor que ao somar feche o valor selecionado do banco. Possuir capacidade de reflexão dos lançamentos dos sistemas para o extrato do banco, quando selecionado um registro do extrato do Banco que não há lançamento do sistema com data e valor igual, deve ser evidenciado em tela todos os lançamentos com data igual e menores e valor menor com o tipo de saída de valor, e quando o tipo for de entrada de valor deve evidenciado em tela todos os lançamentos com data igual e menores e valor menor de saída e entrada. Dispor em tela de totalizador com valor total do movimento selecionado e valor da diferença em cores, assim como também totalizador dos registros do extrato do banco e do extrato do sistema. Permitir conciliação de múltiplos vínculos por meio do extrato bancário importado, sendo capaz de validar o encontro e fechamento dos valores quando, selecionado mais de um lançamento do extrato do banco para 1 lançamento do sistema ou 1 lançamento do extrato do banco para 1 do sistema. Possuir facilitador em tela da conciliação automática de geração automatizada do lançamento tipo manual apenas com a seleção de um botão, devendo dispensar a intervenção humana em detalhar o lançamento, devendo possuir os mesmos dados do registro extrato do banco, lançamento do tipo manual (saída não contabilizada e entrada não contabilizada).</w:t>
      </w:r>
    </w:p>
    <w:p w:rsidR="001410EF" w:rsidRPr="0055474D" w:rsidRDefault="001410EF" w:rsidP="0055474D">
      <w:pPr>
        <w:contextualSpacing/>
        <w:jc w:val="both"/>
        <w:rPr>
          <w:sz w:val="22"/>
          <w:szCs w:val="22"/>
          <w:u w:val="single"/>
        </w:rPr>
      </w:pPr>
    </w:p>
    <w:p w:rsidR="001410EF" w:rsidRPr="0055474D" w:rsidRDefault="00A45351" w:rsidP="0055474D">
      <w:pPr>
        <w:contextualSpacing/>
        <w:jc w:val="both"/>
        <w:rPr>
          <w:b/>
          <w:bCs/>
          <w:sz w:val="22"/>
          <w:szCs w:val="22"/>
        </w:rPr>
      </w:pPr>
      <w:r w:rsidRPr="0055474D">
        <w:rPr>
          <w:b/>
          <w:bCs/>
          <w:sz w:val="22"/>
          <w:szCs w:val="22"/>
        </w:rPr>
        <w:t xml:space="preserve">GESTÃO AMBIENTAL </w:t>
      </w:r>
    </w:p>
    <w:p w:rsidR="001410EF" w:rsidRPr="0055474D" w:rsidRDefault="001410EF" w:rsidP="0055474D">
      <w:pPr>
        <w:contextualSpacing/>
        <w:jc w:val="both"/>
        <w:rPr>
          <w:sz w:val="22"/>
          <w:szCs w:val="22"/>
        </w:rPr>
      </w:pPr>
      <w:r w:rsidRPr="0055474D">
        <w:rPr>
          <w:sz w:val="22"/>
          <w:szCs w:val="22"/>
        </w:rPr>
        <w:t>Solução totalmente web, alocada em Data Center, sem a necessidade de estrutura específica na Secretaria/Departamento/Fundação;</w:t>
      </w:r>
    </w:p>
    <w:p w:rsidR="001410EF" w:rsidRPr="0055474D" w:rsidRDefault="001410EF" w:rsidP="0055474D">
      <w:pPr>
        <w:contextualSpacing/>
        <w:jc w:val="both"/>
        <w:rPr>
          <w:sz w:val="22"/>
          <w:szCs w:val="22"/>
        </w:rPr>
      </w:pPr>
      <w:r w:rsidRPr="0055474D">
        <w:rPr>
          <w:sz w:val="22"/>
          <w:szCs w:val="22"/>
        </w:rPr>
        <w:t>Aplicativo Multiusuário, com total integração do ambiente interno e o Portal do Meio Ambiente;</w:t>
      </w:r>
    </w:p>
    <w:p w:rsidR="001410EF" w:rsidRPr="0055474D" w:rsidRDefault="001410EF" w:rsidP="0055474D">
      <w:pPr>
        <w:contextualSpacing/>
        <w:jc w:val="both"/>
        <w:rPr>
          <w:sz w:val="22"/>
          <w:szCs w:val="22"/>
        </w:rPr>
      </w:pPr>
      <w:r w:rsidRPr="0055474D">
        <w:rPr>
          <w:sz w:val="22"/>
          <w:szCs w:val="22"/>
        </w:rPr>
        <w:t>Compatível com impressoras, jato de tinta e laser;</w:t>
      </w:r>
    </w:p>
    <w:p w:rsidR="001410EF" w:rsidRPr="0055474D" w:rsidRDefault="001410EF" w:rsidP="0055474D">
      <w:pPr>
        <w:contextualSpacing/>
        <w:jc w:val="both"/>
        <w:rPr>
          <w:sz w:val="22"/>
          <w:szCs w:val="22"/>
        </w:rPr>
      </w:pPr>
      <w:r w:rsidRPr="0055474D">
        <w:rPr>
          <w:sz w:val="22"/>
          <w:szCs w:val="22"/>
        </w:rPr>
        <w:t>Sistema só pode ser acessado por senha de usuário;</w:t>
      </w:r>
    </w:p>
    <w:p w:rsidR="001410EF" w:rsidRPr="0055474D" w:rsidRDefault="001410EF" w:rsidP="0055474D">
      <w:pPr>
        <w:contextualSpacing/>
        <w:jc w:val="both"/>
        <w:rPr>
          <w:sz w:val="22"/>
          <w:szCs w:val="22"/>
        </w:rPr>
      </w:pPr>
      <w:r w:rsidRPr="0055474D">
        <w:rPr>
          <w:sz w:val="22"/>
          <w:szCs w:val="22"/>
        </w:rPr>
        <w:t>Possui cadastro geral de empreendedores;</w:t>
      </w:r>
    </w:p>
    <w:p w:rsidR="001410EF" w:rsidRPr="0055474D" w:rsidRDefault="001410EF" w:rsidP="0055474D">
      <w:pPr>
        <w:contextualSpacing/>
        <w:jc w:val="both"/>
        <w:rPr>
          <w:sz w:val="22"/>
          <w:szCs w:val="22"/>
        </w:rPr>
      </w:pPr>
      <w:r w:rsidRPr="0055474D">
        <w:rPr>
          <w:sz w:val="22"/>
          <w:szCs w:val="22"/>
        </w:rPr>
        <w:t>Possui controle dos processos da Secretaria;</w:t>
      </w:r>
    </w:p>
    <w:p w:rsidR="001410EF" w:rsidRPr="0055474D" w:rsidRDefault="001410EF" w:rsidP="0055474D">
      <w:pPr>
        <w:contextualSpacing/>
        <w:jc w:val="both"/>
        <w:rPr>
          <w:sz w:val="22"/>
          <w:szCs w:val="22"/>
        </w:rPr>
      </w:pPr>
      <w:r w:rsidRPr="0055474D">
        <w:rPr>
          <w:sz w:val="22"/>
          <w:szCs w:val="22"/>
        </w:rPr>
        <w:t>Possui controle dos protocolos da Secretaria;</w:t>
      </w:r>
    </w:p>
    <w:p w:rsidR="001410EF" w:rsidRPr="0055474D" w:rsidRDefault="001410EF" w:rsidP="0055474D">
      <w:pPr>
        <w:contextualSpacing/>
        <w:jc w:val="both"/>
        <w:rPr>
          <w:sz w:val="22"/>
          <w:szCs w:val="22"/>
        </w:rPr>
      </w:pPr>
      <w:r w:rsidRPr="0055474D">
        <w:rPr>
          <w:sz w:val="22"/>
          <w:szCs w:val="22"/>
        </w:rPr>
        <w:t>Possui controle de vistorias;</w:t>
      </w:r>
    </w:p>
    <w:p w:rsidR="001410EF" w:rsidRPr="0055474D" w:rsidRDefault="001410EF" w:rsidP="0055474D">
      <w:pPr>
        <w:contextualSpacing/>
        <w:jc w:val="both"/>
        <w:rPr>
          <w:sz w:val="22"/>
          <w:szCs w:val="22"/>
        </w:rPr>
      </w:pPr>
      <w:r w:rsidRPr="0055474D">
        <w:rPr>
          <w:sz w:val="22"/>
          <w:szCs w:val="22"/>
        </w:rPr>
        <w:t>Possui controle de licenciamento;</w:t>
      </w:r>
    </w:p>
    <w:p w:rsidR="001410EF" w:rsidRPr="0055474D" w:rsidRDefault="001410EF" w:rsidP="0055474D">
      <w:pPr>
        <w:contextualSpacing/>
        <w:jc w:val="both"/>
        <w:rPr>
          <w:sz w:val="22"/>
          <w:szCs w:val="22"/>
        </w:rPr>
      </w:pPr>
      <w:r w:rsidRPr="0055474D">
        <w:rPr>
          <w:sz w:val="22"/>
          <w:szCs w:val="22"/>
        </w:rPr>
        <w:t>Possui emissão de taxas de licenciamento;</w:t>
      </w:r>
    </w:p>
    <w:p w:rsidR="001410EF" w:rsidRPr="0055474D" w:rsidRDefault="001410EF" w:rsidP="0055474D">
      <w:pPr>
        <w:contextualSpacing/>
        <w:jc w:val="both"/>
        <w:rPr>
          <w:sz w:val="22"/>
          <w:szCs w:val="22"/>
        </w:rPr>
      </w:pPr>
      <w:r w:rsidRPr="0055474D">
        <w:rPr>
          <w:sz w:val="22"/>
          <w:szCs w:val="22"/>
        </w:rPr>
        <w:t>Possui controle das receitas do Fundo do Meio Ambiente;</w:t>
      </w:r>
    </w:p>
    <w:p w:rsidR="001410EF" w:rsidRPr="0055474D" w:rsidRDefault="001410EF" w:rsidP="0055474D">
      <w:pPr>
        <w:contextualSpacing/>
        <w:jc w:val="both"/>
        <w:rPr>
          <w:sz w:val="22"/>
          <w:szCs w:val="22"/>
        </w:rPr>
      </w:pPr>
      <w:r w:rsidRPr="0055474D">
        <w:rPr>
          <w:sz w:val="22"/>
          <w:szCs w:val="22"/>
        </w:rPr>
        <w:t>Possui controle de podas e supressões sem a necessidade de criação de processo;</w:t>
      </w:r>
    </w:p>
    <w:p w:rsidR="001410EF" w:rsidRPr="0055474D" w:rsidRDefault="001410EF" w:rsidP="0055474D">
      <w:pPr>
        <w:contextualSpacing/>
        <w:jc w:val="both"/>
        <w:rPr>
          <w:sz w:val="22"/>
          <w:szCs w:val="22"/>
        </w:rPr>
      </w:pPr>
      <w:r w:rsidRPr="0055474D">
        <w:rPr>
          <w:sz w:val="22"/>
          <w:szCs w:val="22"/>
        </w:rPr>
        <w:t>Possibilita a criação de processo a partir de solicitações de poda e/ou supressão;</w:t>
      </w:r>
    </w:p>
    <w:p w:rsidR="001410EF" w:rsidRPr="0055474D" w:rsidRDefault="001410EF" w:rsidP="0055474D">
      <w:pPr>
        <w:contextualSpacing/>
        <w:jc w:val="both"/>
        <w:rPr>
          <w:sz w:val="22"/>
          <w:szCs w:val="22"/>
        </w:rPr>
      </w:pPr>
      <w:r w:rsidRPr="0055474D">
        <w:rPr>
          <w:sz w:val="22"/>
          <w:szCs w:val="22"/>
        </w:rPr>
        <w:t>Permite o lançamento de coordenadas do GPS;</w:t>
      </w:r>
    </w:p>
    <w:p w:rsidR="001410EF" w:rsidRPr="0055474D" w:rsidRDefault="001410EF" w:rsidP="0055474D">
      <w:pPr>
        <w:contextualSpacing/>
        <w:jc w:val="both"/>
        <w:rPr>
          <w:sz w:val="22"/>
          <w:szCs w:val="22"/>
        </w:rPr>
      </w:pPr>
      <w:r w:rsidRPr="0055474D">
        <w:rPr>
          <w:sz w:val="22"/>
          <w:szCs w:val="22"/>
        </w:rPr>
        <w:t>Possibilita a parametrização através de fórmula, da lei municipal de taxas;</w:t>
      </w:r>
    </w:p>
    <w:p w:rsidR="001410EF" w:rsidRPr="0055474D" w:rsidRDefault="001410EF" w:rsidP="0055474D">
      <w:pPr>
        <w:contextualSpacing/>
        <w:jc w:val="both"/>
        <w:rPr>
          <w:sz w:val="22"/>
          <w:szCs w:val="22"/>
        </w:rPr>
      </w:pPr>
      <w:r w:rsidRPr="0055474D">
        <w:rPr>
          <w:sz w:val="22"/>
          <w:szCs w:val="22"/>
        </w:rPr>
        <w:t>Calcula as taxas de licenciamento automaticamente a partir do enquadramento do empreendimento, de acordo com a legislação municipal;</w:t>
      </w:r>
    </w:p>
    <w:p w:rsidR="001410EF" w:rsidRPr="0055474D" w:rsidRDefault="001410EF" w:rsidP="0055474D">
      <w:pPr>
        <w:contextualSpacing/>
        <w:jc w:val="both"/>
        <w:rPr>
          <w:sz w:val="22"/>
          <w:szCs w:val="22"/>
        </w:rPr>
      </w:pPr>
      <w:r w:rsidRPr="0055474D">
        <w:rPr>
          <w:sz w:val="22"/>
          <w:szCs w:val="22"/>
        </w:rPr>
        <w:t>Possui sistema de controle conforme portarias ou resoluções do Conselho Estadual do Meio Ambiente, impacto local, impedindo a entrada de solicitações que não caibam ao município;</w:t>
      </w:r>
    </w:p>
    <w:p w:rsidR="001410EF" w:rsidRPr="0055474D" w:rsidRDefault="001410EF" w:rsidP="0055474D">
      <w:pPr>
        <w:contextualSpacing/>
        <w:jc w:val="both"/>
        <w:rPr>
          <w:sz w:val="22"/>
          <w:szCs w:val="22"/>
        </w:rPr>
      </w:pPr>
      <w:r w:rsidRPr="0055474D">
        <w:rPr>
          <w:sz w:val="22"/>
          <w:szCs w:val="22"/>
        </w:rPr>
        <w:t>Segurança de emissão e alteração das licenças por senhas;</w:t>
      </w:r>
    </w:p>
    <w:p w:rsidR="001410EF" w:rsidRPr="0055474D" w:rsidRDefault="001410EF" w:rsidP="0055474D">
      <w:pPr>
        <w:contextualSpacing/>
        <w:jc w:val="both"/>
        <w:rPr>
          <w:sz w:val="22"/>
          <w:szCs w:val="22"/>
        </w:rPr>
      </w:pPr>
      <w:r w:rsidRPr="0055474D">
        <w:rPr>
          <w:sz w:val="22"/>
          <w:szCs w:val="22"/>
        </w:rPr>
        <w:t xml:space="preserve">Possui sistema de tramitação de documentação, passando de responsável para responsável, </w:t>
      </w:r>
    </w:p>
    <w:p w:rsidR="001410EF" w:rsidRPr="0055474D" w:rsidRDefault="001410EF" w:rsidP="0055474D">
      <w:pPr>
        <w:contextualSpacing/>
        <w:jc w:val="both"/>
        <w:rPr>
          <w:sz w:val="22"/>
          <w:szCs w:val="22"/>
        </w:rPr>
      </w:pPr>
      <w:r w:rsidRPr="0055474D">
        <w:rPr>
          <w:sz w:val="22"/>
          <w:szCs w:val="22"/>
        </w:rPr>
        <w:t>podendo delegar etapas seguintes;</w:t>
      </w:r>
    </w:p>
    <w:p w:rsidR="001410EF" w:rsidRPr="0055474D" w:rsidRDefault="001410EF" w:rsidP="0055474D">
      <w:pPr>
        <w:contextualSpacing/>
        <w:jc w:val="both"/>
        <w:rPr>
          <w:sz w:val="22"/>
          <w:szCs w:val="22"/>
        </w:rPr>
      </w:pPr>
      <w:r w:rsidRPr="0055474D">
        <w:rPr>
          <w:sz w:val="22"/>
          <w:szCs w:val="22"/>
        </w:rPr>
        <w:t>Possui sistema de alerta de vencimentos de todas as datas e de todos os documentos;</w:t>
      </w:r>
    </w:p>
    <w:p w:rsidR="001410EF" w:rsidRPr="0055474D" w:rsidRDefault="001410EF" w:rsidP="0055474D">
      <w:pPr>
        <w:contextualSpacing/>
        <w:jc w:val="both"/>
        <w:rPr>
          <w:sz w:val="22"/>
          <w:szCs w:val="22"/>
        </w:rPr>
      </w:pPr>
      <w:r w:rsidRPr="0055474D">
        <w:rPr>
          <w:sz w:val="22"/>
          <w:szCs w:val="22"/>
        </w:rPr>
        <w:t>Permite a implantação de formulários padrão da Secretaria ou conforme Legislação Municipal;</w:t>
      </w:r>
    </w:p>
    <w:p w:rsidR="001410EF" w:rsidRPr="0055474D" w:rsidRDefault="001410EF" w:rsidP="0055474D">
      <w:pPr>
        <w:contextualSpacing/>
        <w:jc w:val="both"/>
        <w:rPr>
          <w:sz w:val="22"/>
          <w:szCs w:val="22"/>
        </w:rPr>
      </w:pPr>
      <w:r w:rsidRPr="0055474D">
        <w:rPr>
          <w:sz w:val="22"/>
          <w:szCs w:val="22"/>
        </w:rPr>
        <w:t>Geração dos documentos em modelo PDF, para publicação na internet;</w:t>
      </w:r>
    </w:p>
    <w:p w:rsidR="001410EF" w:rsidRPr="0055474D" w:rsidRDefault="001410EF" w:rsidP="0055474D">
      <w:pPr>
        <w:contextualSpacing/>
        <w:jc w:val="both"/>
        <w:rPr>
          <w:sz w:val="22"/>
          <w:szCs w:val="22"/>
        </w:rPr>
      </w:pPr>
      <w:r w:rsidRPr="0055474D">
        <w:rPr>
          <w:sz w:val="22"/>
          <w:szCs w:val="22"/>
        </w:rPr>
        <w:t>Possibilita cadastro de usuário apenas para consulta ou gerenciamento;</w:t>
      </w:r>
    </w:p>
    <w:p w:rsidR="001410EF" w:rsidRPr="0055474D" w:rsidRDefault="001410EF" w:rsidP="0055474D">
      <w:pPr>
        <w:contextualSpacing/>
        <w:jc w:val="both"/>
        <w:rPr>
          <w:sz w:val="22"/>
          <w:szCs w:val="22"/>
        </w:rPr>
      </w:pPr>
      <w:r w:rsidRPr="0055474D">
        <w:rPr>
          <w:sz w:val="22"/>
          <w:szCs w:val="22"/>
        </w:rPr>
        <w:t>Possibilita cadastro de usuários para acesso restrito a determinado módulo;</w:t>
      </w:r>
    </w:p>
    <w:p w:rsidR="001410EF" w:rsidRPr="0055474D" w:rsidRDefault="001410EF" w:rsidP="0055474D">
      <w:pPr>
        <w:contextualSpacing/>
        <w:jc w:val="both"/>
        <w:rPr>
          <w:sz w:val="22"/>
          <w:szCs w:val="22"/>
        </w:rPr>
      </w:pPr>
      <w:r w:rsidRPr="0055474D">
        <w:rPr>
          <w:sz w:val="22"/>
          <w:szCs w:val="22"/>
        </w:rPr>
        <w:t>Permite anexação de fotos nos processos;</w:t>
      </w:r>
    </w:p>
    <w:p w:rsidR="001410EF" w:rsidRPr="0055474D" w:rsidRDefault="001410EF" w:rsidP="0055474D">
      <w:pPr>
        <w:contextualSpacing/>
        <w:jc w:val="both"/>
        <w:rPr>
          <w:sz w:val="22"/>
          <w:szCs w:val="22"/>
        </w:rPr>
      </w:pPr>
      <w:r w:rsidRPr="0055474D">
        <w:rPr>
          <w:sz w:val="22"/>
          <w:szCs w:val="22"/>
        </w:rPr>
        <w:t>Permite a digitalização de quaisquer documentos referente aos processos;</w:t>
      </w:r>
    </w:p>
    <w:p w:rsidR="001410EF" w:rsidRPr="0055474D" w:rsidRDefault="001410EF" w:rsidP="0055474D">
      <w:pPr>
        <w:contextualSpacing/>
        <w:jc w:val="both"/>
        <w:rPr>
          <w:sz w:val="22"/>
          <w:szCs w:val="22"/>
        </w:rPr>
      </w:pPr>
      <w:r w:rsidRPr="0055474D">
        <w:rPr>
          <w:sz w:val="22"/>
          <w:szCs w:val="22"/>
        </w:rPr>
        <w:t>Permite anexação de arquivos em qualquer etapa da tramitação dos processos;</w:t>
      </w:r>
    </w:p>
    <w:p w:rsidR="001410EF" w:rsidRPr="0055474D" w:rsidRDefault="001410EF" w:rsidP="0055474D">
      <w:pPr>
        <w:contextualSpacing/>
        <w:jc w:val="both"/>
        <w:rPr>
          <w:sz w:val="22"/>
          <w:szCs w:val="22"/>
        </w:rPr>
      </w:pPr>
      <w:r w:rsidRPr="0055474D">
        <w:rPr>
          <w:sz w:val="22"/>
          <w:szCs w:val="22"/>
        </w:rPr>
        <w:t>Possui numeração automática de todos os tipos de documentos produzidos pela Secretaria;</w:t>
      </w:r>
    </w:p>
    <w:p w:rsidR="001410EF" w:rsidRPr="0055474D" w:rsidRDefault="001410EF" w:rsidP="0055474D">
      <w:pPr>
        <w:contextualSpacing/>
        <w:jc w:val="both"/>
        <w:rPr>
          <w:sz w:val="22"/>
          <w:szCs w:val="22"/>
        </w:rPr>
      </w:pPr>
      <w:r w:rsidRPr="0055474D">
        <w:rPr>
          <w:sz w:val="22"/>
          <w:szCs w:val="22"/>
        </w:rPr>
        <w:t>Permite o lançamento do número do protocolo geral do Município;</w:t>
      </w:r>
    </w:p>
    <w:p w:rsidR="001410EF" w:rsidRPr="0055474D" w:rsidRDefault="001410EF" w:rsidP="0055474D">
      <w:pPr>
        <w:contextualSpacing/>
        <w:jc w:val="both"/>
        <w:rPr>
          <w:sz w:val="22"/>
          <w:szCs w:val="22"/>
        </w:rPr>
      </w:pPr>
      <w:r w:rsidRPr="0055474D">
        <w:rPr>
          <w:sz w:val="22"/>
          <w:szCs w:val="22"/>
        </w:rPr>
        <w:t>Permite sequencial numérico anual ou corrido, independente de exercício;</w:t>
      </w:r>
    </w:p>
    <w:p w:rsidR="001410EF" w:rsidRPr="0055474D" w:rsidRDefault="001410EF" w:rsidP="0055474D">
      <w:pPr>
        <w:contextualSpacing/>
        <w:jc w:val="both"/>
        <w:rPr>
          <w:sz w:val="22"/>
          <w:szCs w:val="22"/>
        </w:rPr>
      </w:pPr>
      <w:r w:rsidRPr="0055474D">
        <w:rPr>
          <w:sz w:val="22"/>
          <w:szCs w:val="22"/>
        </w:rPr>
        <w:t>Controle da numeração dos documentos, sequencial por tipo de documento;</w:t>
      </w:r>
    </w:p>
    <w:p w:rsidR="001410EF" w:rsidRPr="0055474D" w:rsidRDefault="001410EF" w:rsidP="0055474D">
      <w:pPr>
        <w:contextualSpacing/>
        <w:jc w:val="both"/>
        <w:rPr>
          <w:sz w:val="22"/>
          <w:szCs w:val="22"/>
        </w:rPr>
      </w:pPr>
      <w:r w:rsidRPr="0055474D">
        <w:rPr>
          <w:sz w:val="22"/>
          <w:szCs w:val="22"/>
        </w:rPr>
        <w:t>O sistema de alerta é configurável conforme necessidade de cada usuário, pelo nível e dias ou por setor;</w:t>
      </w:r>
    </w:p>
    <w:p w:rsidR="001410EF" w:rsidRPr="0055474D" w:rsidRDefault="001410EF" w:rsidP="0055474D">
      <w:pPr>
        <w:contextualSpacing/>
        <w:jc w:val="both"/>
        <w:rPr>
          <w:sz w:val="22"/>
          <w:szCs w:val="22"/>
        </w:rPr>
      </w:pPr>
      <w:r w:rsidRPr="0055474D">
        <w:rPr>
          <w:sz w:val="22"/>
          <w:szCs w:val="22"/>
        </w:rPr>
        <w:t>Possui simulação de taxas de licenciamento a partir do enquadramento do empreendimento, sem abertura de processo ou qualquer outro registro;</w:t>
      </w:r>
    </w:p>
    <w:p w:rsidR="001410EF" w:rsidRPr="0055474D" w:rsidRDefault="001410EF" w:rsidP="0055474D">
      <w:pPr>
        <w:contextualSpacing/>
        <w:jc w:val="both"/>
        <w:rPr>
          <w:sz w:val="22"/>
          <w:szCs w:val="22"/>
        </w:rPr>
      </w:pPr>
      <w:r w:rsidRPr="0055474D">
        <w:rPr>
          <w:sz w:val="22"/>
          <w:szCs w:val="22"/>
        </w:rPr>
        <w:t>Geração de valores para cobrança de cobranças das taxas;</w:t>
      </w:r>
    </w:p>
    <w:p w:rsidR="001410EF" w:rsidRPr="0055474D" w:rsidRDefault="001410EF" w:rsidP="0055474D">
      <w:pPr>
        <w:contextualSpacing/>
        <w:jc w:val="both"/>
        <w:rPr>
          <w:sz w:val="22"/>
          <w:szCs w:val="22"/>
        </w:rPr>
      </w:pPr>
      <w:r w:rsidRPr="0055474D">
        <w:rPr>
          <w:sz w:val="22"/>
          <w:szCs w:val="22"/>
        </w:rPr>
        <w:t>Possui modelos de documentos configuráveis conforme necessidade do Município;</w:t>
      </w:r>
    </w:p>
    <w:p w:rsidR="001410EF" w:rsidRPr="0055474D" w:rsidRDefault="001410EF" w:rsidP="0055474D">
      <w:pPr>
        <w:contextualSpacing/>
        <w:jc w:val="both"/>
        <w:rPr>
          <w:sz w:val="22"/>
          <w:szCs w:val="22"/>
        </w:rPr>
      </w:pPr>
      <w:r w:rsidRPr="0055474D">
        <w:rPr>
          <w:sz w:val="22"/>
          <w:szCs w:val="22"/>
        </w:rPr>
        <w:t>Permite alteração dos documentos antes da gravação do mesmo, sem a necessidade de alteração do modelo original;</w:t>
      </w:r>
    </w:p>
    <w:p w:rsidR="001410EF" w:rsidRPr="0055474D" w:rsidRDefault="001410EF" w:rsidP="0055474D">
      <w:pPr>
        <w:contextualSpacing/>
        <w:jc w:val="both"/>
        <w:rPr>
          <w:sz w:val="22"/>
          <w:szCs w:val="22"/>
        </w:rPr>
      </w:pPr>
      <w:r w:rsidRPr="0055474D">
        <w:rPr>
          <w:sz w:val="22"/>
          <w:szCs w:val="22"/>
        </w:rPr>
        <w:t>Possibilita pesquisas dos documentos por CPF, CNPJ, número do Processo, número do protocolo, endereço do empreendedor, nome do empreendedor e número do documento;</w:t>
      </w:r>
    </w:p>
    <w:p w:rsidR="001410EF" w:rsidRPr="0055474D" w:rsidRDefault="001410EF" w:rsidP="0055474D">
      <w:pPr>
        <w:contextualSpacing/>
        <w:jc w:val="both"/>
        <w:rPr>
          <w:sz w:val="22"/>
          <w:szCs w:val="22"/>
        </w:rPr>
      </w:pPr>
      <w:r w:rsidRPr="0055474D">
        <w:rPr>
          <w:sz w:val="22"/>
          <w:szCs w:val="22"/>
        </w:rPr>
        <w:t>Tem a opção de localização rápida do processo, com a situação do mesmo (se está em análise, deferido ou indeferido);</w:t>
      </w:r>
    </w:p>
    <w:p w:rsidR="001410EF" w:rsidRPr="0055474D" w:rsidRDefault="001410EF" w:rsidP="0055474D">
      <w:pPr>
        <w:contextualSpacing/>
        <w:jc w:val="both"/>
        <w:rPr>
          <w:sz w:val="22"/>
          <w:szCs w:val="22"/>
        </w:rPr>
      </w:pPr>
      <w:r w:rsidRPr="0055474D">
        <w:rPr>
          <w:sz w:val="22"/>
          <w:szCs w:val="22"/>
        </w:rPr>
        <w:t>Emissão de negativa florestal, com pesquisa automática no Banco de Dados;</w:t>
      </w:r>
    </w:p>
    <w:p w:rsidR="001410EF" w:rsidRPr="0055474D" w:rsidRDefault="001410EF" w:rsidP="0055474D">
      <w:pPr>
        <w:contextualSpacing/>
        <w:jc w:val="both"/>
        <w:rPr>
          <w:sz w:val="22"/>
          <w:szCs w:val="22"/>
        </w:rPr>
      </w:pPr>
      <w:r w:rsidRPr="0055474D">
        <w:rPr>
          <w:sz w:val="22"/>
          <w:szCs w:val="22"/>
        </w:rPr>
        <w:t>Opção para colocar o preposto do processo;</w:t>
      </w:r>
    </w:p>
    <w:p w:rsidR="001410EF" w:rsidRPr="0055474D" w:rsidRDefault="001410EF" w:rsidP="0055474D">
      <w:pPr>
        <w:contextualSpacing/>
        <w:jc w:val="both"/>
        <w:rPr>
          <w:sz w:val="22"/>
          <w:szCs w:val="22"/>
        </w:rPr>
      </w:pPr>
      <w:r w:rsidRPr="0055474D">
        <w:rPr>
          <w:sz w:val="22"/>
          <w:szCs w:val="22"/>
        </w:rPr>
        <w:t>Link para verificação de autenticidade de ART (CREA e CRBio) e RRT (CAU);</w:t>
      </w:r>
    </w:p>
    <w:p w:rsidR="001410EF" w:rsidRPr="0055474D" w:rsidRDefault="001410EF" w:rsidP="0055474D">
      <w:pPr>
        <w:contextualSpacing/>
        <w:jc w:val="both"/>
        <w:rPr>
          <w:sz w:val="22"/>
          <w:szCs w:val="22"/>
        </w:rPr>
      </w:pPr>
      <w:r w:rsidRPr="0055474D">
        <w:rPr>
          <w:sz w:val="22"/>
          <w:szCs w:val="22"/>
        </w:rPr>
        <w:t>Tem editor de texto próprio no sistema, sem a necessidade de utilizar sistema extras exemplo: Word, Excel, Open Office</w:t>
      </w:r>
    </w:p>
    <w:p w:rsidR="001410EF" w:rsidRPr="0055474D" w:rsidRDefault="001410EF" w:rsidP="0055474D">
      <w:pPr>
        <w:contextualSpacing/>
        <w:jc w:val="both"/>
        <w:rPr>
          <w:sz w:val="22"/>
          <w:szCs w:val="22"/>
        </w:rPr>
      </w:pPr>
      <w:r w:rsidRPr="0055474D">
        <w:rPr>
          <w:sz w:val="22"/>
          <w:szCs w:val="22"/>
        </w:rPr>
        <w:t>Editor de texto possui todas as funcionalidades mínimas para emissão de todos os documentos da secretaria;</w:t>
      </w:r>
    </w:p>
    <w:p w:rsidR="001410EF" w:rsidRPr="0055474D" w:rsidRDefault="001410EF" w:rsidP="0055474D">
      <w:pPr>
        <w:contextualSpacing/>
        <w:jc w:val="both"/>
        <w:rPr>
          <w:sz w:val="22"/>
          <w:szCs w:val="22"/>
        </w:rPr>
      </w:pPr>
      <w:r w:rsidRPr="0055474D">
        <w:rPr>
          <w:sz w:val="22"/>
          <w:szCs w:val="22"/>
        </w:rPr>
        <w:t>Editor permite a cópia de texto de outros editores, para o editor do sistema;</w:t>
      </w:r>
    </w:p>
    <w:p w:rsidR="001410EF" w:rsidRPr="0055474D" w:rsidRDefault="001410EF" w:rsidP="0055474D">
      <w:pPr>
        <w:contextualSpacing/>
        <w:jc w:val="both"/>
        <w:rPr>
          <w:sz w:val="22"/>
          <w:szCs w:val="22"/>
        </w:rPr>
      </w:pPr>
      <w:r w:rsidRPr="0055474D">
        <w:rPr>
          <w:sz w:val="22"/>
          <w:szCs w:val="22"/>
        </w:rPr>
        <w:t>Todas as informações de processos, tramitações e textos são gravadas no banco de dados;</w:t>
      </w:r>
    </w:p>
    <w:p w:rsidR="001410EF" w:rsidRPr="0055474D" w:rsidRDefault="001410EF" w:rsidP="0055474D">
      <w:pPr>
        <w:contextualSpacing/>
        <w:jc w:val="both"/>
        <w:rPr>
          <w:sz w:val="22"/>
          <w:szCs w:val="22"/>
        </w:rPr>
      </w:pPr>
      <w:r w:rsidRPr="0055474D">
        <w:rPr>
          <w:sz w:val="22"/>
          <w:szCs w:val="22"/>
        </w:rPr>
        <w:t>Geração de código de segurança nas licenças a serem publicadas na WEB;</w:t>
      </w:r>
    </w:p>
    <w:p w:rsidR="001410EF" w:rsidRPr="0055474D" w:rsidRDefault="001410EF" w:rsidP="0055474D">
      <w:pPr>
        <w:contextualSpacing/>
        <w:jc w:val="both"/>
        <w:rPr>
          <w:sz w:val="22"/>
          <w:szCs w:val="22"/>
        </w:rPr>
      </w:pPr>
      <w:r w:rsidRPr="0055474D">
        <w:rPr>
          <w:sz w:val="22"/>
          <w:szCs w:val="22"/>
        </w:rPr>
        <w:t>Possibilita o acompanhamento dos processos de licenciamento através do mapa do município, direto no sistema;</w:t>
      </w:r>
    </w:p>
    <w:p w:rsidR="001410EF" w:rsidRPr="0055474D" w:rsidRDefault="001410EF" w:rsidP="0055474D">
      <w:pPr>
        <w:contextualSpacing/>
        <w:jc w:val="both"/>
        <w:rPr>
          <w:sz w:val="22"/>
          <w:szCs w:val="22"/>
        </w:rPr>
      </w:pPr>
      <w:r w:rsidRPr="0055474D">
        <w:rPr>
          <w:sz w:val="22"/>
          <w:szCs w:val="22"/>
        </w:rPr>
        <w:t>Opção para captura de coordenadas geográficas sem utilização de outro equipamento;</w:t>
      </w:r>
    </w:p>
    <w:p w:rsidR="001410EF" w:rsidRPr="0055474D" w:rsidRDefault="001410EF" w:rsidP="0055474D">
      <w:pPr>
        <w:contextualSpacing/>
        <w:jc w:val="both"/>
        <w:rPr>
          <w:sz w:val="22"/>
          <w:szCs w:val="22"/>
        </w:rPr>
      </w:pPr>
      <w:r w:rsidRPr="0055474D">
        <w:rPr>
          <w:sz w:val="22"/>
          <w:szCs w:val="22"/>
        </w:rPr>
        <w:t>Controle dos prazos para renovação e de condicionantes nos documentos licenciatórios.</w:t>
      </w:r>
    </w:p>
    <w:p w:rsidR="001410EF" w:rsidRPr="0055474D" w:rsidRDefault="001410EF" w:rsidP="0055474D">
      <w:pPr>
        <w:contextualSpacing/>
        <w:jc w:val="both"/>
        <w:rPr>
          <w:sz w:val="22"/>
          <w:szCs w:val="22"/>
        </w:rPr>
      </w:pPr>
      <w:r w:rsidRPr="0055474D">
        <w:rPr>
          <w:sz w:val="22"/>
          <w:szCs w:val="22"/>
        </w:rPr>
        <w:t>Possibilita publicação dos documentos emitidos por lotes, filtrados por data, tipo de documento ou por empreendedor;</w:t>
      </w:r>
    </w:p>
    <w:p w:rsidR="001410EF" w:rsidRPr="0055474D" w:rsidRDefault="001410EF" w:rsidP="0055474D">
      <w:pPr>
        <w:contextualSpacing/>
        <w:jc w:val="both"/>
        <w:rPr>
          <w:sz w:val="22"/>
          <w:szCs w:val="22"/>
        </w:rPr>
      </w:pPr>
      <w:r w:rsidRPr="0055474D">
        <w:rPr>
          <w:sz w:val="22"/>
          <w:szCs w:val="22"/>
        </w:rPr>
        <w:t xml:space="preserve">Possibilita a publicação de trâmites emitidos por lote, filtrados por data, tipo de trâmite ou por </w:t>
      </w:r>
    </w:p>
    <w:p w:rsidR="001410EF" w:rsidRPr="0055474D" w:rsidRDefault="001410EF" w:rsidP="0055474D">
      <w:pPr>
        <w:tabs>
          <w:tab w:val="left" w:pos="3135"/>
        </w:tabs>
        <w:contextualSpacing/>
        <w:jc w:val="both"/>
        <w:rPr>
          <w:sz w:val="22"/>
          <w:szCs w:val="22"/>
        </w:rPr>
      </w:pPr>
      <w:r w:rsidRPr="0055474D">
        <w:rPr>
          <w:sz w:val="22"/>
          <w:szCs w:val="22"/>
        </w:rPr>
        <w:t>empreendedor;</w:t>
      </w:r>
      <w:r w:rsidRPr="0055474D">
        <w:rPr>
          <w:sz w:val="22"/>
          <w:szCs w:val="22"/>
        </w:rPr>
        <w:tab/>
      </w:r>
    </w:p>
    <w:p w:rsidR="001410EF" w:rsidRPr="0055474D" w:rsidRDefault="001410EF" w:rsidP="0055474D">
      <w:pPr>
        <w:contextualSpacing/>
        <w:jc w:val="both"/>
        <w:rPr>
          <w:sz w:val="22"/>
          <w:szCs w:val="22"/>
        </w:rPr>
      </w:pPr>
      <w:r w:rsidRPr="0055474D">
        <w:rPr>
          <w:sz w:val="22"/>
          <w:szCs w:val="22"/>
        </w:rPr>
        <w:t>Possui controle de início de licenciamento, informando o tamanho do empreendimento;</w:t>
      </w:r>
    </w:p>
    <w:p w:rsidR="001410EF" w:rsidRPr="0055474D" w:rsidRDefault="001410EF" w:rsidP="0055474D">
      <w:pPr>
        <w:contextualSpacing/>
        <w:jc w:val="both"/>
        <w:rPr>
          <w:sz w:val="22"/>
          <w:szCs w:val="22"/>
        </w:rPr>
      </w:pPr>
      <w:r w:rsidRPr="0055474D">
        <w:rPr>
          <w:sz w:val="22"/>
          <w:szCs w:val="22"/>
        </w:rPr>
        <w:t>Possui bloqueio de solicitação para atividade não indicada como licenciável;</w:t>
      </w:r>
    </w:p>
    <w:p w:rsidR="001410EF" w:rsidRPr="0055474D" w:rsidRDefault="001410EF" w:rsidP="0055474D">
      <w:pPr>
        <w:contextualSpacing/>
        <w:jc w:val="both"/>
        <w:rPr>
          <w:sz w:val="22"/>
          <w:szCs w:val="22"/>
        </w:rPr>
      </w:pPr>
      <w:r w:rsidRPr="0055474D">
        <w:rPr>
          <w:sz w:val="22"/>
          <w:szCs w:val="22"/>
        </w:rPr>
        <w:t>Possibilita importação de cadastro do empreendedor e responsável do processo iniciado pela web sem a necessidade de digitação destas informações;</w:t>
      </w:r>
    </w:p>
    <w:p w:rsidR="001410EF" w:rsidRPr="0055474D" w:rsidRDefault="001410EF" w:rsidP="0055474D">
      <w:pPr>
        <w:contextualSpacing/>
        <w:jc w:val="both"/>
        <w:rPr>
          <w:sz w:val="22"/>
          <w:szCs w:val="22"/>
        </w:rPr>
      </w:pPr>
      <w:r w:rsidRPr="0055474D">
        <w:rPr>
          <w:sz w:val="22"/>
          <w:szCs w:val="22"/>
        </w:rPr>
        <w:t>Possui alerta de Empreendedor cadastrado no portal na tela inicial;</w:t>
      </w:r>
    </w:p>
    <w:p w:rsidR="001410EF" w:rsidRPr="0055474D" w:rsidRDefault="001410EF" w:rsidP="0055474D">
      <w:pPr>
        <w:contextualSpacing/>
        <w:jc w:val="both"/>
        <w:rPr>
          <w:sz w:val="22"/>
          <w:szCs w:val="22"/>
        </w:rPr>
      </w:pPr>
      <w:r w:rsidRPr="0055474D">
        <w:rPr>
          <w:sz w:val="22"/>
          <w:szCs w:val="22"/>
        </w:rPr>
        <w:t>Possui alerta de Técnico cadastrado no portal na tela inicial;</w:t>
      </w:r>
    </w:p>
    <w:p w:rsidR="001410EF" w:rsidRPr="0055474D" w:rsidRDefault="001410EF" w:rsidP="0055474D">
      <w:pPr>
        <w:contextualSpacing/>
        <w:jc w:val="both"/>
        <w:rPr>
          <w:sz w:val="22"/>
          <w:szCs w:val="22"/>
        </w:rPr>
      </w:pPr>
      <w:r w:rsidRPr="0055474D">
        <w:rPr>
          <w:sz w:val="22"/>
          <w:szCs w:val="22"/>
        </w:rPr>
        <w:t>Possui alerta para importação de planilhas e planos de resíduos industriais enviados através do portal;</w:t>
      </w:r>
    </w:p>
    <w:p w:rsidR="001410EF" w:rsidRPr="0055474D" w:rsidRDefault="001410EF" w:rsidP="0055474D">
      <w:pPr>
        <w:contextualSpacing/>
        <w:jc w:val="both"/>
        <w:rPr>
          <w:sz w:val="22"/>
          <w:szCs w:val="22"/>
        </w:rPr>
      </w:pPr>
      <w:r w:rsidRPr="0055474D">
        <w:rPr>
          <w:sz w:val="22"/>
          <w:szCs w:val="22"/>
        </w:rPr>
        <w:t>Possui alerta de solicitações e processos online enviados do portal;</w:t>
      </w:r>
    </w:p>
    <w:p w:rsidR="001410EF" w:rsidRPr="0055474D" w:rsidRDefault="001410EF" w:rsidP="0055474D">
      <w:pPr>
        <w:contextualSpacing/>
        <w:jc w:val="both"/>
        <w:rPr>
          <w:sz w:val="22"/>
          <w:szCs w:val="22"/>
        </w:rPr>
      </w:pPr>
      <w:r w:rsidRPr="0055474D">
        <w:rPr>
          <w:sz w:val="22"/>
          <w:szCs w:val="22"/>
        </w:rPr>
        <w:t>Possibilita a conferência de anexos enviados de maneira online através da importação dos arquivos e exclusão dos que não são utilizados;</w:t>
      </w:r>
    </w:p>
    <w:p w:rsidR="001410EF" w:rsidRPr="0055474D" w:rsidRDefault="001410EF" w:rsidP="0055474D">
      <w:pPr>
        <w:contextualSpacing/>
        <w:jc w:val="both"/>
        <w:rPr>
          <w:sz w:val="22"/>
          <w:szCs w:val="22"/>
        </w:rPr>
      </w:pPr>
      <w:r w:rsidRPr="0055474D">
        <w:rPr>
          <w:sz w:val="22"/>
          <w:szCs w:val="22"/>
        </w:rPr>
        <w:t>Possibilita a visualização das solicitações web e baixar seus anexos sem importar para o sistema;</w:t>
      </w:r>
    </w:p>
    <w:p w:rsidR="001410EF" w:rsidRPr="0055474D" w:rsidRDefault="001410EF" w:rsidP="0055474D">
      <w:pPr>
        <w:contextualSpacing/>
        <w:jc w:val="both"/>
        <w:rPr>
          <w:sz w:val="22"/>
          <w:szCs w:val="22"/>
        </w:rPr>
      </w:pPr>
      <w:r w:rsidRPr="0055474D">
        <w:rPr>
          <w:sz w:val="22"/>
          <w:szCs w:val="22"/>
        </w:rPr>
        <w:t>Possibilidade de importar processos e solicitações online;</w:t>
      </w:r>
    </w:p>
    <w:p w:rsidR="001410EF" w:rsidRPr="0055474D" w:rsidRDefault="001410EF" w:rsidP="0055474D">
      <w:pPr>
        <w:contextualSpacing/>
        <w:jc w:val="both"/>
        <w:rPr>
          <w:sz w:val="22"/>
          <w:szCs w:val="22"/>
        </w:rPr>
      </w:pPr>
      <w:r w:rsidRPr="0055474D">
        <w:rPr>
          <w:sz w:val="22"/>
          <w:szCs w:val="22"/>
        </w:rPr>
        <w:t>Possibilidade de excluir e editar solicitações duplicadas ou errôneas;</w:t>
      </w:r>
    </w:p>
    <w:p w:rsidR="001410EF" w:rsidRPr="0055474D" w:rsidRDefault="001410EF" w:rsidP="0055474D">
      <w:pPr>
        <w:contextualSpacing/>
        <w:jc w:val="both"/>
        <w:rPr>
          <w:sz w:val="22"/>
          <w:szCs w:val="22"/>
        </w:rPr>
      </w:pPr>
      <w:r w:rsidRPr="0055474D">
        <w:rPr>
          <w:sz w:val="22"/>
          <w:szCs w:val="22"/>
        </w:rPr>
        <w:t>Possui ferramenta para importação da solicitação de senha do empreendedor e a liberação automática da mesma;</w:t>
      </w:r>
    </w:p>
    <w:p w:rsidR="001410EF" w:rsidRPr="0055474D" w:rsidRDefault="001410EF" w:rsidP="0055474D">
      <w:pPr>
        <w:contextualSpacing/>
        <w:jc w:val="both"/>
        <w:rPr>
          <w:sz w:val="22"/>
          <w:szCs w:val="22"/>
        </w:rPr>
      </w:pPr>
      <w:r w:rsidRPr="0055474D">
        <w:rPr>
          <w:sz w:val="22"/>
          <w:szCs w:val="22"/>
        </w:rPr>
        <w:t>Possibilita utilização de "marca d'agua" nos documentos emitidos;</w:t>
      </w:r>
    </w:p>
    <w:p w:rsidR="001410EF" w:rsidRPr="0055474D" w:rsidRDefault="001410EF" w:rsidP="0055474D">
      <w:pPr>
        <w:contextualSpacing/>
        <w:jc w:val="both"/>
        <w:rPr>
          <w:sz w:val="22"/>
          <w:szCs w:val="22"/>
        </w:rPr>
      </w:pPr>
      <w:r w:rsidRPr="0055474D">
        <w:rPr>
          <w:sz w:val="22"/>
          <w:szCs w:val="22"/>
        </w:rPr>
        <w:t>Possibilita o repasse dos processos físicos, com controle da posse e histórico;</w:t>
      </w:r>
    </w:p>
    <w:p w:rsidR="001410EF" w:rsidRPr="0055474D" w:rsidRDefault="001410EF" w:rsidP="0055474D">
      <w:pPr>
        <w:contextualSpacing/>
        <w:jc w:val="both"/>
        <w:rPr>
          <w:sz w:val="22"/>
          <w:szCs w:val="22"/>
        </w:rPr>
      </w:pPr>
      <w:r w:rsidRPr="0055474D">
        <w:rPr>
          <w:sz w:val="22"/>
          <w:szCs w:val="22"/>
        </w:rPr>
        <w:t>Possui sinalização de processo aguardando recebimento para cada usuário;</w:t>
      </w:r>
    </w:p>
    <w:p w:rsidR="001410EF" w:rsidRPr="0055474D" w:rsidRDefault="001410EF" w:rsidP="0055474D">
      <w:pPr>
        <w:contextualSpacing/>
        <w:jc w:val="both"/>
        <w:rPr>
          <w:sz w:val="22"/>
          <w:szCs w:val="22"/>
        </w:rPr>
      </w:pPr>
      <w:r w:rsidRPr="0055474D">
        <w:rPr>
          <w:sz w:val="22"/>
          <w:szCs w:val="22"/>
        </w:rPr>
        <w:t>Possui armazenamento e pesquisa aos históricos de repasse e confirmações de recebimento em cada processo;</w:t>
      </w:r>
    </w:p>
    <w:p w:rsidR="001410EF" w:rsidRPr="0055474D" w:rsidRDefault="001410EF" w:rsidP="0055474D">
      <w:pPr>
        <w:contextualSpacing/>
        <w:jc w:val="both"/>
        <w:rPr>
          <w:sz w:val="22"/>
          <w:szCs w:val="22"/>
        </w:rPr>
      </w:pPr>
      <w:r w:rsidRPr="0055474D">
        <w:rPr>
          <w:sz w:val="22"/>
          <w:szCs w:val="22"/>
        </w:rPr>
        <w:t>Possui ferramenta de pesquisa da localização física dos processos, através da Opção "Meus Processos".</w:t>
      </w:r>
    </w:p>
    <w:p w:rsidR="001410EF" w:rsidRPr="0055474D" w:rsidRDefault="001410EF" w:rsidP="0055474D">
      <w:pPr>
        <w:contextualSpacing/>
        <w:jc w:val="both"/>
        <w:rPr>
          <w:sz w:val="22"/>
          <w:szCs w:val="22"/>
        </w:rPr>
      </w:pPr>
      <w:r w:rsidRPr="0055474D">
        <w:rPr>
          <w:sz w:val="22"/>
          <w:szCs w:val="22"/>
        </w:rPr>
        <w:t>Permite lançamento e tramitação de processos internos;</w:t>
      </w:r>
    </w:p>
    <w:p w:rsidR="001410EF" w:rsidRPr="0055474D" w:rsidRDefault="001410EF" w:rsidP="0055474D">
      <w:pPr>
        <w:contextualSpacing/>
        <w:jc w:val="both"/>
        <w:rPr>
          <w:sz w:val="22"/>
          <w:szCs w:val="22"/>
        </w:rPr>
      </w:pPr>
      <w:r w:rsidRPr="0055474D">
        <w:rPr>
          <w:sz w:val="22"/>
          <w:szCs w:val="22"/>
        </w:rPr>
        <w:t>Possui definição de tramitação padrão para processos de licenciamentos, gerando avisos na tela inicial do sistema para cada responsável envolvido em cada processo;</w:t>
      </w:r>
    </w:p>
    <w:p w:rsidR="001410EF" w:rsidRPr="0055474D" w:rsidRDefault="001410EF" w:rsidP="0055474D">
      <w:pPr>
        <w:contextualSpacing/>
        <w:jc w:val="both"/>
        <w:rPr>
          <w:sz w:val="22"/>
          <w:szCs w:val="22"/>
        </w:rPr>
      </w:pPr>
      <w:r w:rsidRPr="0055474D">
        <w:rPr>
          <w:sz w:val="22"/>
          <w:szCs w:val="22"/>
        </w:rPr>
        <w:t>Possui sinalização de processo encaminhado a cada responsável para a confirmação do recebimento;</w:t>
      </w:r>
    </w:p>
    <w:p w:rsidR="001410EF" w:rsidRPr="0055474D" w:rsidRDefault="001410EF" w:rsidP="0055474D">
      <w:pPr>
        <w:contextualSpacing/>
        <w:jc w:val="both"/>
        <w:rPr>
          <w:sz w:val="22"/>
          <w:szCs w:val="22"/>
        </w:rPr>
      </w:pPr>
      <w:r w:rsidRPr="0055474D">
        <w:rPr>
          <w:sz w:val="22"/>
          <w:szCs w:val="22"/>
        </w:rPr>
        <w:t>Possui sistemática de troca de empreendedor no processo, com registros de período de responsabilidade;</w:t>
      </w:r>
    </w:p>
    <w:p w:rsidR="001410EF" w:rsidRPr="0055474D" w:rsidRDefault="001410EF" w:rsidP="0055474D">
      <w:pPr>
        <w:contextualSpacing/>
        <w:jc w:val="both"/>
        <w:rPr>
          <w:sz w:val="22"/>
          <w:szCs w:val="22"/>
        </w:rPr>
      </w:pPr>
      <w:r w:rsidRPr="0055474D">
        <w:rPr>
          <w:sz w:val="22"/>
          <w:szCs w:val="22"/>
        </w:rPr>
        <w:t>Possui sistemática de revogação de licenças, possibilitando emissão de documento substitutivo ou cassação de direito de operação;</w:t>
      </w:r>
    </w:p>
    <w:p w:rsidR="001410EF" w:rsidRPr="0055474D" w:rsidRDefault="001410EF" w:rsidP="0055474D">
      <w:pPr>
        <w:contextualSpacing/>
        <w:jc w:val="both"/>
        <w:rPr>
          <w:sz w:val="22"/>
          <w:szCs w:val="22"/>
        </w:rPr>
      </w:pPr>
      <w:r w:rsidRPr="0055474D">
        <w:rPr>
          <w:sz w:val="22"/>
          <w:szCs w:val="22"/>
        </w:rPr>
        <w:t>Possui controle de emissão de documentos da Secretaria com modelos pré-definidos, sem necessidade de processo de licenciamento;</w:t>
      </w:r>
    </w:p>
    <w:p w:rsidR="001410EF" w:rsidRPr="0055474D" w:rsidRDefault="001410EF" w:rsidP="0055474D">
      <w:pPr>
        <w:contextualSpacing/>
        <w:jc w:val="both"/>
        <w:rPr>
          <w:sz w:val="22"/>
          <w:szCs w:val="22"/>
        </w:rPr>
      </w:pPr>
      <w:r w:rsidRPr="0055474D">
        <w:rPr>
          <w:sz w:val="22"/>
          <w:szCs w:val="22"/>
        </w:rPr>
        <w:t>Possui cadastro de empresas mineradoras;</w:t>
      </w:r>
    </w:p>
    <w:p w:rsidR="001410EF" w:rsidRPr="0055474D" w:rsidRDefault="001410EF" w:rsidP="0055474D">
      <w:pPr>
        <w:contextualSpacing/>
        <w:jc w:val="both"/>
        <w:rPr>
          <w:sz w:val="22"/>
          <w:szCs w:val="22"/>
        </w:rPr>
      </w:pPr>
      <w:r w:rsidRPr="0055474D">
        <w:rPr>
          <w:sz w:val="22"/>
          <w:szCs w:val="22"/>
        </w:rPr>
        <w:t>Possibilita gerenciamento das empresas de mineração que atuam no município, com acompanhamento por localização, atividade e condições de lavra;</w:t>
      </w:r>
    </w:p>
    <w:p w:rsidR="001410EF" w:rsidRPr="0055474D" w:rsidRDefault="001410EF" w:rsidP="0055474D">
      <w:pPr>
        <w:contextualSpacing/>
        <w:jc w:val="both"/>
        <w:rPr>
          <w:sz w:val="22"/>
          <w:szCs w:val="22"/>
        </w:rPr>
      </w:pPr>
      <w:r w:rsidRPr="0055474D">
        <w:rPr>
          <w:sz w:val="22"/>
          <w:szCs w:val="22"/>
        </w:rPr>
        <w:t>Possibilita a emissão de Certidão de Cadastramento Municipal de Empresa Mineradora;</w:t>
      </w:r>
    </w:p>
    <w:p w:rsidR="001410EF" w:rsidRPr="0055474D" w:rsidRDefault="001410EF" w:rsidP="0055474D">
      <w:pPr>
        <w:contextualSpacing/>
        <w:jc w:val="both"/>
        <w:rPr>
          <w:sz w:val="22"/>
          <w:szCs w:val="22"/>
        </w:rPr>
      </w:pPr>
      <w:r w:rsidRPr="0055474D">
        <w:rPr>
          <w:sz w:val="22"/>
          <w:szCs w:val="22"/>
        </w:rPr>
        <w:t>Possui cadastro de espécies arbóreas, com separação por categoria, família, nome popular e científico, grau de ameaça e classificação de origem;</w:t>
      </w:r>
    </w:p>
    <w:p w:rsidR="001410EF" w:rsidRPr="0055474D" w:rsidRDefault="001410EF" w:rsidP="0055474D">
      <w:pPr>
        <w:contextualSpacing/>
        <w:jc w:val="both"/>
        <w:rPr>
          <w:sz w:val="22"/>
          <w:szCs w:val="22"/>
        </w:rPr>
      </w:pPr>
      <w:r w:rsidRPr="0055474D">
        <w:rPr>
          <w:sz w:val="22"/>
          <w:szCs w:val="22"/>
        </w:rPr>
        <w:t>Possui consulta rápida de espécies arbóreas no menu do sistema;</w:t>
      </w:r>
    </w:p>
    <w:p w:rsidR="001410EF" w:rsidRPr="0055474D" w:rsidRDefault="001410EF" w:rsidP="0055474D">
      <w:pPr>
        <w:contextualSpacing/>
        <w:jc w:val="both"/>
        <w:rPr>
          <w:sz w:val="22"/>
          <w:szCs w:val="22"/>
        </w:rPr>
      </w:pPr>
      <w:r w:rsidRPr="0055474D">
        <w:rPr>
          <w:sz w:val="22"/>
          <w:szCs w:val="22"/>
        </w:rPr>
        <w:t xml:space="preserve">Possui calculadora de DAP e Cubagem, com demonstração de valores por espécies de valor de </w:t>
      </w:r>
    </w:p>
    <w:p w:rsidR="001410EF" w:rsidRPr="0055474D" w:rsidRDefault="001410EF" w:rsidP="0055474D">
      <w:pPr>
        <w:contextualSpacing/>
        <w:jc w:val="both"/>
        <w:rPr>
          <w:sz w:val="22"/>
          <w:szCs w:val="22"/>
        </w:rPr>
      </w:pPr>
      <w:r w:rsidRPr="0055474D">
        <w:rPr>
          <w:sz w:val="22"/>
          <w:szCs w:val="22"/>
        </w:rPr>
        <w:t>toras, lenha/resíduos e volumes cilíndricos;</w:t>
      </w:r>
    </w:p>
    <w:p w:rsidR="001410EF" w:rsidRPr="0055474D" w:rsidRDefault="001410EF" w:rsidP="0055474D">
      <w:pPr>
        <w:contextualSpacing/>
        <w:jc w:val="both"/>
        <w:rPr>
          <w:sz w:val="22"/>
          <w:szCs w:val="22"/>
        </w:rPr>
      </w:pPr>
      <w:r w:rsidRPr="0055474D">
        <w:rPr>
          <w:sz w:val="22"/>
          <w:szCs w:val="22"/>
        </w:rPr>
        <w:t>Possui configuração de fórmula para fator de forma de material florestal;</w:t>
      </w:r>
    </w:p>
    <w:p w:rsidR="001410EF" w:rsidRPr="0055474D" w:rsidRDefault="001410EF" w:rsidP="0055474D">
      <w:pPr>
        <w:contextualSpacing/>
        <w:jc w:val="both"/>
        <w:rPr>
          <w:sz w:val="22"/>
          <w:szCs w:val="22"/>
        </w:rPr>
      </w:pPr>
      <w:r w:rsidRPr="0055474D">
        <w:rPr>
          <w:sz w:val="22"/>
          <w:szCs w:val="22"/>
        </w:rPr>
        <w:t>Possui alimentação automática dos documentos com as espécies a serem suprimidas, com os valores volumétricos gerados;</w:t>
      </w:r>
    </w:p>
    <w:p w:rsidR="001410EF" w:rsidRPr="0055474D" w:rsidRDefault="001410EF" w:rsidP="0055474D">
      <w:pPr>
        <w:contextualSpacing/>
        <w:jc w:val="both"/>
        <w:rPr>
          <w:sz w:val="22"/>
          <w:szCs w:val="22"/>
        </w:rPr>
      </w:pPr>
      <w:r w:rsidRPr="0055474D">
        <w:rPr>
          <w:sz w:val="22"/>
          <w:szCs w:val="22"/>
        </w:rPr>
        <w:t xml:space="preserve">Possibilita a visualização dos processos através do mapa do município, podendo separar </w:t>
      </w:r>
    </w:p>
    <w:p w:rsidR="001410EF" w:rsidRPr="0055474D" w:rsidRDefault="001410EF" w:rsidP="0055474D">
      <w:pPr>
        <w:contextualSpacing/>
        <w:jc w:val="both"/>
        <w:rPr>
          <w:sz w:val="22"/>
          <w:szCs w:val="22"/>
        </w:rPr>
      </w:pPr>
      <w:r w:rsidRPr="0055474D">
        <w:rPr>
          <w:sz w:val="22"/>
          <w:szCs w:val="22"/>
        </w:rPr>
        <w:t>processos de licenciamento dos processos de Inquérito Civil;</w:t>
      </w:r>
    </w:p>
    <w:p w:rsidR="001410EF" w:rsidRPr="0055474D" w:rsidRDefault="001410EF" w:rsidP="0055474D">
      <w:pPr>
        <w:contextualSpacing/>
        <w:jc w:val="both"/>
        <w:rPr>
          <w:sz w:val="22"/>
          <w:szCs w:val="22"/>
        </w:rPr>
      </w:pPr>
      <w:r w:rsidRPr="0055474D">
        <w:rPr>
          <w:sz w:val="22"/>
          <w:szCs w:val="22"/>
        </w:rPr>
        <w:t>Possibilita a emissão de ofícios, memorando e demais documentos de comunicação oficial da Secretaria/Departamento com acesso direto sem a necessidade de processos de licenciamento;</w:t>
      </w:r>
    </w:p>
    <w:p w:rsidR="001410EF" w:rsidRPr="0055474D" w:rsidRDefault="001410EF" w:rsidP="0055474D">
      <w:pPr>
        <w:contextualSpacing/>
        <w:jc w:val="both"/>
        <w:rPr>
          <w:sz w:val="22"/>
          <w:szCs w:val="22"/>
        </w:rPr>
      </w:pPr>
      <w:r w:rsidRPr="0055474D">
        <w:rPr>
          <w:sz w:val="22"/>
          <w:szCs w:val="22"/>
        </w:rPr>
        <w:t>Possibilita a geração de modelos de condicionantes para cada atividade, com montagem automatizada do documento;</w:t>
      </w:r>
    </w:p>
    <w:p w:rsidR="001410EF" w:rsidRPr="0055474D" w:rsidRDefault="001410EF" w:rsidP="0055474D">
      <w:pPr>
        <w:contextualSpacing/>
        <w:jc w:val="both"/>
        <w:rPr>
          <w:sz w:val="22"/>
          <w:szCs w:val="22"/>
        </w:rPr>
      </w:pPr>
      <w:r w:rsidRPr="0055474D">
        <w:rPr>
          <w:sz w:val="22"/>
          <w:szCs w:val="22"/>
        </w:rPr>
        <w:t>Possibilita a edição do documento sem a intervenção nos modelos;</w:t>
      </w:r>
    </w:p>
    <w:p w:rsidR="001410EF" w:rsidRPr="0055474D" w:rsidRDefault="001410EF" w:rsidP="0055474D">
      <w:pPr>
        <w:contextualSpacing/>
        <w:jc w:val="both"/>
        <w:rPr>
          <w:sz w:val="22"/>
          <w:szCs w:val="22"/>
        </w:rPr>
      </w:pPr>
      <w:r w:rsidRPr="0055474D">
        <w:rPr>
          <w:sz w:val="22"/>
          <w:szCs w:val="22"/>
        </w:rPr>
        <w:t>Possibilita a edição dos modelos diretamente no editor, no ato da emissão do documento;</w:t>
      </w:r>
    </w:p>
    <w:p w:rsidR="001410EF" w:rsidRPr="0055474D" w:rsidRDefault="001410EF" w:rsidP="0055474D">
      <w:pPr>
        <w:contextualSpacing/>
        <w:jc w:val="both"/>
        <w:rPr>
          <w:sz w:val="22"/>
          <w:szCs w:val="22"/>
        </w:rPr>
      </w:pPr>
      <w:r w:rsidRPr="0055474D">
        <w:rPr>
          <w:sz w:val="22"/>
          <w:szCs w:val="22"/>
        </w:rPr>
        <w:t>Possui cadastro de condicionantes, com dias de prazo padrão;</w:t>
      </w:r>
    </w:p>
    <w:p w:rsidR="001410EF" w:rsidRPr="0055474D" w:rsidRDefault="001410EF" w:rsidP="0055474D">
      <w:pPr>
        <w:contextualSpacing/>
        <w:jc w:val="both"/>
        <w:rPr>
          <w:sz w:val="22"/>
          <w:szCs w:val="22"/>
        </w:rPr>
      </w:pPr>
      <w:r w:rsidRPr="0055474D">
        <w:rPr>
          <w:sz w:val="22"/>
          <w:szCs w:val="22"/>
        </w:rPr>
        <w:t>Possibilita a seleção de condicionantes na emissão do documento, com carregamento de informações no texto e a geração de aviso para cobrança dos prazos para cumprimento das respectivas condicionantes;</w:t>
      </w:r>
    </w:p>
    <w:p w:rsidR="001410EF" w:rsidRPr="0055474D" w:rsidRDefault="001410EF" w:rsidP="0055474D">
      <w:pPr>
        <w:contextualSpacing/>
        <w:jc w:val="both"/>
        <w:rPr>
          <w:sz w:val="22"/>
          <w:szCs w:val="22"/>
        </w:rPr>
      </w:pPr>
      <w:r w:rsidRPr="0055474D">
        <w:rPr>
          <w:sz w:val="22"/>
          <w:szCs w:val="22"/>
        </w:rPr>
        <w:t>Possui atualização automática do prazo das condicionantes a partir do cumprimento parcial das mesmas;</w:t>
      </w:r>
    </w:p>
    <w:p w:rsidR="001410EF" w:rsidRPr="0055474D" w:rsidRDefault="001410EF" w:rsidP="0055474D">
      <w:pPr>
        <w:contextualSpacing/>
        <w:jc w:val="both"/>
        <w:rPr>
          <w:sz w:val="22"/>
          <w:szCs w:val="22"/>
        </w:rPr>
      </w:pPr>
      <w:r w:rsidRPr="0055474D">
        <w:rPr>
          <w:sz w:val="22"/>
          <w:szCs w:val="22"/>
        </w:rPr>
        <w:t>Possui cadastro de responsáveis técnicos, com formação, cargo, registro e anexação de comprovantes;</w:t>
      </w:r>
    </w:p>
    <w:p w:rsidR="001410EF" w:rsidRPr="0055474D" w:rsidRDefault="001410EF" w:rsidP="0055474D">
      <w:pPr>
        <w:contextualSpacing/>
        <w:jc w:val="both"/>
        <w:rPr>
          <w:sz w:val="22"/>
          <w:szCs w:val="22"/>
        </w:rPr>
      </w:pPr>
      <w:r w:rsidRPr="0055474D">
        <w:rPr>
          <w:sz w:val="22"/>
          <w:szCs w:val="22"/>
        </w:rPr>
        <w:t>Possui ferramenta de importação dos cadastros de responsáveis técnicos realizados a partir do portal, com liberação de senha de acesso;</w:t>
      </w:r>
    </w:p>
    <w:p w:rsidR="001410EF" w:rsidRPr="0055474D" w:rsidRDefault="001410EF" w:rsidP="0055474D">
      <w:pPr>
        <w:contextualSpacing/>
        <w:jc w:val="both"/>
        <w:rPr>
          <w:sz w:val="22"/>
          <w:szCs w:val="22"/>
        </w:rPr>
      </w:pPr>
      <w:r w:rsidRPr="0055474D">
        <w:rPr>
          <w:sz w:val="22"/>
          <w:szCs w:val="22"/>
        </w:rPr>
        <w:t>Possui cadastro de Resíduos Industriais, Substâncias Químicas e Efluentes de acordo com as determinações do CONAMA, sua forma de armazenamento, acondicionamento, tratamento e destinação;</w:t>
      </w:r>
    </w:p>
    <w:p w:rsidR="001410EF" w:rsidRPr="0055474D" w:rsidRDefault="001410EF" w:rsidP="0055474D">
      <w:pPr>
        <w:contextualSpacing/>
        <w:jc w:val="both"/>
        <w:rPr>
          <w:sz w:val="22"/>
          <w:szCs w:val="22"/>
        </w:rPr>
      </w:pPr>
      <w:r w:rsidRPr="0055474D">
        <w:rPr>
          <w:sz w:val="22"/>
          <w:szCs w:val="22"/>
        </w:rPr>
        <w:t>Possibilita a inserção dos Planos de Gerenciamento de Resíduos para cada processo, com definição de validade, responsabilidade técnica, resíduos, destinação de anexação de comprovantes de licenciamento dos receptores;</w:t>
      </w:r>
    </w:p>
    <w:p w:rsidR="001410EF" w:rsidRPr="0055474D" w:rsidRDefault="001410EF" w:rsidP="0055474D">
      <w:pPr>
        <w:contextualSpacing/>
        <w:jc w:val="both"/>
        <w:rPr>
          <w:sz w:val="22"/>
          <w:szCs w:val="22"/>
        </w:rPr>
      </w:pPr>
      <w:r w:rsidRPr="0055474D">
        <w:rPr>
          <w:sz w:val="22"/>
          <w:szCs w:val="22"/>
        </w:rPr>
        <w:t>Possibilita a geração das Planilhas de Resíduos vinculadas aos planos, com periodicidade podendo ser mensal, bimestral, trimestral, quadrimestral, semestral ou anual, com responsabilidade técnica, lista de resíduos e sua respectiva forma de armazenamento, acondicionamento, tratamento e destinação com anexação das Notas Fiscais;</w:t>
      </w:r>
    </w:p>
    <w:p w:rsidR="001410EF" w:rsidRPr="0055474D" w:rsidRDefault="001410EF" w:rsidP="0055474D">
      <w:pPr>
        <w:contextualSpacing/>
        <w:jc w:val="both"/>
        <w:rPr>
          <w:sz w:val="22"/>
          <w:szCs w:val="22"/>
        </w:rPr>
      </w:pPr>
      <w:r w:rsidRPr="0055474D">
        <w:rPr>
          <w:sz w:val="22"/>
          <w:szCs w:val="22"/>
        </w:rPr>
        <w:t>Possibilita a impressão dos Planos e Planilhas a partir de modelo configurável;</w:t>
      </w:r>
    </w:p>
    <w:p w:rsidR="001410EF" w:rsidRPr="0055474D" w:rsidRDefault="001410EF" w:rsidP="0055474D">
      <w:pPr>
        <w:contextualSpacing/>
        <w:jc w:val="both"/>
        <w:rPr>
          <w:sz w:val="22"/>
          <w:szCs w:val="22"/>
        </w:rPr>
      </w:pPr>
      <w:r w:rsidRPr="0055474D">
        <w:rPr>
          <w:sz w:val="22"/>
          <w:szCs w:val="22"/>
        </w:rPr>
        <w:t xml:space="preserve">Possui ferramenta para importação dos planos e planilhas informados pelo Portal do Meio </w:t>
      </w:r>
    </w:p>
    <w:p w:rsidR="001410EF" w:rsidRPr="0055474D" w:rsidRDefault="001410EF" w:rsidP="0055474D">
      <w:pPr>
        <w:contextualSpacing/>
        <w:jc w:val="both"/>
        <w:rPr>
          <w:sz w:val="22"/>
          <w:szCs w:val="22"/>
        </w:rPr>
      </w:pPr>
      <w:r w:rsidRPr="0055474D">
        <w:rPr>
          <w:sz w:val="22"/>
          <w:szCs w:val="22"/>
        </w:rPr>
        <w:t>Ambiente com vinculação automática aos processos e geração instantânea dos prazos seguintes para entrega de planilhas;</w:t>
      </w:r>
    </w:p>
    <w:p w:rsidR="001410EF" w:rsidRPr="0055474D" w:rsidRDefault="001410EF" w:rsidP="0055474D">
      <w:pPr>
        <w:contextualSpacing/>
        <w:jc w:val="both"/>
        <w:rPr>
          <w:sz w:val="22"/>
          <w:szCs w:val="22"/>
        </w:rPr>
      </w:pPr>
      <w:r w:rsidRPr="0055474D">
        <w:rPr>
          <w:sz w:val="22"/>
          <w:szCs w:val="22"/>
        </w:rPr>
        <w:t>Possui módulo de fiscalização;</w:t>
      </w:r>
    </w:p>
    <w:p w:rsidR="001410EF" w:rsidRPr="0055474D" w:rsidRDefault="001410EF" w:rsidP="0055474D">
      <w:pPr>
        <w:contextualSpacing/>
        <w:jc w:val="both"/>
        <w:rPr>
          <w:sz w:val="22"/>
          <w:szCs w:val="22"/>
        </w:rPr>
      </w:pPr>
      <w:r w:rsidRPr="0055474D">
        <w:rPr>
          <w:sz w:val="22"/>
          <w:szCs w:val="22"/>
        </w:rPr>
        <w:t>Possui controle de denúncias ambientais, com registro de forma, denunciante, denunciado, endereço e registros das fiscalizações;</w:t>
      </w:r>
    </w:p>
    <w:p w:rsidR="001410EF" w:rsidRPr="0055474D" w:rsidRDefault="001410EF" w:rsidP="0055474D">
      <w:pPr>
        <w:contextualSpacing/>
        <w:jc w:val="both"/>
        <w:rPr>
          <w:sz w:val="22"/>
          <w:szCs w:val="22"/>
        </w:rPr>
      </w:pPr>
      <w:r w:rsidRPr="0055474D">
        <w:rPr>
          <w:sz w:val="22"/>
          <w:szCs w:val="22"/>
        </w:rPr>
        <w:t>Possibilita o repasse de denúncia entre usuários, com sinalização na tela sobre denúncias aguardando recebimento;</w:t>
      </w:r>
    </w:p>
    <w:p w:rsidR="001410EF" w:rsidRPr="0055474D" w:rsidRDefault="001410EF" w:rsidP="0055474D">
      <w:pPr>
        <w:contextualSpacing/>
        <w:jc w:val="both"/>
        <w:rPr>
          <w:sz w:val="22"/>
          <w:szCs w:val="22"/>
        </w:rPr>
      </w:pPr>
      <w:r w:rsidRPr="0055474D">
        <w:rPr>
          <w:sz w:val="22"/>
          <w:szCs w:val="22"/>
        </w:rPr>
        <w:t>Possui módulo para gerenciamento de inquéritos civis a ações fiscais, com coordenadas geográficas;</w:t>
      </w:r>
    </w:p>
    <w:p w:rsidR="001410EF" w:rsidRPr="0055474D" w:rsidRDefault="001410EF" w:rsidP="0055474D">
      <w:pPr>
        <w:contextualSpacing/>
        <w:jc w:val="both"/>
        <w:rPr>
          <w:sz w:val="22"/>
          <w:szCs w:val="22"/>
        </w:rPr>
      </w:pPr>
      <w:r w:rsidRPr="0055474D">
        <w:rPr>
          <w:sz w:val="22"/>
          <w:szCs w:val="22"/>
        </w:rPr>
        <w:t>Possibilita a inclusão de sub processos de fiscalização, respeitando número do Inquérito Civil original;</w:t>
      </w:r>
    </w:p>
    <w:p w:rsidR="001410EF" w:rsidRPr="0055474D" w:rsidRDefault="001410EF" w:rsidP="0055474D">
      <w:pPr>
        <w:contextualSpacing/>
        <w:jc w:val="both"/>
        <w:rPr>
          <w:sz w:val="22"/>
          <w:szCs w:val="22"/>
        </w:rPr>
      </w:pPr>
      <w:r w:rsidRPr="0055474D">
        <w:rPr>
          <w:sz w:val="22"/>
          <w:szCs w:val="22"/>
        </w:rPr>
        <w:t>Possibilita a emissão de Notificação ao empreendedor;</w:t>
      </w:r>
    </w:p>
    <w:p w:rsidR="001410EF" w:rsidRPr="0055474D" w:rsidRDefault="001410EF" w:rsidP="0055474D">
      <w:pPr>
        <w:contextualSpacing/>
        <w:jc w:val="both"/>
        <w:rPr>
          <w:sz w:val="22"/>
          <w:szCs w:val="22"/>
        </w:rPr>
      </w:pPr>
      <w:r w:rsidRPr="0055474D">
        <w:rPr>
          <w:sz w:val="22"/>
          <w:szCs w:val="22"/>
        </w:rPr>
        <w:t>Possibilita a emissão de Auto de Infração ao empreendedor;</w:t>
      </w:r>
    </w:p>
    <w:p w:rsidR="001410EF" w:rsidRPr="0055474D" w:rsidRDefault="001410EF" w:rsidP="0055474D">
      <w:pPr>
        <w:contextualSpacing/>
        <w:jc w:val="both"/>
        <w:rPr>
          <w:sz w:val="22"/>
          <w:szCs w:val="22"/>
        </w:rPr>
      </w:pPr>
      <w:r w:rsidRPr="0055474D">
        <w:rPr>
          <w:sz w:val="22"/>
          <w:szCs w:val="22"/>
        </w:rPr>
        <w:t>Possui cálculo automatizado de multas ambientais, com montagem automática do Auto de Infração com valores e dispositivos legais;</w:t>
      </w:r>
    </w:p>
    <w:p w:rsidR="001410EF" w:rsidRPr="0055474D" w:rsidRDefault="001410EF" w:rsidP="0055474D">
      <w:pPr>
        <w:contextualSpacing/>
        <w:jc w:val="both"/>
        <w:rPr>
          <w:sz w:val="22"/>
          <w:szCs w:val="22"/>
        </w:rPr>
      </w:pPr>
      <w:r w:rsidRPr="0055474D">
        <w:rPr>
          <w:sz w:val="22"/>
          <w:szCs w:val="22"/>
        </w:rPr>
        <w:t xml:space="preserve">Possibilita os gerenciamentos das ações de fiscalização, com emissão de Notificações, Autos de </w:t>
      </w:r>
    </w:p>
    <w:p w:rsidR="001410EF" w:rsidRPr="0055474D" w:rsidRDefault="001410EF" w:rsidP="0055474D">
      <w:pPr>
        <w:contextualSpacing/>
        <w:jc w:val="both"/>
        <w:rPr>
          <w:sz w:val="22"/>
          <w:szCs w:val="22"/>
        </w:rPr>
      </w:pPr>
      <w:r w:rsidRPr="0055474D">
        <w:rPr>
          <w:sz w:val="22"/>
          <w:szCs w:val="22"/>
        </w:rPr>
        <w:t>Infração, Embargos, Apreensões, Suspensões e demais documentos preliminares diretamente no menu do usuário, sem a necessidade de criação de processo;</w:t>
      </w:r>
    </w:p>
    <w:p w:rsidR="001410EF" w:rsidRPr="0055474D" w:rsidRDefault="001410EF" w:rsidP="0055474D">
      <w:pPr>
        <w:contextualSpacing/>
        <w:jc w:val="both"/>
        <w:rPr>
          <w:sz w:val="22"/>
          <w:szCs w:val="22"/>
        </w:rPr>
      </w:pPr>
      <w:r w:rsidRPr="0055474D">
        <w:rPr>
          <w:sz w:val="22"/>
          <w:szCs w:val="22"/>
        </w:rPr>
        <w:t>Possibilita a criação de processo a partir de denúncias e ações de fiscalização com vinculação automatizada das ações realizadas;</w:t>
      </w:r>
    </w:p>
    <w:p w:rsidR="001410EF" w:rsidRPr="0055474D" w:rsidRDefault="001410EF" w:rsidP="0055474D">
      <w:pPr>
        <w:contextualSpacing/>
        <w:jc w:val="both"/>
        <w:rPr>
          <w:sz w:val="22"/>
          <w:szCs w:val="22"/>
        </w:rPr>
      </w:pPr>
      <w:r w:rsidRPr="0055474D">
        <w:rPr>
          <w:sz w:val="22"/>
          <w:szCs w:val="22"/>
        </w:rPr>
        <w:t>Relatório de vistoria;</w:t>
      </w:r>
    </w:p>
    <w:p w:rsidR="001410EF" w:rsidRPr="0055474D" w:rsidRDefault="001410EF" w:rsidP="0055474D">
      <w:pPr>
        <w:contextualSpacing/>
        <w:jc w:val="both"/>
        <w:rPr>
          <w:sz w:val="22"/>
          <w:szCs w:val="22"/>
        </w:rPr>
      </w:pPr>
      <w:r w:rsidRPr="0055474D">
        <w:rPr>
          <w:sz w:val="22"/>
          <w:szCs w:val="22"/>
        </w:rPr>
        <w:t>Relação de Ramos de Atividade;</w:t>
      </w:r>
    </w:p>
    <w:p w:rsidR="001410EF" w:rsidRPr="0055474D" w:rsidRDefault="001410EF" w:rsidP="0055474D">
      <w:pPr>
        <w:contextualSpacing/>
        <w:jc w:val="both"/>
        <w:rPr>
          <w:sz w:val="22"/>
          <w:szCs w:val="22"/>
        </w:rPr>
      </w:pPr>
      <w:r w:rsidRPr="0055474D">
        <w:rPr>
          <w:sz w:val="22"/>
          <w:szCs w:val="22"/>
        </w:rPr>
        <w:t>Relação de protocolos por data, tipo de solicitação, responsável técnico, empreendedor, número de processo, tipo de atividade (tabela do Consema);</w:t>
      </w:r>
    </w:p>
    <w:p w:rsidR="001410EF" w:rsidRPr="0055474D" w:rsidRDefault="001410EF" w:rsidP="0055474D">
      <w:pPr>
        <w:contextualSpacing/>
        <w:jc w:val="both"/>
        <w:rPr>
          <w:sz w:val="22"/>
          <w:szCs w:val="22"/>
        </w:rPr>
      </w:pPr>
      <w:r w:rsidRPr="0055474D">
        <w:rPr>
          <w:sz w:val="22"/>
          <w:szCs w:val="22"/>
        </w:rPr>
        <w:t>Relação de emissões por período, por tipo de atividade, tipo de documento, por empreendedor;</w:t>
      </w:r>
    </w:p>
    <w:p w:rsidR="001410EF" w:rsidRPr="0055474D" w:rsidRDefault="001410EF" w:rsidP="0055474D">
      <w:pPr>
        <w:contextualSpacing/>
        <w:jc w:val="both"/>
        <w:rPr>
          <w:sz w:val="22"/>
          <w:szCs w:val="22"/>
        </w:rPr>
      </w:pPr>
      <w:r w:rsidRPr="0055474D">
        <w:rPr>
          <w:sz w:val="22"/>
          <w:szCs w:val="22"/>
        </w:rPr>
        <w:t>Relação de Taxas de Licenciamento;</w:t>
      </w:r>
    </w:p>
    <w:p w:rsidR="001410EF" w:rsidRPr="0055474D" w:rsidRDefault="001410EF" w:rsidP="0055474D">
      <w:pPr>
        <w:contextualSpacing/>
        <w:jc w:val="both"/>
        <w:rPr>
          <w:sz w:val="22"/>
          <w:szCs w:val="22"/>
        </w:rPr>
      </w:pPr>
      <w:r w:rsidRPr="0055474D">
        <w:rPr>
          <w:sz w:val="22"/>
          <w:szCs w:val="22"/>
        </w:rPr>
        <w:t>Relação de vistorias por fiscal;</w:t>
      </w:r>
    </w:p>
    <w:p w:rsidR="001410EF" w:rsidRPr="0055474D" w:rsidRDefault="001410EF" w:rsidP="0055474D">
      <w:pPr>
        <w:contextualSpacing/>
        <w:jc w:val="both"/>
        <w:rPr>
          <w:sz w:val="22"/>
          <w:szCs w:val="22"/>
        </w:rPr>
      </w:pPr>
      <w:r w:rsidRPr="0055474D">
        <w:rPr>
          <w:sz w:val="22"/>
          <w:szCs w:val="22"/>
        </w:rPr>
        <w:t>Relatório de Infrações;</w:t>
      </w:r>
    </w:p>
    <w:p w:rsidR="001410EF" w:rsidRPr="0055474D" w:rsidRDefault="001410EF" w:rsidP="0055474D">
      <w:pPr>
        <w:contextualSpacing/>
        <w:jc w:val="both"/>
        <w:rPr>
          <w:sz w:val="22"/>
          <w:szCs w:val="22"/>
        </w:rPr>
      </w:pPr>
      <w:r w:rsidRPr="0055474D">
        <w:rPr>
          <w:sz w:val="22"/>
          <w:szCs w:val="22"/>
        </w:rPr>
        <w:t>Relatórios de Notificações;</w:t>
      </w:r>
    </w:p>
    <w:p w:rsidR="001410EF" w:rsidRPr="0055474D" w:rsidRDefault="001410EF" w:rsidP="0055474D">
      <w:pPr>
        <w:contextualSpacing/>
        <w:jc w:val="both"/>
        <w:rPr>
          <w:sz w:val="22"/>
          <w:szCs w:val="22"/>
        </w:rPr>
      </w:pPr>
      <w:r w:rsidRPr="0055474D">
        <w:rPr>
          <w:sz w:val="22"/>
          <w:szCs w:val="22"/>
        </w:rPr>
        <w:t>Relatórios de Documentos Emitidos por localização;</w:t>
      </w:r>
    </w:p>
    <w:p w:rsidR="001410EF" w:rsidRPr="0055474D" w:rsidRDefault="001410EF" w:rsidP="0055474D">
      <w:pPr>
        <w:contextualSpacing/>
        <w:jc w:val="both"/>
        <w:rPr>
          <w:sz w:val="22"/>
          <w:szCs w:val="22"/>
        </w:rPr>
      </w:pPr>
      <w:r w:rsidRPr="0055474D">
        <w:rPr>
          <w:sz w:val="22"/>
          <w:szCs w:val="22"/>
        </w:rPr>
        <w:t>Relação de tramitação dos processos (Histórico do processo);</w:t>
      </w:r>
    </w:p>
    <w:p w:rsidR="001410EF" w:rsidRPr="0055474D" w:rsidRDefault="001410EF" w:rsidP="0055474D">
      <w:pPr>
        <w:contextualSpacing/>
        <w:jc w:val="both"/>
        <w:rPr>
          <w:sz w:val="22"/>
          <w:szCs w:val="22"/>
        </w:rPr>
      </w:pPr>
      <w:r w:rsidRPr="0055474D">
        <w:rPr>
          <w:sz w:val="22"/>
          <w:szCs w:val="22"/>
        </w:rPr>
        <w:t>Relatório de Denúncias recebidas;</w:t>
      </w:r>
    </w:p>
    <w:p w:rsidR="001410EF" w:rsidRPr="0055474D" w:rsidRDefault="001410EF" w:rsidP="0055474D">
      <w:pPr>
        <w:contextualSpacing/>
        <w:jc w:val="both"/>
        <w:rPr>
          <w:sz w:val="22"/>
          <w:szCs w:val="22"/>
        </w:rPr>
      </w:pPr>
      <w:r w:rsidRPr="0055474D">
        <w:rPr>
          <w:sz w:val="22"/>
          <w:szCs w:val="22"/>
        </w:rPr>
        <w:t>Relatório de Denúncias por fiscalizar e fiscalizadas;</w:t>
      </w:r>
    </w:p>
    <w:p w:rsidR="001410EF" w:rsidRPr="0055474D" w:rsidRDefault="001410EF" w:rsidP="0055474D">
      <w:pPr>
        <w:contextualSpacing/>
        <w:jc w:val="both"/>
        <w:rPr>
          <w:sz w:val="22"/>
          <w:szCs w:val="22"/>
        </w:rPr>
      </w:pPr>
      <w:r w:rsidRPr="0055474D">
        <w:rPr>
          <w:sz w:val="22"/>
          <w:szCs w:val="22"/>
        </w:rPr>
        <w:t>Emissão da situação dos documentos por data;</w:t>
      </w:r>
    </w:p>
    <w:p w:rsidR="001410EF" w:rsidRPr="0055474D" w:rsidRDefault="001410EF" w:rsidP="0055474D">
      <w:pPr>
        <w:contextualSpacing/>
        <w:jc w:val="both"/>
        <w:rPr>
          <w:sz w:val="22"/>
          <w:szCs w:val="22"/>
        </w:rPr>
      </w:pPr>
      <w:r w:rsidRPr="0055474D">
        <w:rPr>
          <w:sz w:val="22"/>
          <w:szCs w:val="22"/>
        </w:rPr>
        <w:t>Relação de ART;</w:t>
      </w:r>
    </w:p>
    <w:p w:rsidR="001410EF" w:rsidRPr="0055474D" w:rsidRDefault="001410EF" w:rsidP="0055474D">
      <w:pPr>
        <w:contextualSpacing/>
        <w:jc w:val="both"/>
        <w:rPr>
          <w:sz w:val="22"/>
          <w:szCs w:val="22"/>
        </w:rPr>
      </w:pPr>
      <w:r w:rsidRPr="0055474D">
        <w:rPr>
          <w:sz w:val="22"/>
          <w:szCs w:val="22"/>
        </w:rPr>
        <w:t>Relatório de Acesso ao sistema;</w:t>
      </w:r>
    </w:p>
    <w:p w:rsidR="001410EF" w:rsidRPr="0055474D" w:rsidRDefault="001410EF" w:rsidP="0055474D">
      <w:pPr>
        <w:contextualSpacing/>
        <w:jc w:val="both"/>
        <w:rPr>
          <w:sz w:val="22"/>
          <w:szCs w:val="22"/>
        </w:rPr>
      </w:pPr>
      <w:r w:rsidRPr="0055474D">
        <w:rPr>
          <w:sz w:val="22"/>
          <w:szCs w:val="22"/>
        </w:rPr>
        <w:t>Relatório de produtividade dos técnicos da Secretaria;</w:t>
      </w:r>
    </w:p>
    <w:p w:rsidR="001410EF" w:rsidRPr="0055474D" w:rsidRDefault="001410EF" w:rsidP="0055474D">
      <w:pPr>
        <w:contextualSpacing/>
        <w:jc w:val="both"/>
        <w:rPr>
          <w:sz w:val="22"/>
          <w:szCs w:val="22"/>
        </w:rPr>
      </w:pPr>
      <w:r w:rsidRPr="0055474D">
        <w:rPr>
          <w:sz w:val="22"/>
          <w:szCs w:val="22"/>
        </w:rPr>
        <w:t>Relatório de Reposição Florestal;</w:t>
      </w:r>
    </w:p>
    <w:p w:rsidR="001410EF" w:rsidRPr="0055474D" w:rsidRDefault="001410EF" w:rsidP="0055474D">
      <w:pPr>
        <w:contextualSpacing/>
        <w:jc w:val="both"/>
        <w:rPr>
          <w:sz w:val="22"/>
          <w:szCs w:val="22"/>
        </w:rPr>
      </w:pPr>
      <w:r w:rsidRPr="0055474D">
        <w:rPr>
          <w:sz w:val="22"/>
          <w:szCs w:val="22"/>
        </w:rPr>
        <w:t>Relatório de Inquérito Civil;</w:t>
      </w:r>
    </w:p>
    <w:p w:rsidR="001410EF" w:rsidRPr="0055474D" w:rsidRDefault="001410EF" w:rsidP="0055474D">
      <w:pPr>
        <w:contextualSpacing/>
        <w:jc w:val="both"/>
        <w:rPr>
          <w:sz w:val="22"/>
          <w:szCs w:val="22"/>
        </w:rPr>
      </w:pPr>
      <w:r w:rsidRPr="0055474D">
        <w:rPr>
          <w:sz w:val="22"/>
          <w:szCs w:val="22"/>
        </w:rPr>
        <w:t>Relatório de Empresas Mineradoras;</w:t>
      </w:r>
    </w:p>
    <w:p w:rsidR="001410EF" w:rsidRPr="0055474D" w:rsidRDefault="001410EF" w:rsidP="0055474D">
      <w:pPr>
        <w:contextualSpacing/>
        <w:jc w:val="both"/>
        <w:rPr>
          <w:sz w:val="22"/>
          <w:szCs w:val="22"/>
        </w:rPr>
      </w:pPr>
      <w:r w:rsidRPr="0055474D">
        <w:rPr>
          <w:sz w:val="22"/>
          <w:szCs w:val="22"/>
        </w:rPr>
        <w:t>Relatório de Supressão Vegetal;</w:t>
      </w:r>
    </w:p>
    <w:p w:rsidR="001410EF" w:rsidRPr="0055474D" w:rsidRDefault="001410EF" w:rsidP="0055474D">
      <w:pPr>
        <w:contextualSpacing/>
        <w:jc w:val="both"/>
        <w:rPr>
          <w:sz w:val="22"/>
          <w:szCs w:val="22"/>
        </w:rPr>
      </w:pPr>
      <w:r w:rsidRPr="0055474D">
        <w:rPr>
          <w:sz w:val="22"/>
          <w:szCs w:val="22"/>
        </w:rPr>
        <w:t>Relatório de Licenças Publicadas;</w:t>
      </w:r>
    </w:p>
    <w:p w:rsidR="001410EF" w:rsidRPr="0055474D" w:rsidRDefault="001410EF" w:rsidP="0055474D">
      <w:pPr>
        <w:contextualSpacing/>
        <w:jc w:val="both"/>
        <w:rPr>
          <w:sz w:val="22"/>
          <w:szCs w:val="22"/>
        </w:rPr>
      </w:pPr>
      <w:r w:rsidRPr="0055474D">
        <w:rPr>
          <w:sz w:val="22"/>
          <w:szCs w:val="22"/>
        </w:rPr>
        <w:t>Relação de Condicionantes;</w:t>
      </w:r>
    </w:p>
    <w:p w:rsidR="001410EF" w:rsidRPr="0055474D" w:rsidRDefault="001410EF" w:rsidP="0055474D">
      <w:pPr>
        <w:contextualSpacing/>
        <w:jc w:val="both"/>
        <w:rPr>
          <w:sz w:val="22"/>
          <w:szCs w:val="22"/>
        </w:rPr>
      </w:pPr>
      <w:r w:rsidRPr="0055474D">
        <w:rPr>
          <w:sz w:val="22"/>
          <w:szCs w:val="22"/>
        </w:rPr>
        <w:t>Relação de Resíduos;</w:t>
      </w:r>
    </w:p>
    <w:p w:rsidR="001410EF" w:rsidRPr="0055474D" w:rsidRDefault="001410EF" w:rsidP="0055474D">
      <w:pPr>
        <w:contextualSpacing/>
        <w:jc w:val="both"/>
        <w:rPr>
          <w:sz w:val="22"/>
          <w:szCs w:val="22"/>
        </w:rPr>
      </w:pPr>
      <w:r w:rsidRPr="0055474D">
        <w:rPr>
          <w:sz w:val="22"/>
          <w:szCs w:val="22"/>
        </w:rPr>
        <w:t>Relação de Planilhas de Resíduos;</w:t>
      </w:r>
    </w:p>
    <w:p w:rsidR="001410EF" w:rsidRPr="0055474D" w:rsidRDefault="001410EF" w:rsidP="0055474D">
      <w:pPr>
        <w:contextualSpacing/>
        <w:jc w:val="both"/>
        <w:rPr>
          <w:sz w:val="22"/>
          <w:szCs w:val="22"/>
        </w:rPr>
      </w:pPr>
      <w:r w:rsidRPr="0055474D">
        <w:rPr>
          <w:sz w:val="22"/>
          <w:szCs w:val="22"/>
        </w:rPr>
        <w:t>Resíduos por empreendimento;</w:t>
      </w:r>
    </w:p>
    <w:p w:rsidR="001410EF" w:rsidRPr="0055474D" w:rsidRDefault="001410EF" w:rsidP="0055474D">
      <w:pPr>
        <w:contextualSpacing/>
        <w:jc w:val="both"/>
        <w:rPr>
          <w:sz w:val="22"/>
          <w:szCs w:val="22"/>
        </w:rPr>
      </w:pPr>
      <w:r w:rsidRPr="0055474D">
        <w:rPr>
          <w:sz w:val="22"/>
          <w:szCs w:val="22"/>
        </w:rPr>
        <w:t>Resíduos Industriais Gerados.</w:t>
      </w:r>
    </w:p>
    <w:p w:rsidR="001410EF" w:rsidRPr="0055474D" w:rsidRDefault="001410EF" w:rsidP="0055474D">
      <w:pPr>
        <w:contextualSpacing/>
        <w:jc w:val="both"/>
        <w:rPr>
          <w:sz w:val="22"/>
          <w:szCs w:val="22"/>
        </w:rPr>
      </w:pPr>
      <w:r w:rsidRPr="0055474D">
        <w:rPr>
          <w:sz w:val="22"/>
          <w:szCs w:val="22"/>
        </w:rPr>
        <w:t>Possui ambiente para anexação ao site da Prefeitura/Secretaria/Fundação para disponibilização de informações;</w:t>
      </w:r>
    </w:p>
    <w:p w:rsidR="001410EF" w:rsidRPr="0055474D" w:rsidRDefault="001410EF" w:rsidP="0055474D">
      <w:pPr>
        <w:contextualSpacing/>
        <w:jc w:val="both"/>
        <w:rPr>
          <w:sz w:val="22"/>
          <w:szCs w:val="22"/>
        </w:rPr>
      </w:pPr>
      <w:r w:rsidRPr="0055474D">
        <w:rPr>
          <w:sz w:val="22"/>
          <w:szCs w:val="22"/>
        </w:rPr>
        <w:t>Possui informações da Secretaria/Fundação/Departamento na tela inicial, inclusive com horário de atendimento;</w:t>
      </w:r>
    </w:p>
    <w:p w:rsidR="001410EF" w:rsidRPr="0055474D" w:rsidRDefault="001410EF" w:rsidP="0055474D">
      <w:pPr>
        <w:contextualSpacing/>
        <w:jc w:val="both"/>
        <w:rPr>
          <w:sz w:val="22"/>
          <w:szCs w:val="22"/>
        </w:rPr>
      </w:pPr>
      <w:r w:rsidRPr="0055474D">
        <w:rPr>
          <w:sz w:val="22"/>
          <w:szCs w:val="22"/>
        </w:rPr>
        <w:t>Possui ambiente para consultas, solicitações e login de usuário, técnico e empreendedor;</w:t>
      </w:r>
    </w:p>
    <w:p w:rsidR="001410EF" w:rsidRPr="0055474D" w:rsidRDefault="001410EF" w:rsidP="0055474D">
      <w:pPr>
        <w:contextualSpacing/>
        <w:jc w:val="both"/>
        <w:rPr>
          <w:sz w:val="22"/>
          <w:szCs w:val="22"/>
        </w:rPr>
      </w:pPr>
      <w:r w:rsidRPr="0055474D">
        <w:rPr>
          <w:sz w:val="22"/>
          <w:szCs w:val="22"/>
        </w:rPr>
        <w:t>Possui ambiente para consulta às espécies arbóreas, filtrando por nome popular, nome científico e classificação, com possibilidade de realizar download da imagem do exemplar</w:t>
      </w:r>
    </w:p>
    <w:p w:rsidR="001410EF" w:rsidRPr="0055474D" w:rsidRDefault="001410EF" w:rsidP="0055474D">
      <w:pPr>
        <w:contextualSpacing/>
        <w:jc w:val="both"/>
        <w:rPr>
          <w:sz w:val="22"/>
          <w:szCs w:val="22"/>
        </w:rPr>
      </w:pPr>
      <w:r w:rsidRPr="0055474D">
        <w:rPr>
          <w:sz w:val="22"/>
          <w:szCs w:val="22"/>
        </w:rPr>
        <w:t>Possui formulários para licenciamento para download direto no portal;</w:t>
      </w:r>
    </w:p>
    <w:p w:rsidR="001410EF" w:rsidRPr="0055474D" w:rsidRDefault="001410EF" w:rsidP="0055474D">
      <w:pPr>
        <w:contextualSpacing/>
        <w:jc w:val="both"/>
        <w:rPr>
          <w:sz w:val="22"/>
          <w:szCs w:val="22"/>
        </w:rPr>
      </w:pPr>
      <w:r w:rsidRPr="0055474D">
        <w:rPr>
          <w:sz w:val="22"/>
          <w:szCs w:val="22"/>
        </w:rPr>
        <w:t>Possibilita a divisão dos formulários por tipo de licenciamento;</w:t>
      </w:r>
    </w:p>
    <w:p w:rsidR="001410EF" w:rsidRPr="0055474D" w:rsidRDefault="001410EF" w:rsidP="0055474D">
      <w:pPr>
        <w:contextualSpacing/>
        <w:jc w:val="both"/>
        <w:rPr>
          <w:sz w:val="22"/>
          <w:szCs w:val="22"/>
        </w:rPr>
      </w:pPr>
      <w:r w:rsidRPr="0055474D">
        <w:rPr>
          <w:sz w:val="22"/>
          <w:szCs w:val="22"/>
        </w:rPr>
        <w:t>Permite consulta a todos os documentos licenciatórios publicados em formato pdf, garantindo a transparência e a segurança dos dados.</w:t>
      </w:r>
    </w:p>
    <w:p w:rsidR="001410EF" w:rsidRPr="0055474D" w:rsidRDefault="001410EF" w:rsidP="0055474D">
      <w:pPr>
        <w:contextualSpacing/>
        <w:jc w:val="both"/>
        <w:rPr>
          <w:sz w:val="22"/>
          <w:szCs w:val="22"/>
        </w:rPr>
      </w:pPr>
      <w:r w:rsidRPr="0055474D">
        <w:rPr>
          <w:sz w:val="22"/>
          <w:szCs w:val="22"/>
        </w:rPr>
        <w:t>Permite a publicação de todos os documentos relacionados à tramitação dos processos em ambiente específico, em formato pdf;</w:t>
      </w:r>
    </w:p>
    <w:p w:rsidR="001410EF" w:rsidRPr="0055474D" w:rsidRDefault="001410EF" w:rsidP="0055474D">
      <w:pPr>
        <w:contextualSpacing/>
        <w:jc w:val="both"/>
        <w:rPr>
          <w:sz w:val="22"/>
          <w:szCs w:val="22"/>
        </w:rPr>
      </w:pPr>
      <w:r w:rsidRPr="0055474D">
        <w:rPr>
          <w:sz w:val="22"/>
          <w:szCs w:val="22"/>
        </w:rPr>
        <w:t>Permite consulta aos documentos por tipo de documento, empreendedor e atividade.</w:t>
      </w:r>
    </w:p>
    <w:p w:rsidR="001410EF" w:rsidRPr="0055474D" w:rsidRDefault="001410EF" w:rsidP="0055474D">
      <w:pPr>
        <w:contextualSpacing/>
        <w:jc w:val="both"/>
        <w:rPr>
          <w:sz w:val="22"/>
          <w:szCs w:val="22"/>
        </w:rPr>
      </w:pPr>
      <w:r w:rsidRPr="0055474D">
        <w:rPr>
          <w:sz w:val="22"/>
          <w:szCs w:val="22"/>
        </w:rPr>
        <w:t>Possui ambiente para verificação de autenticidade dos documentos publicados, através do código de validação.</w:t>
      </w:r>
    </w:p>
    <w:p w:rsidR="001410EF" w:rsidRPr="0055474D" w:rsidRDefault="001410EF" w:rsidP="0055474D">
      <w:pPr>
        <w:contextualSpacing/>
        <w:jc w:val="both"/>
        <w:rPr>
          <w:sz w:val="22"/>
          <w:szCs w:val="22"/>
        </w:rPr>
      </w:pPr>
      <w:r w:rsidRPr="0055474D">
        <w:rPr>
          <w:sz w:val="22"/>
          <w:szCs w:val="22"/>
        </w:rPr>
        <w:t>Possibilita consulta de taxas de licenciamento pelo empreendedor ou técnico responsável.</w:t>
      </w:r>
    </w:p>
    <w:p w:rsidR="001410EF" w:rsidRPr="0055474D" w:rsidRDefault="001410EF" w:rsidP="0055474D">
      <w:pPr>
        <w:contextualSpacing/>
        <w:jc w:val="both"/>
        <w:rPr>
          <w:sz w:val="22"/>
          <w:szCs w:val="22"/>
        </w:rPr>
      </w:pPr>
      <w:r w:rsidRPr="0055474D">
        <w:rPr>
          <w:sz w:val="22"/>
          <w:szCs w:val="22"/>
        </w:rPr>
        <w:t>Possibilita a consulta aos Autos de Infração, Notificações e outros documentos emitidos e publicados pela secretaria, conforme determinação do próprio órgão;</w:t>
      </w:r>
    </w:p>
    <w:p w:rsidR="001410EF" w:rsidRPr="0055474D" w:rsidRDefault="001410EF" w:rsidP="0055474D">
      <w:pPr>
        <w:contextualSpacing/>
        <w:jc w:val="both"/>
        <w:rPr>
          <w:sz w:val="22"/>
          <w:szCs w:val="22"/>
        </w:rPr>
      </w:pPr>
      <w:r w:rsidRPr="0055474D">
        <w:rPr>
          <w:sz w:val="22"/>
          <w:szCs w:val="22"/>
        </w:rPr>
        <w:t>Possibilita a consulta aos pedidos de licenciamento recebidos e publicados, conforme determinação do próprio órgão;</w:t>
      </w:r>
    </w:p>
    <w:p w:rsidR="001410EF" w:rsidRPr="0055474D" w:rsidRDefault="001410EF" w:rsidP="0055474D">
      <w:pPr>
        <w:contextualSpacing/>
        <w:jc w:val="both"/>
        <w:rPr>
          <w:sz w:val="22"/>
          <w:szCs w:val="22"/>
        </w:rPr>
      </w:pPr>
      <w:r w:rsidRPr="0055474D">
        <w:rPr>
          <w:sz w:val="22"/>
          <w:szCs w:val="22"/>
        </w:rPr>
        <w:t>Possui ambiente para solicitação de senha por parte do responsável técnico, com anexação de comprovantes;</w:t>
      </w:r>
    </w:p>
    <w:p w:rsidR="001410EF" w:rsidRPr="0055474D" w:rsidRDefault="001410EF" w:rsidP="0055474D">
      <w:pPr>
        <w:contextualSpacing/>
        <w:jc w:val="both"/>
        <w:rPr>
          <w:sz w:val="22"/>
          <w:szCs w:val="22"/>
        </w:rPr>
      </w:pPr>
      <w:r w:rsidRPr="0055474D">
        <w:rPr>
          <w:sz w:val="22"/>
          <w:szCs w:val="22"/>
        </w:rPr>
        <w:t>Possui ambiente para solicitação de senha do empreendedor;</w:t>
      </w:r>
    </w:p>
    <w:p w:rsidR="001410EF" w:rsidRPr="0055474D" w:rsidRDefault="001410EF" w:rsidP="0055474D">
      <w:pPr>
        <w:contextualSpacing/>
        <w:jc w:val="both"/>
        <w:rPr>
          <w:sz w:val="22"/>
          <w:szCs w:val="22"/>
        </w:rPr>
      </w:pPr>
      <w:r w:rsidRPr="0055474D">
        <w:rPr>
          <w:sz w:val="22"/>
          <w:szCs w:val="22"/>
        </w:rPr>
        <w:t>Possibilita a abertura de processo de licenciamento online, com preenchimento pelo empreendedor ou técnico responsável;</w:t>
      </w:r>
    </w:p>
    <w:p w:rsidR="001410EF" w:rsidRPr="0055474D" w:rsidRDefault="001410EF" w:rsidP="0055474D">
      <w:pPr>
        <w:contextualSpacing/>
        <w:jc w:val="both"/>
        <w:rPr>
          <w:sz w:val="22"/>
          <w:szCs w:val="22"/>
        </w:rPr>
      </w:pPr>
      <w:r w:rsidRPr="0055474D">
        <w:rPr>
          <w:sz w:val="22"/>
          <w:szCs w:val="22"/>
        </w:rPr>
        <w:t>Possibilita o empreendedor ou técnico fazer a complementação de solicitações feitas pelo portal;</w:t>
      </w:r>
    </w:p>
    <w:p w:rsidR="001410EF" w:rsidRPr="0055474D" w:rsidRDefault="001410EF" w:rsidP="0055474D">
      <w:pPr>
        <w:contextualSpacing/>
        <w:jc w:val="both"/>
        <w:rPr>
          <w:sz w:val="22"/>
          <w:szCs w:val="22"/>
        </w:rPr>
      </w:pPr>
      <w:r w:rsidRPr="0055474D">
        <w:rPr>
          <w:sz w:val="22"/>
          <w:szCs w:val="22"/>
        </w:rPr>
        <w:t>Possibilita o empreendedor ou técnico visualizar e reimprimir solicitações;</w:t>
      </w:r>
    </w:p>
    <w:p w:rsidR="001410EF" w:rsidRPr="0055474D" w:rsidRDefault="001410EF" w:rsidP="0055474D">
      <w:pPr>
        <w:contextualSpacing/>
        <w:jc w:val="both"/>
        <w:rPr>
          <w:sz w:val="22"/>
          <w:szCs w:val="22"/>
        </w:rPr>
      </w:pPr>
      <w:r w:rsidRPr="0055474D">
        <w:rPr>
          <w:sz w:val="22"/>
          <w:szCs w:val="22"/>
        </w:rPr>
        <w:t>Possibilita informar o técnico responsável pelo empreendimento no momento da criação do processo online;</w:t>
      </w:r>
    </w:p>
    <w:p w:rsidR="001410EF" w:rsidRPr="0055474D" w:rsidRDefault="001410EF" w:rsidP="0055474D">
      <w:pPr>
        <w:contextualSpacing/>
        <w:jc w:val="both"/>
        <w:rPr>
          <w:sz w:val="22"/>
          <w:szCs w:val="22"/>
        </w:rPr>
      </w:pPr>
      <w:r w:rsidRPr="0055474D">
        <w:rPr>
          <w:sz w:val="22"/>
          <w:szCs w:val="22"/>
        </w:rPr>
        <w:t>Possibilita o envio de arquivos digitais no ato de criação de um processo, informatização do processo;</w:t>
      </w:r>
    </w:p>
    <w:p w:rsidR="001410EF" w:rsidRPr="0055474D" w:rsidRDefault="001410EF" w:rsidP="0055474D">
      <w:pPr>
        <w:contextualSpacing/>
        <w:jc w:val="both"/>
        <w:rPr>
          <w:sz w:val="22"/>
          <w:szCs w:val="22"/>
        </w:rPr>
      </w:pPr>
      <w:r w:rsidRPr="0055474D">
        <w:rPr>
          <w:sz w:val="22"/>
          <w:szCs w:val="22"/>
        </w:rPr>
        <w:t>Possibilita a impressão de requerimento e demonstrativo de valores para licenciamento;</w:t>
      </w:r>
    </w:p>
    <w:p w:rsidR="001410EF" w:rsidRPr="0055474D" w:rsidRDefault="001410EF" w:rsidP="0055474D">
      <w:pPr>
        <w:contextualSpacing/>
        <w:jc w:val="both"/>
        <w:rPr>
          <w:sz w:val="22"/>
          <w:szCs w:val="22"/>
        </w:rPr>
      </w:pPr>
      <w:r w:rsidRPr="0055474D">
        <w:rPr>
          <w:sz w:val="22"/>
          <w:szCs w:val="22"/>
        </w:rPr>
        <w:t>Possibilita a reimpressão de requerimento e demonstrativo do cálculo de valores para o licenciamento através do CPF ou CNPJ do empreendedor;</w:t>
      </w:r>
    </w:p>
    <w:p w:rsidR="001410EF" w:rsidRPr="0055474D" w:rsidRDefault="001410EF" w:rsidP="0055474D">
      <w:pPr>
        <w:contextualSpacing/>
        <w:jc w:val="both"/>
        <w:rPr>
          <w:sz w:val="22"/>
          <w:szCs w:val="22"/>
        </w:rPr>
      </w:pPr>
      <w:r w:rsidRPr="0055474D">
        <w:rPr>
          <w:sz w:val="22"/>
          <w:szCs w:val="22"/>
        </w:rPr>
        <w:t>Possibilita o cadastramento dos empreendedores, com inserção dos dados diretamente no banco de dados;</w:t>
      </w:r>
    </w:p>
    <w:p w:rsidR="001410EF" w:rsidRPr="0055474D" w:rsidRDefault="001410EF" w:rsidP="0055474D">
      <w:pPr>
        <w:contextualSpacing/>
        <w:jc w:val="both"/>
        <w:rPr>
          <w:sz w:val="22"/>
          <w:szCs w:val="22"/>
        </w:rPr>
      </w:pPr>
      <w:r w:rsidRPr="0055474D">
        <w:rPr>
          <w:sz w:val="22"/>
          <w:szCs w:val="22"/>
        </w:rPr>
        <w:t>Possibilita a impressão de requerimento de pedido de licenciamento no ato do preenchimento;</w:t>
      </w:r>
    </w:p>
    <w:p w:rsidR="001410EF" w:rsidRPr="0055474D" w:rsidRDefault="001410EF" w:rsidP="0055474D">
      <w:pPr>
        <w:contextualSpacing/>
        <w:jc w:val="both"/>
        <w:rPr>
          <w:sz w:val="22"/>
          <w:szCs w:val="22"/>
        </w:rPr>
      </w:pPr>
      <w:r w:rsidRPr="0055474D">
        <w:rPr>
          <w:sz w:val="22"/>
          <w:szCs w:val="22"/>
        </w:rPr>
        <w:t>Possui ambiente com usuário e senha de responsável técnico para consulta aos pedidos de licenciamento, licenças emitidas e a geração via sistema dos Planos e Planilhas de Resíduos Sólidos a que está vinculado;</w:t>
      </w:r>
    </w:p>
    <w:p w:rsidR="001410EF" w:rsidRPr="0055474D" w:rsidRDefault="001410EF" w:rsidP="0055474D">
      <w:pPr>
        <w:contextualSpacing/>
        <w:jc w:val="both"/>
        <w:rPr>
          <w:sz w:val="22"/>
          <w:szCs w:val="22"/>
        </w:rPr>
      </w:pPr>
      <w:r w:rsidRPr="0055474D">
        <w:rPr>
          <w:sz w:val="22"/>
          <w:szCs w:val="22"/>
        </w:rPr>
        <w:t>Possibilita ao empreendedor o envio e acompanhamento da situação dos Planos e Planilhas quanto à sua importação e validação;</w:t>
      </w:r>
    </w:p>
    <w:p w:rsidR="001410EF" w:rsidRPr="0055474D" w:rsidRDefault="001410EF" w:rsidP="0055474D">
      <w:pPr>
        <w:contextualSpacing/>
        <w:jc w:val="both"/>
        <w:rPr>
          <w:sz w:val="22"/>
          <w:szCs w:val="22"/>
        </w:rPr>
      </w:pPr>
      <w:r w:rsidRPr="0055474D">
        <w:rPr>
          <w:sz w:val="22"/>
          <w:szCs w:val="22"/>
        </w:rPr>
        <w:t>Possui ambiente com usuário e senha para cada empreendedor para consulta aos pedidos de licenciamento, licenças emitidas e a geração via sistema dos Planos e Planilhas de Resíduos Sólidos a que está vinculado;</w:t>
      </w:r>
    </w:p>
    <w:p w:rsidR="001410EF" w:rsidRPr="0055474D" w:rsidRDefault="001410EF" w:rsidP="0055474D">
      <w:pPr>
        <w:contextualSpacing/>
        <w:jc w:val="both"/>
        <w:rPr>
          <w:sz w:val="22"/>
          <w:szCs w:val="22"/>
        </w:rPr>
      </w:pPr>
      <w:r w:rsidRPr="0055474D">
        <w:rPr>
          <w:sz w:val="22"/>
          <w:szCs w:val="22"/>
        </w:rPr>
        <w:t>Possibilita ao empreendedor o envio e acompanhamento da situação dos Planos e Planilhas quanto à sua importação e validação;</w:t>
      </w:r>
    </w:p>
    <w:p w:rsidR="001410EF" w:rsidRPr="0055474D" w:rsidRDefault="001410EF" w:rsidP="0055474D">
      <w:pPr>
        <w:contextualSpacing/>
        <w:jc w:val="both"/>
        <w:rPr>
          <w:sz w:val="22"/>
          <w:szCs w:val="22"/>
        </w:rPr>
      </w:pPr>
      <w:r w:rsidRPr="0055474D">
        <w:rPr>
          <w:sz w:val="22"/>
          <w:szCs w:val="22"/>
        </w:rPr>
        <w:t>Possibilita ao empreendedor a consulta e impressão dos trâmites vinculados aos processos de licenciamento em ambiente específico, resguardado por usuário e senha;</w:t>
      </w:r>
    </w:p>
    <w:p w:rsidR="001410EF" w:rsidRPr="0055474D" w:rsidRDefault="001410EF" w:rsidP="0055474D">
      <w:pPr>
        <w:contextualSpacing/>
        <w:jc w:val="both"/>
        <w:rPr>
          <w:sz w:val="22"/>
          <w:szCs w:val="22"/>
        </w:rPr>
      </w:pPr>
      <w:r w:rsidRPr="0055474D">
        <w:rPr>
          <w:sz w:val="22"/>
          <w:szCs w:val="22"/>
        </w:rPr>
        <w:t>Possibilita ao consultor técnico a consulta e impressões dos trâmites vinculados aos processos de licenciamento que atua, em ambiente específico, resguardado por usuário e senha;</w:t>
      </w:r>
    </w:p>
    <w:p w:rsidR="001410EF" w:rsidRPr="0055474D" w:rsidRDefault="001410EF" w:rsidP="0055474D">
      <w:pPr>
        <w:contextualSpacing/>
        <w:jc w:val="both"/>
        <w:rPr>
          <w:sz w:val="22"/>
          <w:szCs w:val="22"/>
        </w:rPr>
      </w:pPr>
      <w:r w:rsidRPr="0055474D">
        <w:rPr>
          <w:sz w:val="22"/>
          <w:szCs w:val="22"/>
        </w:rPr>
        <w:t>Possibilita ao empreendedor a consulta às condicionantes vinculadas às licenças de seus empreendimentos, agrupadas por processo, em ambiente específico, resguardado por usuário e senha, com acompanhamento de situação e prazo para cumprimento;</w:t>
      </w:r>
    </w:p>
    <w:p w:rsidR="001410EF" w:rsidRPr="0055474D" w:rsidRDefault="001410EF" w:rsidP="0055474D">
      <w:pPr>
        <w:contextualSpacing/>
        <w:jc w:val="both"/>
        <w:rPr>
          <w:sz w:val="22"/>
          <w:szCs w:val="22"/>
        </w:rPr>
      </w:pPr>
      <w:r w:rsidRPr="0055474D">
        <w:rPr>
          <w:sz w:val="22"/>
          <w:szCs w:val="22"/>
        </w:rPr>
        <w:t>Possibilita ao consultor técnico a consulta às condicionantes vinculadas às licenças dos empreendimentos que possui vínculo, agrupadas por processo, em ambiente específico, resguardado por usuário e senha, com acompanhamento de situação e prazo para cumprimento.</w:t>
      </w:r>
    </w:p>
    <w:p w:rsidR="001410EF" w:rsidRPr="0055474D" w:rsidRDefault="001410EF" w:rsidP="0055474D">
      <w:pPr>
        <w:contextualSpacing/>
        <w:jc w:val="both"/>
        <w:rPr>
          <w:sz w:val="22"/>
          <w:szCs w:val="22"/>
          <w:u w:val="single"/>
        </w:rPr>
      </w:pPr>
    </w:p>
    <w:p w:rsidR="001410EF" w:rsidRPr="0055474D" w:rsidRDefault="00A45351" w:rsidP="0055474D">
      <w:pPr>
        <w:spacing w:before="160"/>
        <w:contextualSpacing/>
        <w:jc w:val="both"/>
        <w:rPr>
          <w:b/>
          <w:bCs/>
          <w:sz w:val="22"/>
          <w:szCs w:val="22"/>
        </w:rPr>
      </w:pPr>
      <w:r w:rsidRPr="0055474D">
        <w:rPr>
          <w:b/>
          <w:bCs/>
          <w:sz w:val="22"/>
          <w:szCs w:val="22"/>
        </w:rPr>
        <w:t xml:space="preserve">INDICADORES MUNICIPAIS PARA À DECISÃO </w:t>
      </w:r>
    </w:p>
    <w:p w:rsidR="001410EF" w:rsidRPr="0055474D" w:rsidRDefault="001410EF" w:rsidP="0055474D">
      <w:pPr>
        <w:contextualSpacing/>
        <w:jc w:val="both"/>
        <w:rPr>
          <w:sz w:val="22"/>
          <w:szCs w:val="22"/>
        </w:rPr>
      </w:pPr>
      <w:r w:rsidRPr="0055474D">
        <w:rPr>
          <w:sz w:val="22"/>
          <w:szCs w:val="22"/>
        </w:rPr>
        <w:t>Disponibilizar módulo com informações de indicadores da gestão em formato gráfico, dispondo de pelo menos informações das áreas Financeira, Receitas e Despesas (Orçamentárias).</w:t>
      </w:r>
    </w:p>
    <w:p w:rsidR="001410EF" w:rsidRPr="0055474D" w:rsidRDefault="001410EF" w:rsidP="0055474D">
      <w:pPr>
        <w:contextualSpacing/>
        <w:jc w:val="both"/>
        <w:rPr>
          <w:sz w:val="22"/>
          <w:szCs w:val="22"/>
        </w:rPr>
      </w:pPr>
      <w:r w:rsidRPr="0055474D">
        <w:rPr>
          <w:sz w:val="22"/>
          <w:szCs w:val="22"/>
        </w:rPr>
        <w:t>Disponibilizar o acesso ao ambiente dos indicadores da gestão em WEB e dispositivo móvel.</w:t>
      </w:r>
    </w:p>
    <w:p w:rsidR="001410EF" w:rsidRPr="0055474D" w:rsidRDefault="001410EF" w:rsidP="0055474D">
      <w:pPr>
        <w:contextualSpacing/>
        <w:jc w:val="both"/>
        <w:rPr>
          <w:sz w:val="22"/>
          <w:szCs w:val="22"/>
        </w:rPr>
      </w:pPr>
      <w:r w:rsidRPr="0055474D">
        <w:rPr>
          <w:sz w:val="22"/>
          <w:szCs w:val="22"/>
        </w:rPr>
        <w:t>Os indicadores da gestão devem estar alocados em ambiente com o conceito de computação em nuvem.</w:t>
      </w:r>
    </w:p>
    <w:p w:rsidR="001410EF" w:rsidRPr="0055474D" w:rsidRDefault="001410EF" w:rsidP="0055474D">
      <w:pPr>
        <w:contextualSpacing/>
        <w:jc w:val="both"/>
        <w:rPr>
          <w:sz w:val="22"/>
          <w:szCs w:val="22"/>
        </w:rPr>
      </w:pPr>
      <w:r w:rsidRPr="0055474D">
        <w:rPr>
          <w:sz w:val="22"/>
          <w:szCs w:val="22"/>
        </w:rPr>
        <w:t>Deve ser possível configurar usuários cujo acesso ao módulo seja possível com visualizações distintas dos indicadores, para que cada usuário possa ter acesso aos indicadores de sua área de interesse.</w:t>
      </w:r>
    </w:p>
    <w:p w:rsidR="001410EF" w:rsidRPr="0055474D" w:rsidRDefault="001410EF" w:rsidP="0055474D">
      <w:pPr>
        <w:contextualSpacing/>
        <w:jc w:val="both"/>
        <w:rPr>
          <w:sz w:val="22"/>
          <w:szCs w:val="22"/>
        </w:rPr>
      </w:pPr>
      <w:r w:rsidRPr="0055474D">
        <w:rPr>
          <w:sz w:val="22"/>
          <w:szCs w:val="22"/>
        </w:rPr>
        <w:t>Disponibilizar os gráficos com as informações dos indicadores que permitam interação, podendo fazer filtros e seleções de períodos, bem como ofertar detalhamento de níveis da informação (tecnicamente conhecido como drill down) que está sendo exibida para os indicadores que exibirem informações das Naturezas de Receitas e Despesas. Ao realizar um filtro através de um indicador, os demais indicadores apresentados no mesmo campo de visão, na mesma tela, também devem respeitar o filtro realizado (desde que tratem do mesmo tema).</w:t>
      </w:r>
    </w:p>
    <w:p w:rsidR="001410EF" w:rsidRPr="0055474D" w:rsidRDefault="001410EF" w:rsidP="0055474D">
      <w:pPr>
        <w:contextualSpacing/>
        <w:jc w:val="both"/>
        <w:rPr>
          <w:sz w:val="22"/>
          <w:szCs w:val="22"/>
        </w:rPr>
      </w:pPr>
      <w:r w:rsidRPr="0055474D">
        <w:rPr>
          <w:sz w:val="22"/>
          <w:szCs w:val="22"/>
        </w:rPr>
        <w:t>Disponibilizar a reordenação da tela inicial dos indicadores disponíveis.</w:t>
      </w:r>
    </w:p>
    <w:p w:rsidR="001410EF" w:rsidRPr="0055474D" w:rsidRDefault="001410EF" w:rsidP="0055474D">
      <w:pPr>
        <w:contextualSpacing/>
        <w:jc w:val="both"/>
        <w:rPr>
          <w:sz w:val="22"/>
          <w:szCs w:val="22"/>
        </w:rPr>
      </w:pPr>
      <w:r w:rsidRPr="0055474D">
        <w:rPr>
          <w:sz w:val="22"/>
          <w:szCs w:val="22"/>
        </w:rPr>
        <w:t>Disponibilizar opções de alertas dos indicadores de Despesa com Educação, Despesa com Saúde, Despesa com Pessoal, Dívida Líquida Consolidada, Operações de Crédito Internas e Externas e Operações de Crédito por Antecipação de Receita Orçamentária.</w:t>
      </w:r>
    </w:p>
    <w:p w:rsidR="001410EF" w:rsidRPr="0055474D" w:rsidRDefault="001410EF" w:rsidP="0055474D">
      <w:pPr>
        <w:contextualSpacing/>
        <w:jc w:val="both"/>
        <w:rPr>
          <w:sz w:val="22"/>
          <w:szCs w:val="22"/>
        </w:rPr>
      </w:pPr>
      <w:r w:rsidRPr="0055474D">
        <w:rPr>
          <w:sz w:val="22"/>
          <w:szCs w:val="22"/>
        </w:rPr>
        <w:t>Compartilhar as visões dos painéis, com as seleções realizadas, com outros usuários através de link ou via aplicativo WhatsApp.</w:t>
      </w:r>
    </w:p>
    <w:p w:rsidR="001410EF" w:rsidRPr="0055474D" w:rsidRDefault="001410EF" w:rsidP="0055474D">
      <w:pPr>
        <w:contextualSpacing/>
        <w:jc w:val="both"/>
        <w:rPr>
          <w:sz w:val="22"/>
          <w:szCs w:val="22"/>
        </w:rPr>
      </w:pPr>
      <w:r w:rsidRPr="0055474D">
        <w:rPr>
          <w:sz w:val="22"/>
          <w:szCs w:val="22"/>
        </w:rPr>
        <w:t>Projetar os painéis em televisores com opção de configurar quais visões e o tempo de apresentação.</w:t>
      </w:r>
    </w:p>
    <w:p w:rsidR="001410EF" w:rsidRPr="0055474D" w:rsidRDefault="001410EF" w:rsidP="0055474D">
      <w:pPr>
        <w:contextualSpacing/>
        <w:jc w:val="both"/>
        <w:rPr>
          <w:sz w:val="22"/>
          <w:szCs w:val="22"/>
        </w:rPr>
      </w:pPr>
      <w:r w:rsidRPr="0055474D">
        <w:rPr>
          <w:sz w:val="22"/>
          <w:szCs w:val="22"/>
        </w:rPr>
        <w:t>Disponibilizar um assistente virtual que responda as perguntas realizadas por seus usuários, sem interação humana, das áreas financeira, receitas e pessoal.</w:t>
      </w:r>
    </w:p>
    <w:p w:rsidR="001410EF" w:rsidRPr="0055474D" w:rsidRDefault="001410EF" w:rsidP="0055474D">
      <w:pPr>
        <w:contextualSpacing/>
        <w:jc w:val="both"/>
        <w:rPr>
          <w:sz w:val="22"/>
          <w:szCs w:val="22"/>
        </w:rPr>
      </w:pPr>
      <w:r w:rsidRPr="0055474D">
        <w:rPr>
          <w:sz w:val="22"/>
          <w:szCs w:val="22"/>
        </w:rPr>
        <w:t>Disponibilizar em uma única página informações que contenham os seguintes conteúdos: Percentual de Gastos com Saúde, Percentual de Gastos com Educação, Percentual de Gastos com Pessoal (Consolidado, Executivo e Legislativo), Dívida Consolidada, Operações de Crédito Internas e Externas, Operações de Crédito por Antecipação de Receita Orçamentária, Previsão e Execução de Receita, Despesa e Resultado Orçamentário, Previsão e Execução de Receita, Despesa e Resultado Previdenciário, Desempenho de Arrecadação, Desempenho Relativo da Arrecadação, Eficiência na Arrecadação de Impostos, Desempenho da Despesa Orçamentária, Desempenho Relativo da Despesa Orçamentária, Resultado de Previsão Orçamentária, Resultado da Execução Orçamentária, Resultado do Orçamento de Capital, Capacidade de Geração da Poupança e Cobertura de Custeio</w:t>
      </w:r>
    </w:p>
    <w:p w:rsidR="001410EF" w:rsidRPr="0055474D" w:rsidRDefault="001410EF" w:rsidP="0055474D">
      <w:pPr>
        <w:contextualSpacing/>
        <w:jc w:val="both"/>
        <w:rPr>
          <w:sz w:val="22"/>
          <w:szCs w:val="22"/>
        </w:rPr>
      </w:pPr>
      <w:r w:rsidRPr="0055474D">
        <w:rPr>
          <w:sz w:val="22"/>
          <w:szCs w:val="22"/>
        </w:rPr>
        <w:t>Disponibilizar indicador que demonstra o percentual de gastos com Saúde, demonstrando necessariamente qual a meta a atingir, o realizado em percentual no período, bem como uma identificação visual tanto para o cumprimento da meta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percentual de gastos com Educação, demonstrando necessariamente qual a meta a atingir, o realizado em percentual no período, bem como uma identificação visual tanto para o cumprimento da meta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percentual de gastos com Pessoal (Consolidado, Executivo e Legislativo), demonstrando necessariamente qual a meta a atingir, o realizado em percentual no período, bem como uma identificação visual tanto para o cumprimento da meta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percentual de gastos com Dívida Consolidada, demonstrando necessariamente qual a meta a atingir, o realizado em percentual no período, bem como uma identificação visual tanto para o cumprimento da meta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percentual de gastos com Operações de Crédito Internas e Externas, demonstrando necessariamente qual a meta a atingir, o realizado em percentual no período, bem como uma identificação visual tanto para o cumprimento da meta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percentual de gastos com Operações de Crédito por Antecipação de Receita, demonstrando necessariamente qual a meta a atingir, o realizado em percentual no período, bem como uma identificação visual tanto para o cumprimento da meta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os valores totais de Receita Orçamentária, Correntes, Capital e Previdenciária prevista no ano e arrecadada no ano, bem como uma identificação visual tanto para o cumprimento da previsão realizada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os valores totais de Despesa Orçamentária, Correntes, Capital e Previdenciária prevista no ano e Despesa Realizada no ano, bem como uma identificação visual tanto para o cumprimento da previsão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Resultado Orçamentário das Receitas e Despesas Previdenciárias, sendo essa informação o resultado da Receita Previdenciária Arrecadada versos a Despesa Previdenciária Executada, bem como uma identificação visual tanto para o cumprimento da previsão quanto para o não cumprimento.</w:t>
      </w:r>
    </w:p>
    <w:p w:rsidR="001410EF" w:rsidRPr="0055474D" w:rsidRDefault="001410EF" w:rsidP="0055474D">
      <w:pPr>
        <w:contextualSpacing/>
        <w:jc w:val="both"/>
        <w:rPr>
          <w:sz w:val="22"/>
          <w:szCs w:val="22"/>
        </w:rPr>
      </w:pPr>
      <w:r w:rsidRPr="0055474D">
        <w:rPr>
          <w:sz w:val="22"/>
          <w:szCs w:val="22"/>
        </w:rPr>
        <w:t>Disponibilizar indicador que demonstra o total de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total de Disponibilidade Bancária Financeira confrontando a mesmo com as Obrigações a Pagar. As Obrigações a Pagar devem ser exibidas, pelo menos, por Unidade Gestora, Fonte de Recurso, por Mês, Fornecedores a Pagar, sempre em visões separadas. Deve ser possível aplicar filtros por Unidade Gestora, Função, Subfunção, tipo de Obrigação se está Vencida ou A Vencer, Data de Vencimento das Obrigações, se é Orçamento do Ano ou de Anos Anteriores. A Disponibilidade Bancária Financeira exibindo a mesma informação do saldo financeiro por Unidade Gestora, Tipo de Conta Bancária e por Instituição Bancária. Também deve demonstrar uma evolução mensal do total da Disponibilidade Bancária Financeira, comparando em cada mês se houve evolução ou diminuição do saldo bancário.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total de Receita Própria Arrecadada. Deve exibir gráficos comparando mensalmente a receita própria arrecadada do exercício atual com o exercício anterior, a evolução acumulada da receita própria arrecadada comparando a mesma com o exercício anterior, a comparação com uma linha de tendência se o valor próprio arrecadado no exercício atual é maior ou menor do que o mesmo período do exercício anterior. Também deve exibir um gráfico com o valor próprio arrecadado por tipo de receita.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total de Receita Arrecadada. Deve exibir gráficos comparando mensalmente a receita arrecadada do exercício atual com o exercício anterior, com disponibilidade para formato mensal ou acumulado. Também deve exibir um gráfico com o valor arrecadado por tipo de receita e contribuinte, comparativo com exercício anterior no formato de KPI e totalizadores dos valores arrecadados do exercício atual, exercício anterior, mês atual e dia anterior. Apresentar filtros por Contribuinte e Tipo de Cadastro. Os gráficos devem ter interatividade, podendo-se filtrar um tipo de receita ou contribuinte e sendo refletido automaticamente nos demais gráficos.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confronto da Receita Própria Lançada com a Receita Própria Arrecadada, por tipo de receita. Deve exibir gráficos comparando mensalmente a receita própria lançada com a arrecadada. Também deve disponibilizar os maiores contribuintes que receberam lançamento de receita própria, bem como os maiores contribuintes do município para as receitas próprias.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confronto da Receita Própria Lançada com a Receita Própria Arrecadada por tipo de receita, contribuinte e mês, possibilitando a opção do formato acumulado ou mensal. Também deve disponibilizar o comparativo em percentual de Receita Arrecadada / Receita Lançada. Apresentar filtros por Contribuinte e Tipo de Cadastro. Os gráficos devem ter interatividade, podendo-se filtrar um tipo de receita e sendo refletido automaticamente nos demais gráficos.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Total de Receita do município, exibindo um gráfico com que pode ser alterado o formato por acumulado ou mensal da arrecadação realizada do exercício atual, arrecadação realizada do exercício anterior e da arrecadação prevista para o exercício atual, bem como a exibição das maiores receitas por Natureza da Receita e Fonte de Recurso. Também disponibilizar um indicador de Recursos Próprios. Deve ser possível aplicar filtros por Fonte de Recursos e Natureza de Receita. Os gráficos devem ter interatividade, podendo-se filtrar um determinado período e/ou Natureza de Receita ou Fonte de Recurso e sendo refletido automaticamente nos demais gráficos. Deve exibir pelo menos 03 níveis de detalhe das informações da Natureza de Receita.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os valores de Despesas Orçamentárias Pagas, tendo informações gráficas do mesmo por mês, valores pagos acumulados, por natureza da despesa e exibindo os maiores fornecedores pagos. Deve ser possível aplicar filtros por Unidade Gestora, Função, Subfunção, exercício da despesa, bem como um único fornecedor em específico. Os gráficos devem ter interatividade, podendo-se filtrar um determinado período e/ou Natureza de Despesa e sendo refletido automaticamente nos demais gráficos. Deve exibir pelo menos 04 níveis de detalhe das informações da Natureza de Despesa.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Total de Despesa do município, exibindo um gráfico com a despesa liquidada mensal, a despesa liquidada acumulada e o saldo de orçamento a realizar, um comparativo da despesa liquidada com o exercício anterior, bem como a exibição das maiores despesas por Natureza da Receita. Deve ser possível aplicar filtros por Unidade Gestora, Função, Subação, Órgão e Natureza de Despesa. Os gráficos devem ter interatividade, podendo-se selecionar um determinado período e/ou Natureza de Despesa e sendo refletido automaticamente nos demais gráficos. Deve exibir pelo menos 03 níveis de detalhe das informações da Natureza de Despesa.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Natureza de Despesa. Este último deve permitir ter nível de detalhe de até 04 níveis. Deve ser possível aplicar filtros por Unidade Gestora, período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demonstra o as principais etapas da Execução Orçamentária, sendo Empenho, Liquidação e Pagamento, exibindo um gráfico que confronta a despesa empenhada, liquidada e paga, de forma acumulada ou mensal. Deve ainda exibir a mesma informação através de um funil visual contendo os valores totais empenhados, liquidados e pagos, bem como demonstrar o total de despesa pendente de liquidação por Fonte de Recurso e Natureza de Despesa, sendo este último deve permitir ter nível de detalhe de até 04 níveis. Deve ser possível aplicar filtros por Unidade Gestora, período, Fonte de Recurso e Natureza da Despesa. Os gráficos devem ter interatividade, podendo-se selecionar um determinado período e/ou Natureza de Despesa e sendo refletido automaticamente nos demais gráficos.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demostra mensalmente o confronto dos valores da Receita Arrecadada, Despesa Executada (Liquidada), Despesa Paga, e o Resultado Orçamentário (que é o resultado da Receita Arrecadada menos a Despesa Executada-Liquidada). Essa informação deve ser exibida de forma acumulada ou com valores exclusivos mês a mês, sem acumular. Também deve ser capaz de exibir o resultado orçamentário (que é a Receita Arrecadada menos a Despesa Executada-Liquidada) comparando o mesmo mensalmente com o mesmo período do ano anterior, bem como exibir o resultado em forma de funil, com o cálculo do Superávit ou Déficit da execução orçamentária. Deve ser possível aplicar filtros por Unidade Gestora e mês (período).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de Resultado Orçamentário (que é o Resultado Orçamentário dividido pela Receita Arrecadada) que demonstra mensalmente ou acumulado o confronto dos valores do exercício atual, com exercício anterior e previsto para o exercício atual, sendo o Resultado Orçamentário (que é o resultado da Receita Arrecadada menos a Despesa Executada-Liquidada).  Também deve ser exibido o resultado em forma de funil. Deve ser possível aplicar filtros por Unidade Gestora e mês (período).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 que demonstre mensalmente, tanto de forma acumulada quanto mensal (sem acumular valores), a evolução do Cronograma de Desembolso confrontando o mesmo com a Execução da Despesa. Também deve demonstrar indicador que demonstre mensalmente, tanto de forma acumulada quanto mensal (sem acumular valores) a evolução do Programação Financeira da Receita confrontando a mesma com a Arrecadação da Receita. Deve ser possível aplicar filtros de Unidade Gestora, Natureza de Receita e Despesa e Período. Essas visões devem estar disponíveis em uma única página, de forma conjunta, num mesmo campo de visão, sem a necessidade de navegar ou acessar outro local para exibi-las em conjunto.</w:t>
      </w:r>
    </w:p>
    <w:p w:rsidR="001410EF" w:rsidRPr="0055474D" w:rsidRDefault="001410EF" w:rsidP="0055474D">
      <w:pPr>
        <w:contextualSpacing/>
        <w:jc w:val="both"/>
        <w:rPr>
          <w:sz w:val="22"/>
          <w:szCs w:val="22"/>
        </w:rPr>
      </w:pPr>
      <w:r w:rsidRPr="0055474D">
        <w:rPr>
          <w:sz w:val="22"/>
          <w:szCs w:val="22"/>
        </w:rPr>
        <w:t>Disponibilizar indicadores que demostram mensalmente a Distribuição de Vencimentos, podendo ser selecionado entre Vencimentos Totais, Salário, Outros Proventos, Vantagens e Encargos, com confronto entre realizado no ano atual e anterior. Também deve demostrar Totalizadores do período. Evidenciar a Distribuição do Vencimento selecionado por Vínculo Empregatício, Cargo, Lotação, Setor, Funcionário e Verba. As opções de filtro são: Empresa, Competência (Data), Vínculo Empregatício, Verba e Lotação.</w:t>
      </w:r>
    </w:p>
    <w:p w:rsidR="001410EF" w:rsidRPr="0055474D" w:rsidRDefault="001410EF" w:rsidP="0055474D">
      <w:pPr>
        <w:contextualSpacing/>
        <w:jc w:val="both"/>
        <w:rPr>
          <w:sz w:val="22"/>
          <w:szCs w:val="22"/>
        </w:rPr>
      </w:pPr>
      <w:r w:rsidRPr="0055474D">
        <w:rPr>
          <w:sz w:val="22"/>
          <w:szCs w:val="22"/>
        </w:rPr>
        <w:t>Disponibilizar indicadores que demostram mensalmente a distribuição de Vencimentos por Mês, Lotação, Setor e Funcionários, com totalizadores do período. Disponibilizar também informativo da divisão de faixas salariais com o valor de vencimentos e quantidade de funcionários com a sua proporção. As opções de filtro são: Empresa, Competência (Data), Vínculo Empregatício e Lotação.</w:t>
      </w:r>
    </w:p>
    <w:p w:rsidR="001410EF" w:rsidRPr="0055474D" w:rsidRDefault="001410EF" w:rsidP="0055474D">
      <w:pPr>
        <w:contextualSpacing/>
        <w:jc w:val="both"/>
        <w:rPr>
          <w:sz w:val="22"/>
          <w:szCs w:val="22"/>
        </w:rPr>
      </w:pPr>
      <w:r w:rsidRPr="0055474D">
        <w:rPr>
          <w:sz w:val="22"/>
          <w:szCs w:val="22"/>
        </w:rPr>
        <w:t>Disponibiliza indicadores que demostram mensalmente a quantidade de Funcionários por Mês (com confronto entre Ano Atual e Ano Anterior), com distribuição por Vínculo Empregatício, Cargo, Lotação, Setor, Faixa Etária, Grau de Instrução e Gênero. Disponibilizar também Totalizadores do período. Evidenciar Cálculo de rotatividade para o Ano Atual e Ano Anterior e proporção de funcionários afastados. As opções de filtro são: Empresa, Competência (Data), Vínculo Empregatício e Lotação.</w:t>
      </w:r>
    </w:p>
    <w:p w:rsidR="001410EF" w:rsidRPr="0055474D" w:rsidRDefault="001410EF" w:rsidP="0055474D">
      <w:pPr>
        <w:contextualSpacing/>
        <w:jc w:val="both"/>
        <w:rPr>
          <w:sz w:val="22"/>
          <w:szCs w:val="22"/>
        </w:rPr>
      </w:pPr>
      <w:r w:rsidRPr="0055474D">
        <w:rPr>
          <w:sz w:val="22"/>
          <w:szCs w:val="22"/>
        </w:rPr>
        <w:t>Disponibilizar indicador de cálculo de rotatividade de funcionários, mostrando um percentual de mudanças entre admitidos e demitidos sobre a quantidade total de funcionários de um período. As opções de filtro são: Empresa, Setor, Competência (Data), Vínculo Empregatício e Lotação.</w:t>
      </w:r>
    </w:p>
    <w:p w:rsidR="001410EF" w:rsidRPr="0055474D" w:rsidRDefault="001410EF" w:rsidP="0055474D">
      <w:pPr>
        <w:contextualSpacing/>
        <w:jc w:val="both"/>
        <w:rPr>
          <w:sz w:val="22"/>
          <w:szCs w:val="22"/>
        </w:rPr>
      </w:pPr>
      <w:r w:rsidRPr="0055474D">
        <w:rPr>
          <w:sz w:val="22"/>
          <w:szCs w:val="22"/>
        </w:rPr>
        <w:t>Disponibilizar indicadores que demostram mensalmente a distribuição de Horas com divisão entre Horas Trabalhadas, Afastamentos, Faltas e Férias por Mês, Lotação, Setor e Funcionário. Disponibilizar também Totalizadores do período. Evidenciar informativo do quanto a instituição tem de horas trabalhadas. As opções de filtro são: Empresa, Competência (Data), Vínculo Empregatício e Lotação.</w:t>
      </w:r>
    </w:p>
    <w:p w:rsidR="001410EF" w:rsidRPr="0055474D" w:rsidRDefault="001410EF" w:rsidP="0055474D">
      <w:pPr>
        <w:contextualSpacing/>
        <w:jc w:val="both"/>
        <w:rPr>
          <w:sz w:val="22"/>
          <w:szCs w:val="22"/>
        </w:rPr>
      </w:pPr>
      <w:r w:rsidRPr="0055474D">
        <w:rPr>
          <w:sz w:val="22"/>
          <w:szCs w:val="22"/>
        </w:rPr>
        <w:t>Disponibilizar indicador de percentual de horas trabalhadas, comparando o total de horas registradas com o total de horas efetivamente definidas para cada um dos funcionários. As opções de filtro são: Empresa, Setor, Competência (Data), Vínculo Empregatício e Lotação.</w:t>
      </w:r>
    </w:p>
    <w:p w:rsidR="001410EF" w:rsidRPr="0055474D" w:rsidRDefault="001410EF" w:rsidP="0055474D">
      <w:pPr>
        <w:contextualSpacing/>
        <w:jc w:val="both"/>
        <w:rPr>
          <w:sz w:val="22"/>
          <w:szCs w:val="22"/>
        </w:rPr>
      </w:pPr>
      <w:r w:rsidRPr="0055474D">
        <w:rPr>
          <w:sz w:val="22"/>
          <w:szCs w:val="22"/>
        </w:rPr>
        <w:t>Disponibilizar indicadores que demostram mensalmente a quantidade de funcionários afastados pela proporção do total de funcionários por mês, com comparativo entre ano atual e anterior, por Motivo de Afastamento, Setor, Lotação e Funcionário. Disponibilizar também Totalizadores do período. Evidenciar informativo do quanto a instituição tem de funcionários afastados. As opções de filtro são: Empresa, Competência (Data), Vínculo Empregatício e Lotação.</w:t>
      </w:r>
    </w:p>
    <w:p w:rsidR="001410EF" w:rsidRPr="0055474D" w:rsidRDefault="001410EF" w:rsidP="0055474D">
      <w:pPr>
        <w:contextualSpacing/>
        <w:jc w:val="both"/>
        <w:rPr>
          <w:sz w:val="22"/>
          <w:szCs w:val="22"/>
        </w:rPr>
      </w:pPr>
      <w:r w:rsidRPr="0055474D">
        <w:rPr>
          <w:sz w:val="22"/>
          <w:szCs w:val="22"/>
        </w:rPr>
        <w:t>Disponibiliza indicadores que demostram mensalmente a quantidade de horas faltas pela proporção do total de horas geradas por mês, com comparativo entre Ano Atual e Ano Anterior, por Motivo de Falta, Setor, Lotação e Funcionário. Disponibilizar também Totalizadores do período e opções de filtro para seleção. Evidenciar informativo do quanto a instituição tem horas faltas. As opções de Filtro são: Empresa, Competência (Data), Vínculo Empregatício e Lotação.</w:t>
      </w:r>
    </w:p>
    <w:p w:rsidR="001410EF" w:rsidRPr="0055474D" w:rsidRDefault="001410EF" w:rsidP="0055474D">
      <w:pPr>
        <w:contextualSpacing/>
        <w:jc w:val="both"/>
        <w:rPr>
          <w:sz w:val="22"/>
          <w:szCs w:val="22"/>
        </w:rPr>
      </w:pPr>
      <w:r w:rsidRPr="0055474D">
        <w:rPr>
          <w:sz w:val="22"/>
          <w:szCs w:val="22"/>
        </w:rPr>
        <w:t>Disponibilizar informações de Valor de Saldo, Aquisição, Depreciação e Baixa Patrimonial por mês com comparativo ao ano anterior e seus totalizadores. Também apresentar a distribuição das medidas por Tipo de Patrimônio, Classificação, Localização e Item. Opções de Filtro são: Competência (Mês), Tipo, Classificação, Localização, Item, Contábil e Unidade Gestora.</w:t>
      </w:r>
    </w:p>
    <w:p w:rsidR="001410EF" w:rsidRPr="0055474D" w:rsidRDefault="001410EF" w:rsidP="0055474D">
      <w:pPr>
        <w:contextualSpacing/>
        <w:jc w:val="both"/>
        <w:rPr>
          <w:sz w:val="22"/>
          <w:szCs w:val="22"/>
        </w:rPr>
      </w:pPr>
      <w:r w:rsidRPr="0055474D">
        <w:rPr>
          <w:sz w:val="22"/>
          <w:szCs w:val="22"/>
        </w:rPr>
        <w:t>Apresentar indicador comparativo de Saldo, Aquisição, Baixa ou Depreciação evidenciando se o ano atual está acima ou abaixo do ano anterior.</w:t>
      </w:r>
    </w:p>
    <w:p w:rsidR="001410EF" w:rsidRPr="0055474D" w:rsidRDefault="001410EF" w:rsidP="0055474D">
      <w:pPr>
        <w:contextualSpacing/>
        <w:jc w:val="both"/>
        <w:rPr>
          <w:sz w:val="22"/>
          <w:szCs w:val="22"/>
        </w:rPr>
      </w:pPr>
      <w:r w:rsidRPr="0055474D">
        <w:rPr>
          <w:sz w:val="22"/>
          <w:szCs w:val="22"/>
        </w:rPr>
        <w:t>Disponibilizar informações de Quantidade de Itens por Saldo, Aquisição e Baixa Patrimonial por mês com comparativo ao ano anterior e seus totalizadores. Também apresentar a distribuição de quantidade de itens por Classificação e Localização. Opções de Filtro são: Competência (Mês), Tipo, Classificação, Localização, Item, Contábil e Unidade Gestora.</w:t>
      </w:r>
    </w:p>
    <w:p w:rsidR="001410EF" w:rsidRPr="0055474D" w:rsidRDefault="001410EF" w:rsidP="0055474D">
      <w:pPr>
        <w:contextualSpacing/>
        <w:jc w:val="both"/>
        <w:rPr>
          <w:sz w:val="22"/>
          <w:szCs w:val="22"/>
        </w:rPr>
      </w:pPr>
      <w:r w:rsidRPr="0055474D">
        <w:rPr>
          <w:sz w:val="22"/>
          <w:szCs w:val="22"/>
        </w:rPr>
        <w:t>Apresentar informativo de Análise dos Motivos de Baixa com comparativo ao ano anterior, com informações de valor e quantidade.</w:t>
      </w:r>
    </w:p>
    <w:p w:rsidR="001410EF" w:rsidRPr="0055474D" w:rsidRDefault="001410EF" w:rsidP="0055474D">
      <w:pPr>
        <w:contextualSpacing/>
        <w:jc w:val="both"/>
        <w:rPr>
          <w:sz w:val="22"/>
          <w:szCs w:val="22"/>
        </w:rPr>
      </w:pPr>
      <w:r w:rsidRPr="0055474D">
        <w:rPr>
          <w:sz w:val="22"/>
          <w:szCs w:val="22"/>
        </w:rPr>
        <w:t>Disponibilizar indicadores de Processos Expedidos e Encerrados por Mês com comparativo ao ano anterior, de forma Mensal e Acumulado. Também apresentar as distribuições da quantidade de processos abertos por Finalidade e Modalidade. Opções de Filtro são: Competência (Mês), Finalidade, Modalidade e Unidade Gestora.</w:t>
      </w:r>
    </w:p>
    <w:p w:rsidR="001410EF" w:rsidRPr="0055474D" w:rsidRDefault="001410EF" w:rsidP="0055474D">
      <w:pPr>
        <w:contextualSpacing/>
        <w:jc w:val="both"/>
        <w:rPr>
          <w:sz w:val="22"/>
          <w:szCs w:val="22"/>
        </w:rPr>
      </w:pPr>
      <w:r w:rsidRPr="0055474D">
        <w:rPr>
          <w:sz w:val="22"/>
          <w:szCs w:val="22"/>
        </w:rPr>
        <w:t>Apresentar um quadro de saldo de processos em aberto por Modalidade, Finalidade e Fase de processo, com sua quantidade total e valor estimado.</w:t>
      </w:r>
    </w:p>
    <w:p w:rsidR="001410EF" w:rsidRPr="0055474D" w:rsidRDefault="001410EF" w:rsidP="0055474D">
      <w:pPr>
        <w:contextualSpacing/>
        <w:jc w:val="both"/>
        <w:rPr>
          <w:sz w:val="22"/>
          <w:szCs w:val="22"/>
        </w:rPr>
      </w:pPr>
      <w:r w:rsidRPr="0055474D">
        <w:rPr>
          <w:sz w:val="22"/>
          <w:szCs w:val="22"/>
        </w:rPr>
        <w:t>Demonstrar Mediana de Dias para conclusão do processo licitatório por Modalidade</w:t>
      </w:r>
    </w:p>
    <w:p w:rsidR="001410EF" w:rsidRPr="0055474D" w:rsidRDefault="001410EF" w:rsidP="0055474D">
      <w:pPr>
        <w:contextualSpacing/>
        <w:jc w:val="both"/>
        <w:rPr>
          <w:sz w:val="22"/>
          <w:szCs w:val="22"/>
        </w:rPr>
      </w:pPr>
      <w:r w:rsidRPr="0055474D">
        <w:rPr>
          <w:sz w:val="22"/>
          <w:szCs w:val="22"/>
        </w:rPr>
        <w:t>Disponibilizar indicador de Desempenho de Negociação, com comparativo ao ano anterior.</w:t>
      </w:r>
    </w:p>
    <w:p w:rsidR="001410EF" w:rsidRPr="0055474D" w:rsidRDefault="001410EF" w:rsidP="0055474D">
      <w:pPr>
        <w:contextualSpacing/>
        <w:jc w:val="both"/>
        <w:rPr>
          <w:sz w:val="22"/>
          <w:szCs w:val="22"/>
        </w:rPr>
      </w:pPr>
      <w:r w:rsidRPr="0055474D">
        <w:rPr>
          <w:sz w:val="22"/>
          <w:szCs w:val="22"/>
        </w:rPr>
        <w:t>Disponibilizar quantidade de contratos que irão vencer por mês e por faixa de vencimento. Também, apresentar o valor total dos contratos que irão vencer, assim como seus totalizadores de quantidade e valor total.</w:t>
      </w:r>
    </w:p>
    <w:p w:rsidR="001410EF" w:rsidRPr="0055474D" w:rsidRDefault="001410EF" w:rsidP="0055474D">
      <w:pPr>
        <w:contextualSpacing/>
        <w:jc w:val="both"/>
        <w:rPr>
          <w:sz w:val="22"/>
          <w:szCs w:val="22"/>
        </w:rPr>
      </w:pPr>
      <w:r w:rsidRPr="0055474D">
        <w:rPr>
          <w:sz w:val="22"/>
          <w:szCs w:val="22"/>
        </w:rPr>
        <w:t>Apresentar em gráfico os contratos que irão vencer por mês e em escala o valor do contrato, com possibilidade de identificar contrato, valor inicial, valor atual.</w:t>
      </w:r>
    </w:p>
    <w:p w:rsidR="001410EF" w:rsidRPr="0055474D" w:rsidRDefault="001410EF" w:rsidP="0055474D">
      <w:pPr>
        <w:contextualSpacing/>
        <w:jc w:val="both"/>
        <w:rPr>
          <w:sz w:val="22"/>
          <w:szCs w:val="22"/>
        </w:rPr>
      </w:pPr>
      <w:r w:rsidRPr="0055474D">
        <w:rPr>
          <w:sz w:val="22"/>
          <w:szCs w:val="22"/>
        </w:rPr>
        <w:t>Apresentar um gráfico que informa os contratos que irão vencer com as informações do contrato, como número, objeto, fornecedor e data de vencimento.</w:t>
      </w:r>
    </w:p>
    <w:p w:rsidR="001410EF" w:rsidRPr="0055474D" w:rsidRDefault="001410EF" w:rsidP="0055474D">
      <w:pPr>
        <w:contextualSpacing/>
        <w:jc w:val="both"/>
        <w:rPr>
          <w:sz w:val="22"/>
          <w:szCs w:val="22"/>
        </w:rPr>
      </w:pPr>
      <w:r w:rsidRPr="0055474D">
        <w:rPr>
          <w:sz w:val="22"/>
          <w:szCs w:val="22"/>
        </w:rPr>
        <w:t>Disponibilizar informações de Quantidade de Licitações agendadas por Mês e Data, assim como valor do processo licitatório, indicando a situação do processo licitatório. Também apresentar por tipo de Modalidade. Opções de Filtro são: Competência (Mês), Data, Unidade Gestora, Órgão, Situação, Finalidade, Ano e Número do Processo, Número e Tipo de Modalidade e Objeto.</w:t>
      </w:r>
    </w:p>
    <w:p w:rsidR="001410EF" w:rsidRPr="0055474D" w:rsidRDefault="001410EF" w:rsidP="0055474D">
      <w:pPr>
        <w:contextualSpacing/>
        <w:jc w:val="both"/>
        <w:rPr>
          <w:sz w:val="22"/>
          <w:szCs w:val="22"/>
        </w:rPr>
      </w:pPr>
      <w:r w:rsidRPr="0055474D">
        <w:rPr>
          <w:sz w:val="22"/>
          <w:szCs w:val="22"/>
        </w:rPr>
        <w:t>Apresentar um gráfico que informa os processos agendados com as informações do processo licitatório, como: número e modalidade, objeto, data de abertura, data de expedição, ano e número do processo, valor da cotação e valor adjudicado.</w:t>
      </w:r>
    </w:p>
    <w:p w:rsidR="001410EF" w:rsidRPr="0055474D" w:rsidRDefault="001410EF" w:rsidP="0055474D">
      <w:pPr>
        <w:contextualSpacing/>
        <w:jc w:val="both"/>
        <w:rPr>
          <w:sz w:val="22"/>
          <w:szCs w:val="22"/>
        </w:rPr>
      </w:pPr>
      <w:r w:rsidRPr="0055474D">
        <w:rPr>
          <w:sz w:val="22"/>
          <w:szCs w:val="22"/>
        </w:rPr>
        <w:t>Disponibilizar informações de Quantidade de Processos Licitatórios por Fase. Também apresentar um gráfico que informe as fases que o processo licitatório percorreu com as datas. Opções de Filtro são: Unidade Gestora, Órgão, Fase do Processo, Finalidade, Ano e Número do Processo, Número e Tipo de Modalidade e Objeto.</w:t>
      </w:r>
    </w:p>
    <w:p w:rsidR="001410EF" w:rsidRPr="0055474D" w:rsidRDefault="001410EF" w:rsidP="0055474D">
      <w:pPr>
        <w:contextualSpacing/>
        <w:jc w:val="both"/>
        <w:rPr>
          <w:sz w:val="22"/>
          <w:szCs w:val="22"/>
        </w:rPr>
      </w:pPr>
      <w:r w:rsidRPr="0055474D">
        <w:rPr>
          <w:sz w:val="22"/>
          <w:szCs w:val="22"/>
        </w:rPr>
        <w:t>Apresentar um gráfico que informa os processos licitatórios com as determinadas informações: número e modalidade, objeto, data de último registro, ano e número do processo, data de expedição, valor da cotação, fase atual do processo e valor adjudicado.</w:t>
      </w:r>
    </w:p>
    <w:p w:rsidR="001410EF" w:rsidRPr="0055474D" w:rsidRDefault="001410EF" w:rsidP="0055474D">
      <w:pPr>
        <w:contextualSpacing/>
        <w:jc w:val="both"/>
        <w:rPr>
          <w:sz w:val="22"/>
          <w:szCs w:val="22"/>
        </w:rPr>
      </w:pPr>
      <w:r w:rsidRPr="0055474D">
        <w:rPr>
          <w:sz w:val="22"/>
          <w:szCs w:val="22"/>
        </w:rPr>
        <w:t>Disponibilizar em painél único as informações concentradas de relação de uma pessoa com a administração pública, sendo minimamente nas esferas de Contribuinte, Fornecedor, Servidor Público, bem como apresentar as interações com Processos e Ouvidorias. Deve demonstrar pendências financeiras dos tributos municipais, empresas que pertencem a pessoa, informações do contrato do fornecedor com a entidade, pagamentos realizados e a realizar, informações se funcionário como contrato de trabalho, salário.</w:t>
      </w:r>
    </w:p>
    <w:p w:rsidR="001410EF" w:rsidRPr="0055474D" w:rsidRDefault="001410EF" w:rsidP="0055474D">
      <w:pPr>
        <w:contextualSpacing/>
        <w:jc w:val="both"/>
        <w:rPr>
          <w:sz w:val="22"/>
          <w:szCs w:val="22"/>
          <w:u w:val="single"/>
        </w:rPr>
      </w:pPr>
    </w:p>
    <w:p w:rsidR="001410EF" w:rsidRPr="0055474D" w:rsidRDefault="00A45351" w:rsidP="0055474D">
      <w:pPr>
        <w:spacing w:before="160"/>
        <w:contextualSpacing/>
        <w:jc w:val="both"/>
        <w:rPr>
          <w:b/>
          <w:bCs/>
          <w:sz w:val="22"/>
          <w:szCs w:val="22"/>
        </w:rPr>
      </w:pPr>
      <w:bookmarkStart w:id="1" w:name="_Hlk208839678"/>
      <w:bookmarkStart w:id="2" w:name="_Hlk208839446"/>
      <w:r w:rsidRPr="0055474D">
        <w:rPr>
          <w:b/>
          <w:bCs/>
          <w:sz w:val="22"/>
          <w:szCs w:val="22"/>
        </w:rPr>
        <w:t>ACOMPANHAMENTO TÉCNICO PERMANENTE 18 DIAS/ANO</w:t>
      </w:r>
    </w:p>
    <w:p w:rsidR="001410EF" w:rsidRPr="0055474D" w:rsidRDefault="001410EF" w:rsidP="0055474D">
      <w:pPr>
        <w:spacing w:before="160"/>
        <w:contextualSpacing/>
        <w:jc w:val="both"/>
        <w:rPr>
          <w:sz w:val="22"/>
          <w:szCs w:val="22"/>
        </w:rPr>
      </w:pPr>
      <w:r w:rsidRPr="0055474D">
        <w:rPr>
          <w:sz w:val="22"/>
          <w:szCs w:val="22"/>
        </w:rPr>
        <w:t>A empresa ofertante deverá realizar, obrigatoriamente, 18 (dezoito) dias anuais de suporte in loco, 8 horas dias conforme expediente da prefeitura</w:t>
      </w:r>
      <w:r w:rsidRPr="0055474D">
        <w:rPr>
          <w:b/>
          <w:sz w:val="22"/>
          <w:szCs w:val="22"/>
        </w:rPr>
        <w:t xml:space="preserve">, </w:t>
      </w:r>
      <w:r w:rsidRPr="0055474D">
        <w:rPr>
          <w:bCs/>
          <w:sz w:val="22"/>
          <w:szCs w:val="22"/>
        </w:rPr>
        <w:t>para</w:t>
      </w:r>
      <w:r w:rsidRPr="0055474D">
        <w:rPr>
          <w:sz w:val="22"/>
          <w:szCs w:val="22"/>
        </w:rPr>
        <w:t xml:space="preserve"> dar suporte em qualquer uma das áreas contratadas conforme cronograma predefinido entre as partes. Caso julgue conveniente receber os atendimentos previstos em contrato, fora do município, deverá a contratada possibilitar a realização em suas próprias instalações, de forma individualizada e em ambiente adequado, mediante agendamento prévio entre as partes (a não utilização dos atendimentos durante o mês, não expirará e deverá ser creditada em um “banco de atendimento” para utilizações futuras, substituição de serviços específicos). A contratada deverá prestar serviço de Assessoramento/Acompanhamento Permanente, durante a validade do contrato, obedecendo o seguinte:</w:t>
      </w:r>
    </w:p>
    <w:bookmarkEnd w:id="1"/>
    <w:p w:rsidR="001410EF" w:rsidRPr="0055474D" w:rsidRDefault="001410EF" w:rsidP="0055474D">
      <w:pPr>
        <w:spacing w:before="160"/>
        <w:contextualSpacing/>
        <w:jc w:val="both"/>
        <w:rPr>
          <w:sz w:val="22"/>
          <w:szCs w:val="22"/>
          <w:u w:val="single"/>
        </w:rPr>
      </w:pPr>
      <w:r w:rsidRPr="0055474D">
        <w:rPr>
          <w:sz w:val="22"/>
          <w:szCs w:val="22"/>
          <w:u w:val="single"/>
        </w:rPr>
        <w:t>Atividades:</w:t>
      </w:r>
    </w:p>
    <w:p w:rsidR="001410EF" w:rsidRPr="0055474D" w:rsidRDefault="001410EF" w:rsidP="0055474D">
      <w:pPr>
        <w:widowControl w:val="0"/>
        <w:numPr>
          <w:ilvl w:val="3"/>
          <w:numId w:val="4"/>
        </w:numPr>
        <w:suppressAutoHyphens w:val="0"/>
        <w:overflowPunct/>
        <w:autoSpaceDN w:val="0"/>
        <w:spacing w:before="160"/>
        <w:ind w:left="0" w:firstLine="0"/>
        <w:contextualSpacing/>
        <w:jc w:val="both"/>
        <w:textAlignment w:val="auto"/>
        <w:rPr>
          <w:sz w:val="22"/>
          <w:szCs w:val="22"/>
        </w:rPr>
      </w:pPr>
      <w:r w:rsidRPr="0055474D">
        <w:rPr>
          <w:sz w:val="22"/>
          <w:szCs w:val="22"/>
        </w:rPr>
        <w:t>Servir de ponto de referência aos Gestores do Município para o estabelecimento de prioridades;</w:t>
      </w:r>
    </w:p>
    <w:p w:rsidR="001410EF" w:rsidRPr="0055474D" w:rsidRDefault="001410EF" w:rsidP="0055474D">
      <w:pPr>
        <w:widowControl w:val="0"/>
        <w:numPr>
          <w:ilvl w:val="3"/>
          <w:numId w:val="4"/>
        </w:numPr>
        <w:suppressAutoHyphens w:val="0"/>
        <w:overflowPunct/>
        <w:autoSpaceDN w:val="0"/>
        <w:spacing w:before="160"/>
        <w:ind w:left="0" w:firstLine="0"/>
        <w:contextualSpacing/>
        <w:jc w:val="both"/>
        <w:textAlignment w:val="auto"/>
        <w:rPr>
          <w:sz w:val="22"/>
          <w:szCs w:val="22"/>
        </w:rPr>
      </w:pPr>
      <w:r w:rsidRPr="0055474D">
        <w:rPr>
          <w:sz w:val="22"/>
          <w:szCs w:val="22"/>
        </w:rPr>
        <w:t xml:space="preserve">Servir de facilitador entre os usuários dos Sistemas e a empresa ofertante; </w:t>
      </w:r>
    </w:p>
    <w:p w:rsidR="001410EF" w:rsidRPr="0055474D" w:rsidRDefault="001410EF" w:rsidP="0055474D">
      <w:pPr>
        <w:widowControl w:val="0"/>
        <w:numPr>
          <w:ilvl w:val="3"/>
          <w:numId w:val="4"/>
        </w:numPr>
        <w:suppressAutoHyphens w:val="0"/>
        <w:overflowPunct/>
        <w:autoSpaceDN w:val="0"/>
        <w:spacing w:before="160"/>
        <w:ind w:left="0" w:firstLine="0"/>
        <w:contextualSpacing/>
        <w:jc w:val="both"/>
        <w:textAlignment w:val="auto"/>
        <w:rPr>
          <w:sz w:val="22"/>
          <w:szCs w:val="22"/>
        </w:rPr>
      </w:pPr>
      <w:r w:rsidRPr="0055474D">
        <w:rPr>
          <w:sz w:val="22"/>
          <w:szCs w:val="22"/>
        </w:rPr>
        <w:t xml:space="preserve">Ser responsável pela fluência dos trabalhos. </w:t>
      </w:r>
    </w:p>
    <w:p w:rsidR="001410EF" w:rsidRPr="0055474D" w:rsidRDefault="001410EF" w:rsidP="0055474D">
      <w:pPr>
        <w:widowControl w:val="0"/>
        <w:numPr>
          <w:ilvl w:val="3"/>
          <w:numId w:val="4"/>
        </w:numPr>
        <w:suppressAutoHyphens w:val="0"/>
        <w:overflowPunct/>
        <w:autoSpaceDN w:val="0"/>
        <w:spacing w:before="160"/>
        <w:ind w:left="0" w:firstLine="0"/>
        <w:contextualSpacing/>
        <w:jc w:val="both"/>
        <w:textAlignment w:val="auto"/>
        <w:rPr>
          <w:sz w:val="22"/>
          <w:szCs w:val="22"/>
        </w:rPr>
      </w:pPr>
      <w:r w:rsidRPr="0055474D">
        <w:rPr>
          <w:sz w:val="22"/>
          <w:szCs w:val="22"/>
        </w:rPr>
        <w:t>Em caso de desconformidade dos andamentos necessários, deverá gerar relatório situacional ao responsável indicado pelo Município para que este tome as providências cabíveis.</w:t>
      </w:r>
    </w:p>
    <w:bookmarkEnd w:id="2"/>
    <w:p w:rsidR="001410EF" w:rsidRPr="0055474D" w:rsidRDefault="001410EF" w:rsidP="0055474D">
      <w:pPr>
        <w:contextualSpacing/>
        <w:jc w:val="both"/>
        <w:rPr>
          <w:sz w:val="22"/>
          <w:szCs w:val="22"/>
          <w:u w:val="single"/>
        </w:rPr>
      </w:pPr>
    </w:p>
    <w:p w:rsidR="004E7C67" w:rsidRPr="0055474D" w:rsidRDefault="004E7C67" w:rsidP="0055474D">
      <w:pPr>
        <w:pStyle w:val="Standard"/>
        <w:jc w:val="center"/>
        <w:rPr>
          <w:rFonts w:ascii="Times New Roman" w:hAnsi="Times New Roman" w:cs="Times New Roman"/>
          <w:b/>
          <w:bCs/>
          <w:sz w:val="22"/>
          <w:szCs w:val="22"/>
        </w:rPr>
      </w:pPr>
      <w:r w:rsidRPr="0055474D">
        <w:rPr>
          <w:rFonts w:ascii="Times New Roman" w:hAnsi="Times New Roman" w:cs="Times New Roman"/>
          <w:b/>
          <w:bCs/>
          <w:sz w:val="22"/>
          <w:szCs w:val="22"/>
        </w:rPr>
        <w:t>LOTE 02 EDUCAÇÃO</w:t>
      </w:r>
    </w:p>
    <w:p w:rsidR="004E7C67" w:rsidRPr="0055474D" w:rsidRDefault="00A45351" w:rsidP="0055474D">
      <w:pPr>
        <w:pStyle w:val="Standard"/>
        <w:jc w:val="both"/>
        <w:rPr>
          <w:rFonts w:ascii="Times New Roman" w:hAnsi="Times New Roman" w:cs="Times New Roman"/>
          <w:b/>
          <w:sz w:val="22"/>
          <w:szCs w:val="22"/>
        </w:rPr>
      </w:pPr>
      <w:r w:rsidRPr="0055474D">
        <w:rPr>
          <w:rFonts w:ascii="Times New Roman" w:hAnsi="Times New Roman" w:cs="Times New Roman"/>
          <w:b/>
          <w:sz w:val="22"/>
          <w:szCs w:val="22"/>
        </w:rPr>
        <w:t xml:space="preserve">GESTÃO EDUCACIONAL </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Permitir a edição das informações cadastrais das entidades. Permitir o cadastramento dos anos letivos. Possibilitar o cadastramento de critérios de classificação específicos para os processos de inscrição de matrícula, além dos critérios padrões já disponibilizados. Permitir a configuração das regras das matrículas, definindo o ano letivo, documentos necessários por modalidade e nível escolar e sua obrigatoriedade. Permitir a criação de novas turmas apenas quando as vagas das turmas existentes estiverem todas preenchidas. Possibilitar a definição da quantidade máxima de alunos por turma, bem como a configuração de horas/aula por turno. Possibilitar a definição da quantidade de pessoas por m². Permitir o cadastramento das configurações de quantidade de aulas para cada dia da semana, bem como a duração de cada aula e dos intervalos entre elas. Permitir a configuração da forma de registro das frequências dos alunos, sendo que esta configuração pode ser definida de forma padrão para toda a rede de ensino, como cada estabelecimento de ensino ou até mesmo turmas da mesma etapa da matriz curricular podem ter uma configuração específica. Permitir o controle da frequência escolar dos alunos tendo a opção de controlar as faltas por aula ou por dia, conforme configuração definida em cada modalidade e nível escolar. Permitir a configuração dos tipos de avaliações com suas respectivas características. Os tipos de avaliação são: Avaliação numérica, avaliação conceitual sem correspondente numérico e avaliação conceitual com correspondente numérico. Permitir a elaboração de fórmulas de cálculo de desempenho de alunos, que as escolas da rede de ensino municipal utilizam durante um ano letivo. Permitir o cadastramento de cursos, definido a sua respectiva modalidade, nível escolar e forma de organização das etapas, além de possibilitar ativar ou desativar os cursos. Permitir o cadastramento das disciplinas com suas respectivas siglas e classificação segundo o INEP. Permitir o cadastramento de eixos temáticos. Permitir que cada etapa da matriz curricular tenha componentes curriculares (disciplinas) específicos. Permitir a configuração da forma de organização didático-pedagógica da matriz curricular para a modalidade Educação Básica e nível escolar "Educação Infantil". Ou seja, se a matriz deve utilizar "Disciplinas” ou “Eixos temáticos”.</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Possibilitar que as etapas da matriz curricular sejam classificadas. Ou seja, permite a atribuição de uma descrição para uma etapa ou para um grupo de etapas. Permitir o cadastramento de competências, conhecimentos/conteúdos, habilidades/capacidades e atitudes para cada componente curricular da etapa de ensino. Permitir a definição do curso em que a matriz curricular será aplicada, a quantidade de dias letivos, a idade mínima e máxima que os alunos devem ter em cada etapa, além de possibilitar ativar ou desativar as matrizes curriculares. Permitir a configuração da orientação curricular de cada componente curricular. Ou seja, se pertence a "Base nacional comum" ou a "Parte diversificada". Permitir o cadastramento de competências, conhecimentos/conteúdos curriculares, habilidades/capacidades e atitudes para o auxílio na implementação da proposta pedagógica e gestão escolar dos processos de ensino e aprendizagem. Permitir o cadastramento de tipos de cargos. Permitir o cadastramento de cargos com suas devidas características. Permitir o cadastramento de funções gratificadas. Permitir o cadastramento de lotações físicas. Permitir o cadastramento dos funcionários com informações referentes a sua admissão, demissão, cargo, função entre outras. Permitir o cadastramento e a manutenção de alunos. Permitir o cadastramento do histórico escolar dos alunos. Permitir o cadastramento de estabelecimentos de ensino com informações referente a endereço, área de atuação, infraestrutura, avaliações externas, dependência física, entre outras. Permitir o cadastramento de avaliações externas que são aplicadas nos estabelecimentos de ensino. Permitir o cadastramento de atividades de Atendimento Educacional Especializado (AEE). Permitir o cadastramento de atividades complementares. Permitir o cadastramento de motivos de movimentações de matrículas e remanejamento interno. Permitir o cadastramento de motivos de dispensa de componentes curriculares. Permitir o cadastramento de religiões. Permitir o cadastramento e manutenção de legislações. Permitir o cadastramento e manutenção de convenções. Permitir o cadastramento de programas sociais associados aos alunos da rede de ensino. Permitir o cadastramento de eventos. Permitir o cadastramento de feriados de esfera municipal, estadual e nacional. Permitir o cadastramento de calendários para a Secretaria de Educação, Estabelecimentos de Ensino e Matrizes Curriculares.</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Permitir a vinculação de eventos ao calendário escolar, informando se o mesmo é considerado como dia letivo, dia trabalhado, se é obrigatório, além do público alvo que o evento é direcionado. Permitir a vinculação de feriados ao calendário escolar, informando se o mesmo é considerado como dia letivo e/ou dia trabalhado. Possibilitar a definição do tipo de período avaliativo de cada matriz curricular, informando a data inicial e final de cada período avaliativo, tendo, inclusive, uma visão quanto à quantidade de dias letivos de cada período avaliativo, além de uma visão comparativa entre o total de dias letivos da matriz curricular com o total de dias letivos da matriz curricular no calendário. Possibilitar a visualização do total de dias letivos do calendário escolar, de acordo com as datas definidas, além dos eventos e feriados. Possibilitar a visualização do calendário escolar por semana, mês, ano e eventos. Permitir que cada estabelecimento de ensino aceite ou não um evento sugerido pela Secretaria de Educação. Realizar o cálculo dos dias letivos do calendário escolar, descontando os dias que não são considerados como dia letivo. Permitir a definição do total de vagas por estabelecimento de ensino, matriz curricular, etapa e turno, sendo que desse total uma parte pode ser reservada para o processo de inscrição de matrículas. Permitir a configuração das diretrizes que conduzirão o processo de inscrição de matrícula, onde é possível definir: - as informações quanto ao formulário que o candidato deverá preencher ao realizar a sua inscrição; - os estabelecimentos de ensino que participarão do processo; - o período de realização do processo; - a quantidade de estabelecimentos de ensino que o candidato pode se inscrever; - os critérios de classificação dos candidatos, se as inscrições podem ser realizadas apenas nos estabelecimentos de ensino e secretaria de educação ou os candidatos e pais podem se inscrever diretamente no sistema. Permitir o cadastramento de candidatos no processo de inscrição de matrícula. Permitir a realização do processo de classificação dos candidatos conforme critérios estabelecidos pela rede de ensino. Possibilitar a comunicação aos candidatos participantes do processo de inscrição de matrícula, quanto ao seu resultado. Ou seja, se o candidato foi ou não classificado no processo de inscrição. Possibilitar a realização da matrícula do candidato classificado, bem como o indeferimento da sua inscrição no processo de matrícula. Possibilitar o cadastramento do candidato participante do processo de inscrição de matrícula na lista de espera. Possibilitar a visualização dos candidatos inscritos, classificados, inscritos matriculados e indeferidos. Possibilitar a descrição das informações necessárias para originar um documento de atestado de vaga para um estabelecimento de ensino da rede municipal.</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Disponibilizar uma rotina de cópia de cadastros e configurações de um ano letivo para outro. Os dados copiados são: - Fórmulas de cálculo; - Calendário escolar; - Quadro de vagas; - Turmas. Disponibilizar relatórios de declaração de Matrícula, de declaração de transferência, boletim escolar e ficha individual. Permitir a reclassificação da matrícula dos alunos, definido se o processo é de avanço ou aceleração para etapas posteriores. Permitir a movimentação da matrícula dos alunos sendo as movimentações de: cancelamento, deixou de frequentar, falecimento ou transferência, além de informar o motivo da movimentação. Disponibilizar relatórios de Declaração de Matrícula, Declaração de Transferência, Boletim escolar e ficha individual. Possibilitar a consulta do histórico de inclusões, alterações e movimentações de cada matrícula do aluno. Permitir que o aluno seja enturmado ao realizar o registro da matrícula. Permitir a configuração das diretrizes que conduzirão o processo de lista de espera, onde é possível definir: - as informações quanto ao formulário que o candidato deverá preencher ao realizar a sua inscrição; - a quantidade de estabelecimentos de ensino que o candidato pode se inscrever; - as matrizes curriculares, etapa de ensino, modalidade e turnos, disponíveis para lista de espera. Permitir o cadastramento de candidatos no processo de lista de espera. Disponibilizar informações das movimentações escolares de forma sintética e analítica de uma rede de ensino. Permitir a visualização das movimentações escolares por meio de gráfico e tabela. Permitir a rematrícula dos alunos de um ano letivo para o ano letivo seguinte. Permitir a definição das informações de origem e destino do processo de rematrícula Permitir o registro do encerramento dos períodos letivos das turmas oferecidas em uma rede de ensino, bem como o encerramento das atividades oferecidas aos alunos, com suas respectivas características específicas. Com esta funcionalidade a secretaria de educação ou estabelecimento de ensino poderá gerenciar e restringir os registros realizados em um ano letivo. Permitir o registro dos dias da semana e os horários disponíveis dos professores em cada estabelecimento de ensino. Possibilitar a realização das consultas de feriados e eventos que tem como público alvo os professores, data inicial e final dos períodos avaliativos das matrizes curriculares. Possibilitar a visualização das informações da agenda por dia, semana, mês e eventos.</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Permitir o registro da frequência escolar dos alunos da rede de ensino. Ou seja, registrar a presença ou ausência do aluno. Permitir o registro da frequência escolar dos alunos diariamente ou por período avaliativo. Realizar o cálculo da frequência escolar dos alunos da rede de ensino. Permitir o registro de abono ou justificativa das ausências dos alunos da rede de ensino, em um determinado período do ano letivo. Permitir o registro de desempenho dos alunos da rede de ensino, em cada componente curricular da matrícula e em seus respectivos períodos avaliativos, exames finais e/ou no conselho de classe. Permitir o registro de desempenho dos alunos da rede de ensino, por meio das competências, conhecimentos/conteúdos, habilidades/capacidades e atitudes de cada componente curricular da matrícula e em seus respectivos períodos avaliativos e exames finais. Permitir o registro de pareceres para os alunos da rede de ensino, em cada componente curricular da matrícula e em seus respectivos períodos avaliativos, exames finais, conselho de classe e/ou média final do ano letivo. Permitir a realização do cálculo de médias e exames dos alunos da rede de ensino. Permitir o registro o desempenho dos alunos somente após o início das aulas. Permitir o registro da média dos períodos avaliativos para cada aluno da turma até o período avaliativo em que este frequentou, independente da data em que foi matriculado e da situação da matrícula na turma. Permitir o registro de desempenho de alunos portadores de necessidades especiais (PNE's) de maneira diferenciada. Permitir o registro de desempenho dos alunos de acordo com a tipo de avaliação definido para cada componente curricular da turma. Permitir o cadastramento de turmas, possibilitando a definição de suas características como: horários das aulas, tipos de avaliação, quantidade de exames finais, quantidade de aulas semanais de cada componente curricular, além de exibir a organização curricular e os alunos da turma. Controlar a quantidade máxima de alunos de cada turma, não permitindo enturmar alunos acima da quantidade definida. Possibilitar o vínculo de vários professores e auxiliares de professor para o mesmo componente curricular. Possibilitar o vínculo de várias dependências físicas para cada turma. Possibilitar que os componentes curriculares da turma sejam divididos. Permitir a enturmação dos alunos em turmas do estabelecimento de ensino, matriz curricular, etapa e turno correspondentes as matrículas dos alunos. Possibilitar o vínculo entre duas ou mais turmas, formando uma turma multisseriada. Permitir o registro do número de chamada dos alunos em cada turma. Permitir que as configurações de frequência das turmas sejam alteradas depois de excluídos os registros de frequência dos alunos. Permitir a realização do processo de geração do quadro de horários das turmas.</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Permitir que a geração do quadro de horários seja realizado para várias turmas simultaneamente. Permitir o remanejamento de alunos de uma turma para outra turma da mesma etapa de ensino, dentro do mesmo estabelecimento de ensino e ano letivo, além de informar o motivo do remanejamento. Permitir o cadastramento de acompanhamentos pedagógicos para os alunos da rede de ensino, durante o ano letivo. Possibilitar a realização de dispensa de componentes curriculares das matrículas dos alunos da rede de ensino. Permitir um canal de comunicação que viabilize o usuário enviar um feedback da sua utilização do sistema. Possibilitar um local centralizado que oferece ajuda descrita aos usuários quando às funcionalidades do sistema. Permitir a consulta dos quadros de horários das turmas em que o aluno esteja enturmado em um ano letivo. Permitir a exibição das aulas alocadas pelos professores, com as informações de identificação da aula, da frequência, planejamento, conteúdo ministrado. Permitir a exibição do calendário escolar associado a matrícula do aluno, contendo lista de eventos e feriados do respectivo calendário. Permitir a visualização do planejamento de aulas ao aluno registrado pelos professores,com suas respectivas características específicas. Permitir a visualização do conteúdo ministrado ao aluno registrado pelos professores, com suas respectivas características específicas. Permitir a exibição dos registros de acompanhamento pedagógico, com suas respectivas características específicas. Permitir a exibição do calendário da matriz curricular, com suas respectivas características específicas. Permitir a listagem de instrumentos de avaliação adicionados, alterados e removidos ao aluno. Permitir a visualização do desempenho em cada instrumento de avaliação. Permitir a visualização do desempenho por competências. Permitir a exibição do parecer do professor. Permitir a visualização das informações do desempenho escolar do aluno em forma de gráfico. Permitir a visualização do Total de faltas por período avaliativo. Permitir a visualização do percentual de frequência. Permitir a visualização da frequência diária em cada aula. Permitir a consulta das matrículas do aluno na rede de ensino, com sua situação e demais características específicas. Permitir o acesso por meio de chave de acesso sem necessidades de cadastro de login. Permitir aos professores o registro da distribuição e planejamento de suas aulas por período. Permitir o cadastramento dos instrumentos de avaliação de aprendizagem, além de informar quais serão os critérios de avaliação empregados neles. Permitir o registro do desempenho dos alunos referente aos instrumentos de avaliação, exames finais, conselho de classe e média dos períodos avaliativos.</w:t>
      </w:r>
    </w:p>
    <w:p w:rsidR="00935A64"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 xml:space="preserve">Permitir o registro de pareceres aos instrumentos de avaliação realizados. Permitir o registro da recuperação paralela: recuperação dos instrumentos de avaliação e recuperação do período avaliativo (média). Permitir o registro de resultados do período avaliativo, mesmo que não exista um instrumento de avaliação cadastrado. Permitir o registro do desempenho de cada aluno referente às Competências, Habilidades e Atitudes - CHA - na visão anual, mesmo que não tenha um instrumento de avaliação cadastrado. Permitir a visualização do cálculo das médias de alunos pertencentes a turmas que não possuem instrumentos de avaliação cadastrados. Permitir o registro da frequência escolar dos alunos. Possibilitando, inclusive, o registro por aula individualmente ou pelo total de faltas no período avaliativo. Permitir o registro da frequência escolar dos alunos, por dia. Permitir o cadastramento e manutenção de justificativas para ausências dos alunos nas aulas. Permitir o cadastramento do conteúdo ministrado no diário de classe. Permitir o registro de acompanhamentos pedagógicos dos alunos nas escolas da rede pública municipal. Permitir um canal de comunicação que viabilize o usuário enviar um feedback da sua utilização do sistema. Possibilitar um local centralizado que oferece ajuda descrita aos usuários quando às funcionalidades do sistema. </w:t>
      </w:r>
    </w:p>
    <w:p w:rsidR="00935A64" w:rsidRPr="0055474D" w:rsidRDefault="00935A64" w:rsidP="0055474D">
      <w:pPr>
        <w:pStyle w:val="Standard"/>
        <w:jc w:val="both"/>
        <w:rPr>
          <w:rFonts w:ascii="Times New Roman" w:hAnsi="Times New Roman" w:cs="Times New Roman"/>
          <w:sz w:val="22"/>
          <w:szCs w:val="22"/>
        </w:rPr>
      </w:pPr>
    </w:p>
    <w:p w:rsidR="00935A64" w:rsidRPr="0055474D" w:rsidRDefault="00A45351" w:rsidP="0055474D">
      <w:pPr>
        <w:pStyle w:val="Standard"/>
        <w:jc w:val="both"/>
        <w:rPr>
          <w:rFonts w:ascii="Times New Roman" w:hAnsi="Times New Roman" w:cs="Times New Roman"/>
          <w:b/>
          <w:sz w:val="22"/>
          <w:szCs w:val="22"/>
        </w:rPr>
      </w:pPr>
      <w:r w:rsidRPr="0055474D">
        <w:rPr>
          <w:rFonts w:ascii="Times New Roman" w:hAnsi="Times New Roman" w:cs="Times New Roman"/>
          <w:b/>
          <w:sz w:val="22"/>
          <w:szCs w:val="22"/>
        </w:rPr>
        <w:t>PORTAL DOS PROFESSORES</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Permitir aos professores o registro da distribuição e planejamento de suas aulas por período. Permitir o cadastramento dos instrumentos de avaliação de aprendizagem, além de informar quais serão os critérios de avaliação empregados neles. Permitir o registro do desempenho dos alunos referente aos instrumentos de avaliação, exames finais, conselho de classe e média dos períodos avaliativos. Permitir o registro de pareceres aos instrumentos de avaliação realizados. Permitir o registro da recuperação paralela: recuperação dos instrumentos de avaliação e recuperação do período avaliativo (média). Permitir o registro de resultados do período avaliativo, mesmo que não exista um instrumento de avaliação cadastrado. Permitir o registro do desempenho de cada aluno referente às Competências, Habilidades e Atitudes (CHA) na visão anual, mesmo que não tenha um instrumento de avaliação cadastrado. Permitir a visualização do cálculo das médias de alunos pertencentes a turmas que não possuem instrumentos de avaliação cadastrados. Permitir o registro da frequência escolar dos alunos. Possibilitando, inclusive, o registro por aula individualmente ou pelo total de faltas no período avaliativo. Permitir o registro da frequência escolar dos alunos, por dia. Permitir o cadastramento e manutenção de justificativas para ausências dos alunos nas aulas. Permitir o cadastramento do conteúdo ministrado no diário de classe.</w:t>
      </w:r>
    </w:p>
    <w:p w:rsidR="004E7C67" w:rsidRPr="0055474D" w:rsidRDefault="004E7C67"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Permitir o registro de acompanhamentos pedagógicos dos alunos nas escolas da rede pública municipal. Permitir um canal de comunicação que viabilize o usuário enviar um feedback da sua utilização do sistema. Possibilitar um local centralizado que oferece ajuda descrita aos usuários quando às funcionalidades do sistema.</w:t>
      </w:r>
    </w:p>
    <w:p w:rsidR="004E7C67" w:rsidRPr="0055474D" w:rsidRDefault="004E7C67" w:rsidP="0055474D">
      <w:pPr>
        <w:pStyle w:val="Standard"/>
        <w:jc w:val="both"/>
        <w:rPr>
          <w:rFonts w:ascii="Times New Roman" w:hAnsi="Times New Roman" w:cs="Times New Roman"/>
          <w:b/>
          <w:bCs/>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3. DESCRIÇÃO DA SOLUÇÃO COMO UM TODO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A solução proposta é a realização de um (a) Pregão, tendo como critério de julgamento Menor Preço</w:t>
      </w:r>
      <w:r w:rsidR="00135E71" w:rsidRPr="0055474D">
        <w:rPr>
          <w:rFonts w:ascii="Times New Roman" w:hAnsi="Times New Roman" w:cs="Times New Roman"/>
          <w:sz w:val="22"/>
          <w:szCs w:val="22"/>
        </w:rPr>
        <w:t xml:space="preserve"> global por lote</w:t>
      </w:r>
      <w:r w:rsidRPr="0055474D">
        <w:rPr>
          <w:rFonts w:ascii="Times New Roman" w:hAnsi="Times New Roman" w:cs="Times New Roman"/>
          <w:sz w:val="22"/>
          <w:szCs w:val="22"/>
        </w:rPr>
        <w:t>, objetivando a Contratação de empresa especializada no fornecimento e locação de sistemas e softwares de gestão municipal.</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ab/>
      </w: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4. REQUISITOS DA CONTRATAÇÃO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Os bens/serviços ora licitados têm natureza de bens/serviços comuns, tendo em vista que seus padrões de desempenho e qualidade podem ser objetivamente definidos pelo edital, por meio de especificações usuais de mercado, nos termos do art. 6º, inciso XIII, da Lei Federal nº 14.133/2021.</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A contratação será realizada por meio de Pregão, tendo como critério de julgamento Menor Preço</w:t>
      </w:r>
      <w:r w:rsidR="00D1569E" w:rsidRPr="0055474D">
        <w:rPr>
          <w:rFonts w:ascii="Times New Roman" w:hAnsi="Times New Roman" w:cs="Times New Roman"/>
          <w:sz w:val="22"/>
          <w:szCs w:val="22"/>
        </w:rPr>
        <w:t xml:space="preserve"> global por lote</w:t>
      </w:r>
      <w:r w:rsidRPr="0055474D">
        <w:rPr>
          <w:rFonts w:ascii="Times New Roman" w:hAnsi="Times New Roman" w:cs="Times New Roman"/>
          <w:sz w:val="22"/>
          <w:szCs w:val="22"/>
        </w:rPr>
        <w:t>, nos termos da Lei Federal nº 14.133/2021.</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Para fornecimento/prestação dos serviços pretendidos os eventuais interessados deverão comprovar que atuam em ramo de atividade compatível com o objeto da licitação: Contratação de empresa especializada no fornecimento e locação de sistemas e softwares de gestão municipal.</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5. MODELO DE EXECUÇÃO DO OBJETO</w:t>
      </w:r>
    </w:p>
    <w:p w:rsidR="004737B8" w:rsidRPr="00D71698" w:rsidRDefault="004737B8" w:rsidP="004737B8">
      <w:pPr>
        <w:pStyle w:val="Standard"/>
        <w:jc w:val="both"/>
        <w:rPr>
          <w:rFonts w:ascii="Times New Roman" w:hAnsi="Times New Roman" w:cs="Times New Roman"/>
          <w:sz w:val="22"/>
          <w:szCs w:val="22"/>
        </w:rPr>
      </w:pPr>
      <w:r w:rsidRPr="00D71698">
        <w:rPr>
          <w:rFonts w:ascii="Times New Roman" w:hAnsi="Times New Roman" w:cs="Times New Roman"/>
          <w:sz w:val="22"/>
          <w:szCs w:val="22"/>
        </w:rPr>
        <w:t>O serviços deverão ser executados nas repartições da Prefeitura Municipal de VIADUTOS, sendo também entendidas como tal as Secretarias Municipais que não estiverem lotadas no prédio da Prefeitura, conforme determinação da Administração Municipal.</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6. MODELO DE GESTÃO DO CONTRATO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A gestão e a fiscalização do objeto contratado serão realizadas conforme o disposto no Decreto Municipal, que “Regulamenta as funções do agente de contratação, da equipe de apoio e da comissão de contratação, suas atribuições e funcionamento, a fiscalização e a gestão dos contratos, e a atuação da assessoria jurídica e do controle interno no âmbito do Município de Viadutos, nos termos da Lei Federal nº 14.133/2021”.</w:t>
      </w:r>
    </w:p>
    <w:p w:rsidR="00A45351" w:rsidRPr="0055474D" w:rsidRDefault="00A45351" w:rsidP="0055474D">
      <w:pPr>
        <w:pStyle w:val="Standard"/>
        <w:jc w:val="both"/>
        <w:rPr>
          <w:rFonts w:ascii="Times New Roman" w:hAnsi="Times New Roman" w:cs="Times New Roman"/>
          <w:b/>
          <w:bCs/>
          <w:sz w:val="22"/>
          <w:szCs w:val="22"/>
        </w:rPr>
      </w:pPr>
      <w:bookmarkStart w:id="3" w:name="_GoBack"/>
      <w:bookmarkEnd w:id="3"/>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7. CRITÉRIOS DE MEDIÇÃO E DE PAGAMENTO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 xml:space="preserve">O pagamento é previsto para ser efetuado 10 dias após a prestação dos </w:t>
      </w:r>
      <w:r w:rsidR="00D8173A" w:rsidRPr="0055474D">
        <w:rPr>
          <w:rFonts w:ascii="Times New Roman" w:hAnsi="Times New Roman" w:cs="Times New Roman"/>
          <w:sz w:val="22"/>
          <w:szCs w:val="22"/>
        </w:rPr>
        <w:t>serviços,</w:t>
      </w:r>
      <w:r w:rsidRPr="0055474D">
        <w:rPr>
          <w:rFonts w:ascii="Times New Roman" w:hAnsi="Times New Roman" w:cs="Times New Roman"/>
          <w:sz w:val="22"/>
          <w:szCs w:val="22"/>
        </w:rPr>
        <w:t xml:space="preserve"> mediante apresentação da Nota Fiscal da Empresa e após a devida conferência e consequente liquidação/ateste de que os produtos/serviços foram entregues/prestados de forma adequada.</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8. FORMA E CRITÉRIOS DE SELEÇÃO DO FORNECEDOR/PRESTADOR DE SERVIÇO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Conforme disposto no item 4, o futuro contratado será selecionado mediante processo de Pregão.</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9. ESTIMATIVA DO VALOR DA CONTRATAÇÃO</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Estima-se para a contratação almejada o valor conforme descrito abaixo:</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567"/>
        <w:gridCol w:w="709"/>
        <w:gridCol w:w="3827"/>
        <w:gridCol w:w="851"/>
        <w:gridCol w:w="992"/>
        <w:gridCol w:w="1389"/>
        <w:gridCol w:w="1446"/>
      </w:tblGrid>
      <w:tr w:rsidR="00AB697B" w:rsidRPr="0055474D" w:rsidTr="000E7C78">
        <w:tc>
          <w:tcPr>
            <w:tcW w:w="9781" w:type="dxa"/>
            <w:gridSpan w:val="7"/>
          </w:tcPr>
          <w:p w:rsidR="00AB697B" w:rsidRPr="0055474D" w:rsidRDefault="00AB697B" w:rsidP="0055474D">
            <w:pPr>
              <w:pStyle w:val="Contedodatabela"/>
              <w:jc w:val="center"/>
              <w:rPr>
                <w:sz w:val="22"/>
                <w:szCs w:val="22"/>
              </w:rPr>
            </w:pPr>
            <w:r w:rsidRPr="0055474D">
              <w:rPr>
                <w:b/>
                <w:sz w:val="22"/>
                <w:szCs w:val="22"/>
              </w:rPr>
              <w:t>LOTE 01</w:t>
            </w:r>
            <w:r w:rsidRPr="0055474D">
              <w:rPr>
                <w:b/>
                <w:bCs/>
                <w:sz w:val="22"/>
                <w:szCs w:val="22"/>
              </w:rPr>
              <w:t xml:space="preserve"> ADMINSTRAÇÃO, SAÚDE, ASSISTENCIA. AGRICULTURA. OBRAS E FINANÇAS</w:t>
            </w:r>
          </w:p>
        </w:tc>
      </w:tr>
      <w:tr w:rsidR="00AB697B" w:rsidRPr="0055474D" w:rsidTr="004737B8">
        <w:tc>
          <w:tcPr>
            <w:tcW w:w="567" w:type="dxa"/>
          </w:tcPr>
          <w:p w:rsidR="00AB697B" w:rsidRPr="0055474D" w:rsidRDefault="00AB697B" w:rsidP="0055474D">
            <w:pPr>
              <w:pStyle w:val="Contedodatabela"/>
              <w:jc w:val="center"/>
              <w:rPr>
                <w:b/>
                <w:sz w:val="22"/>
                <w:szCs w:val="22"/>
              </w:rPr>
            </w:pPr>
            <w:r w:rsidRPr="0055474D">
              <w:rPr>
                <w:b/>
                <w:sz w:val="22"/>
                <w:szCs w:val="22"/>
              </w:rPr>
              <w:t>Lote</w:t>
            </w:r>
          </w:p>
        </w:tc>
        <w:tc>
          <w:tcPr>
            <w:tcW w:w="709" w:type="dxa"/>
          </w:tcPr>
          <w:p w:rsidR="00AB697B" w:rsidRPr="0055474D" w:rsidRDefault="00AB697B" w:rsidP="0055474D">
            <w:pPr>
              <w:pStyle w:val="Contedodatabela"/>
              <w:jc w:val="center"/>
              <w:rPr>
                <w:b/>
                <w:sz w:val="22"/>
                <w:szCs w:val="22"/>
              </w:rPr>
            </w:pPr>
            <w:r w:rsidRPr="0055474D">
              <w:rPr>
                <w:b/>
                <w:sz w:val="22"/>
                <w:szCs w:val="22"/>
              </w:rPr>
              <w:t>Item</w:t>
            </w:r>
          </w:p>
        </w:tc>
        <w:tc>
          <w:tcPr>
            <w:tcW w:w="3827" w:type="dxa"/>
          </w:tcPr>
          <w:p w:rsidR="00AB697B" w:rsidRPr="0055474D" w:rsidRDefault="00AB697B" w:rsidP="0055474D">
            <w:pPr>
              <w:pStyle w:val="Contedodatabela"/>
              <w:jc w:val="center"/>
              <w:rPr>
                <w:b/>
                <w:sz w:val="22"/>
                <w:szCs w:val="22"/>
              </w:rPr>
            </w:pPr>
            <w:r w:rsidRPr="0055474D">
              <w:rPr>
                <w:b/>
                <w:sz w:val="22"/>
                <w:szCs w:val="22"/>
              </w:rPr>
              <w:t>Descrição</w:t>
            </w:r>
          </w:p>
        </w:tc>
        <w:tc>
          <w:tcPr>
            <w:tcW w:w="851" w:type="dxa"/>
          </w:tcPr>
          <w:p w:rsidR="00AB697B" w:rsidRPr="0055474D" w:rsidRDefault="004737B8" w:rsidP="0055474D">
            <w:pPr>
              <w:pStyle w:val="Contedodatabela"/>
              <w:jc w:val="center"/>
              <w:rPr>
                <w:b/>
                <w:sz w:val="22"/>
                <w:szCs w:val="22"/>
              </w:rPr>
            </w:pPr>
            <w:r>
              <w:rPr>
                <w:b/>
                <w:sz w:val="22"/>
                <w:szCs w:val="22"/>
              </w:rPr>
              <w:t>Qtd</w:t>
            </w:r>
          </w:p>
        </w:tc>
        <w:tc>
          <w:tcPr>
            <w:tcW w:w="992" w:type="dxa"/>
          </w:tcPr>
          <w:p w:rsidR="00AB697B" w:rsidRPr="0055474D" w:rsidRDefault="00AB697B" w:rsidP="0055474D">
            <w:pPr>
              <w:pStyle w:val="Contedodatabela"/>
              <w:jc w:val="center"/>
              <w:rPr>
                <w:b/>
                <w:sz w:val="22"/>
                <w:szCs w:val="22"/>
              </w:rPr>
            </w:pPr>
            <w:r w:rsidRPr="0055474D">
              <w:rPr>
                <w:b/>
                <w:sz w:val="22"/>
                <w:szCs w:val="22"/>
              </w:rPr>
              <w:t>Unidade</w:t>
            </w:r>
          </w:p>
        </w:tc>
        <w:tc>
          <w:tcPr>
            <w:tcW w:w="1389" w:type="dxa"/>
          </w:tcPr>
          <w:p w:rsidR="00AB697B" w:rsidRPr="0055474D" w:rsidRDefault="00AB697B" w:rsidP="0055474D">
            <w:pPr>
              <w:pStyle w:val="Contedodatabela"/>
              <w:jc w:val="center"/>
              <w:rPr>
                <w:b/>
                <w:sz w:val="22"/>
                <w:szCs w:val="22"/>
              </w:rPr>
            </w:pPr>
            <w:r w:rsidRPr="0055474D">
              <w:rPr>
                <w:b/>
                <w:sz w:val="22"/>
                <w:szCs w:val="22"/>
              </w:rPr>
              <w:t>Unitário</w:t>
            </w:r>
          </w:p>
        </w:tc>
        <w:tc>
          <w:tcPr>
            <w:tcW w:w="1446" w:type="dxa"/>
          </w:tcPr>
          <w:p w:rsidR="00AB697B" w:rsidRPr="0055474D" w:rsidRDefault="00AB697B" w:rsidP="0055474D">
            <w:pPr>
              <w:pStyle w:val="Contedodatabela"/>
              <w:jc w:val="center"/>
              <w:rPr>
                <w:b/>
                <w:sz w:val="22"/>
                <w:szCs w:val="22"/>
              </w:rPr>
            </w:pPr>
            <w:r w:rsidRPr="0055474D">
              <w:rPr>
                <w:b/>
                <w:sz w:val="22"/>
                <w:szCs w:val="22"/>
              </w:rPr>
              <w:t>Total</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w:t>
            </w:r>
          </w:p>
        </w:tc>
        <w:tc>
          <w:tcPr>
            <w:tcW w:w="3827" w:type="dxa"/>
          </w:tcPr>
          <w:p w:rsidR="00AB697B" w:rsidRPr="0055474D" w:rsidRDefault="00AB697B" w:rsidP="0055474D">
            <w:pPr>
              <w:pStyle w:val="Contedodatabela"/>
              <w:jc w:val="both"/>
              <w:rPr>
                <w:sz w:val="22"/>
                <w:szCs w:val="22"/>
              </w:rPr>
            </w:pPr>
            <w:r w:rsidRPr="0055474D">
              <w:rPr>
                <w:sz w:val="22"/>
                <w:szCs w:val="22"/>
              </w:rPr>
              <w:t>Hospedagem em Nuvem</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 xml:space="preserve">  R$ 5.166,66</w:t>
            </w:r>
          </w:p>
        </w:tc>
        <w:tc>
          <w:tcPr>
            <w:tcW w:w="1446" w:type="dxa"/>
          </w:tcPr>
          <w:p w:rsidR="00AB697B" w:rsidRPr="0055474D" w:rsidRDefault="00AB697B" w:rsidP="0055474D">
            <w:pPr>
              <w:pStyle w:val="Contedodatabela"/>
              <w:jc w:val="right"/>
              <w:rPr>
                <w:sz w:val="22"/>
                <w:szCs w:val="22"/>
              </w:rPr>
            </w:pPr>
            <w:r w:rsidRPr="0055474D">
              <w:rPr>
                <w:sz w:val="22"/>
                <w:szCs w:val="22"/>
              </w:rPr>
              <w:t xml:space="preserve"> R$ 61.999,92</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w:t>
            </w:r>
          </w:p>
        </w:tc>
        <w:tc>
          <w:tcPr>
            <w:tcW w:w="3827" w:type="dxa"/>
          </w:tcPr>
          <w:p w:rsidR="00AB697B" w:rsidRPr="0055474D" w:rsidRDefault="00AB697B" w:rsidP="0055474D">
            <w:pPr>
              <w:pStyle w:val="Contedodatabela"/>
              <w:jc w:val="both"/>
              <w:rPr>
                <w:sz w:val="22"/>
                <w:szCs w:val="22"/>
              </w:rPr>
            </w:pPr>
            <w:r w:rsidRPr="0055474D">
              <w:rPr>
                <w:sz w:val="22"/>
                <w:szCs w:val="22"/>
              </w:rPr>
              <w:t>Saúde - Atenção Básica - Farmácia - Almoxarifado, assistência farmacêutica, controle do medicamentos judiciais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R$ 2.535,33</w:t>
            </w:r>
          </w:p>
        </w:tc>
        <w:tc>
          <w:tcPr>
            <w:tcW w:w="1446" w:type="dxa"/>
          </w:tcPr>
          <w:p w:rsidR="00AB697B" w:rsidRPr="0055474D" w:rsidRDefault="00AB697B" w:rsidP="0055474D">
            <w:pPr>
              <w:pStyle w:val="Contedodatabela"/>
              <w:jc w:val="right"/>
              <w:rPr>
                <w:sz w:val="22"/>
                <w:szCs w:val="22"/>
              </w:rPr>
            </w:pPr>
            <w:r w:rsidRPr="0055474D">
              <w:rPr>
                <w:sz w:val="22"/>
                <w:szCs w:val="22"/>
              </w:rPr>
              <w:t>R$ 30.423,96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3</w:t>
            </w:r>
          </w:p>
        </w:tc>
        <w:tc>
          <w:tcPr>
            <w:tcW w:w="3827" w:type="dxa"/>
          </w:tcPr>
          <w:p w:rsidR="00AB697B" w:rsidRPr="0055474D" w:rsidRDefault="00AB697B" w:rsidP="0055474D">
            <w:pPr>
              <w:pStyle w:val="Contedodatabela"/>
              <w:jc w:val="both"/>
              <w:rPr>
                <w:sz w:val="22"/>
                <w:szCs w:val="22"/>
              </w:rPr>
            </w:pPr>
            <w:r w:rsidRPr="0055474D">
              <w:rPr>
                <w:sz w:val="22"/>
                <w:szCs w:val="22"/>
              </w:rPr>
              <w:t>Saúde - Atenção básica Total + APP Cidadão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R$ 4.850,00</w:t>
            </w:r>
          </w:p>
        </w:tc>
        <w:tc>
          <w:tcPr>
            <w:tcW w:w="1446" w:type="dxa"/>
          </w:tcPr>
          <w:p w:rsidR="00AB697B" w:rsidRPr="0055474D" w:rsidRDefault="00AB697B" w:rsidP="0055474D">
            <w:pPr>
              <w:pStyle w:val="Contedodatabela"/>
              <w:jc w:val="right"/>
              <w:rPr>
                <w:sz w:val="22"/>
                <w:szCs w:val="22"/>
              </w:rPr>
            </w:pPr>
            <w:r w:rsidRPr="0055474D">
              <w:rPr>
                <w:sz w:val="22"/>
                <w:szCs w:val="22"/>
              </w:rPr>
              <w:t>R$ 58.200,00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4</w:t>
            </w:r>
          </w:p>
        </w:tc>
        <w:tc>
          <w:tcPr>
            <w:tcW w:w="3827" w:type="dxa"/>
          </w:tcPr>
          <w:p w:rsidR="00AB697B" w:rsidRPr="0055474D" w:rsidRDefault="00AB697B" w:rsidP="0055474D">
            <w:pPr>
              <w:pStyle w:val="Contedodatabela"/>
              <w:jc w:val="both"/>
              <w:rPr>
                <w:sz w:val="22"/>
                <w:szCs w:val="22"/>
              </w:rPr>
            </w:pPr>
            <w:r w:rsidRPr="0055474D">
              <w:rPr>
                <w:sz w:val="22"/>
                <w:szCs w:val="22"/>
              </w:rPr>
              <w:t>Administração de Receitas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UND</w:t>
            </w:r>
          </w:p>
        </w:tc>
        <w:tc>
          <w:tcPr>
            <w:tcW w:w="1389" w:type="dxa"/>
          </w:tcPr>
          <w:p w:rsidR="00AB697B" w:rsidRPr="0055474D" w:rsidRDefault="00AB697B" w:rsidP="0055474D">
            <w:pPr>
              <w:pStyle w:val="Contedodatabela"/>
              <w:jc w:val="right"/>
              <w:rPr>
                <w:sz w:val="22"/>
                <w:szCs w:val="22"/>
              </w:rPr>
            </w:pPr>
            <w:r w:rsidRPr="0055474D">
              <w:rPr>
                <w:sz w:val="22"/>
                <w:szCs w:val="22"/>
              </w:rPr>
              <w:t>R$ 1.650,00</w:t>
            </w:r>
          </w:p>
        </w:tc>
        <w:tc>
          <w:tcPr>
            <w:tcW w:w="1446" w:type="dxa"/>
          </w:tcPr>
          <w:p w:rsidR="00AB697B" w:rsidRPr="0055474D" w:rsidRDefault="00AB697B" w:rsidP="0055474D">
            <w:pPr>
              <w:pStyle w:val="Contedodatabela"/>
              <w:jc w:val="right"/>
              <w:rPr>
                <w:sz w:val="22"/>
                <w:szCs w:val="22"/>
              </w:rPr>
            </w:pPr>
            <w:r w:rsidRPr="0055474D">
              <w:rPr>
                <w:sz w:val="22"/>
                <w:szCs w:val="22"/>
              </w:rPr>
              <w:t>R$ 19.800,00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5</w:t>
            </w:r>
          </w:p>
        </w:tc>
        <w:tc>
          <w:tcPr>
            <w:tcW w:w="3827" w:type="dxa"/>
          </w:tcPr>
          <w:p w:rsidR="00AB697B" w:rsidRPr="0055474D" w:rsidRDefault="00AB697B" w:rsidP="0055474D">
            <w:pPr>
              <w:pStyle w:val="Contedodatabela"/>
              <w:jc w:val="both"/>
              <w:rPr>
                <w:sz w:val="22"/>
                <w:szCs w:val="22"/>
              </w:rPr>
            </w:pPr>
            <w:r w:rsidRPr="0055474D">
              <w:rPr>
                <w:sz w:val="22"/>
                <w:szCs w:val="22"/>
              </w:rPr>
              <w:t>Contabilidade</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R$ 1.843,33</w:t>
            </w:r>
          </w:p>
        </w:tc>
        <w:tc>
          <w:tcPr>
            <w:tcW w:w="1446" w:type="dxa"/>
          </w:tcPr>
          <w:p w:rsidR="00AB697B" w:rsidRPr="0055474D" w:rsidRDefault="00AB697B" w:rsidP="0055474D">
            <w:pPr>
              <w:pStyle w:val="Contedodatabela"/>
              <w:jc w:val="right"/>
              <w:rPr>
                <w:sz w:val="22"/>
                <w:szCs w:val="22"/>
              </w:rPr>
            </w:pPr>
            <w:r w:rsidRPr="0055474D">
              <w:rPr>
                <w:sz w:val="22"/>
                <w:szCs w:val="22"/>
              </w:rPr>
              <w:t>R$ 22.119,96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6</w:t>
            </w:r>
          </w:p>
        </w:tc>
        <w:tc>
          <w:tcPr>
            <w:tcW w:w="3827" w:type="dxa"/>
          </w:tcPr>
          <w:p w:rsidR="00AB697B" w:rsidRPr="0055474D" w:rsidRDefault="00AB697B" w:rsidP="0055474D">
            <w:pPr>
              <w:pStyle w:val="Contedodatabela"/>
              <w:jc w:val="both"/>
              <w:rPr>
                <w:sz w:val="22"/>
                <w:szCs w:val="22"/>
              </w:rPr>
            </w:pPr>
            <w:r w:rsidRPr="0055474D">
              <w:rPr>
                <w:sz w:val="22"/>
                <w:szCs w:val="22"/>
              </w:rPr>
              <w:t>Gestão de pessoal</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R$ 1.590,00</w:t>
            </w:r>
          </w:p>
        </w:tc>
        <w:tc>
          <w:tcPr>
            <w:tcW w:w="1446" w:type="dxa"/>
          </w:tcPr>
          <w:p w:rsidR="00AB697B" w:rsidRPr="0055474D" w:rsidRDefault="00AB697B" w:rsidP="0055474D">
            <w:pPr>
              <w:pStyle w:val="Contedodatabela"/>
              <w:jc w:val="right"/>
              <w:rPr>
                <w:sz w:val="22"/>
                <w:szCs w:val="22"/>
              </w:rPr>
            </w:pPr>
            <w:r w:rsidRPr="0055474D">
              <w:rPr>
                <w:sz w:val="22"/>
                <w:szCs w:val="22"/>
              </w:rPr>
              <w:t>R$ 19.080,00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7</w:t>
            </w:r>
          </w:p>
        </w:tc>
        <w:tc>
          <w:tcPr>
            <w:tcW w:w="3827" w:type="dxa"/>
          </w:tcPr>
          <w:p w:rsidR="00AB697B" w:rsidRPr="0055474D" w:rsidRDefault="00AB697B" w:rsidP="0055474D">
            <w:pPr>
              <w:pStyle w:val="Contedodatabela"/>
              <w:jc w:val="both"/>
              <w:rPr>
                <w:sz w:val="22"/>
                <w:szCs w:val="22"/>
              </w:rPr>
            </w:pPr>
            <w:r w:rsidRPr="0055474D">
              <w:rPr>
                <w:sz w:val="22"/>
                <w:szCs w:val="22"/>
              </w:rPr>
              <w:t>NF Eletrônica e DEISS - Declaração Eletrônica de ISS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R$ 2.055,67</w:t>
            </w:r>
          </w:p>
        </w:tc>
        <w:tc>
          <w:tcPr>
            <w:tcW w:w="1446" w:type="dxa"/>
          </w:tcPr>
          <w:p w:rsidR="00AB697B" w:rsidRPr="0055474D" w:rsidRDefault="00AB697B" w:rsidP="0055474D">
            <w:pPr>
              <w:pStyle w:val="Contedodatabela"/>
              <w:jc w:val="right"/>
              <w:rPr>
                <w:sz w:val="22"/>
                <w:szCs w:val="22"/>
              </w:rPr>
            </w:pPr>
            <w:r w:rsidRPr="0055474D">
              <w:rPr>
                <w:sz w:val="22"/>
                <w:szCs w:val="22"/>
              </w:rPr>
              <w:t>R$ 24.668,04</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8</w:t>
            </w:r>
          </w:p>
        </w:tc>
        <w:tc>
          <w:tcPr>
            <w:tcW w:w="3827" w:type="dxa"/>
          </w:tcPr>
          <w:p w:rsidR="00AB697B" w:rsidRPr="0055474D" w:rsidRDefault="00AB697B" w:rsidP="0055474D">
            <w:pPr>
              <w:pStyle w:val="Contedodatabela"/>
              <w:jc w:val="both"/>
              <w:rPr>
                <w:sz w:val="22"/>
                <w:szCs w:val="22"/>
              </w:rPr>
            </w:pPr>
            <w:r w:rsidRPr="0055474D">
              <w:rPr>
                <w:sz w:val="22"/>
                <w:szCs w:val="22"/>
              </w:rPr>
              <w:t xml:space="preserve">Licitações, contratos e prestação de contas no </w:t>
            </w:r>
            <w:r w:rsidR="000E7C78" w:rsidRPr="0055474D">
              <w:rPr>
                <w:sz w:val="22"/>
                <w:szCs w:val="22"/>
              </w:rPr>
              <w:t>Licitacon</w:t>
            </w:r>
            <w:r w:rsidRPr="0055474D">
              <w:rPr>
                <w:sz w:val="22"/>
                <w:szCs w:val="22"/>
              </w:rPr>
              <w:t>/TCE</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R$ 1.072,00</w:t>
            </w:r>
          </w:p>
        </w:tc>
        <w:tc>
          <w:tcPr>
            <w:tcW w:w="1446" w:type="dxa"/>
          </w:tcPr>
          <w:p w:rsidR="00AB697B" w:rsidRPr="0055474D" w:rsidRDefault="00AB697B" w:rsidP="0055474D">
            <w:pPr>
              <w:pStyle w:val="Contedodatabela"/>
              <w:jc w:val="right"/>
              <w:rPr>
                <w:sz w:val="22"/>
                <w:szCs w:val="22"/>
              </w:rPr>
            </w:pPr>
            <w:r w:rsidRPr="0055474D">
              <w:rPr>
                <w:sz w:val="22"/>
                <w:szCs w:val="22"/>
              </w:rPr>
              <w:t>R$ 12.864,00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9</w:t>
            </w:r>
          </w:p>
        </w:tc>
        <w:tc>
          <w:tcPr>
            <w:tcW w:w="3827" w:type="dxa"/>
          </w:tcPr>
          <w:p w:rsidR="00AB697B" w:rsidRPr="0055474D" w:rsidRDefault="00AB697B" w:rsidP="0055474D">
            <w:pPr>
              <w:pStyle w:val="Contedodatabela"/>
              <w:jc w:val="both"/>
              <w:rPr>
                <w:sz w:val="22"/>
                <w:szCs w:val="22"/>
              </w:rPr>
            </w:pPr>
            <w:r w:rsidRPr="0055474D">
              <w:rPr>
                <w:sz w:val="22"/>
                <w:szCs w:val="22"/>
              </w:rPr>
              <w:t>Gestão de frotas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R$ 523,33</w:t>
            </w:r>
          </w:p>
        </w:tc>
        <w:tc>
          <w:tcPr>
            <w:tcW w:w="1446" w:type="dxa"/>
          </w:tcPr>
          <w:p w:rsidR="00AB697B" w:rsidRPr="0055474D" w:rsidRDefault="00AB697B" w:rsidP="0055474D">
            <w:pPr>
              <w:pStyle w:val="Contedodatabela"/>
              <w:jc w:val="right"/>
              <w:rPr>
                <w:sz w:val="22"/>
                <w:szCs w:val="22"/>
              </w:rPr>
            </w:pPr>
            <w:r w:rsidRPr="0055474D">
              <w:rPr>
                <w:sz w:val="22"/>
                <w:szCs w:val="22"/>
              </w:rPr>
              <w:t>R$ 6.279,96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10</w:t>
            </w:r>
          </w:p>
        </w:tc>
        <w:tc>
          <w:tcPr>
            <w:tcW w:w="3827" w:type="dxa"/>
          </w:tcPr>
          <w:p w:rsidR="00AB697B" w:rsidRPr="0055474D" w:rsidRDefault="00AB697B" w:rsidP="0055474D">
            <w:pPr>
              <w:pStyle w:val="Contedodatabela"/>
              <w:jc w:val="both"/>
              <w:rPr>
                <w:sz w:val="22"/>
                <w:szCs w:val="22"/>
              </w:rPr>
            </w:pPr>
            <w:r w:rsidRPr="0055474D">
              <w:rPr>
                <w:sz w:val="22"/>
                <w:szCs w:val="22"/>
              </w:rPr>
              <w:t>Controle de estoque de materiais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R$ 537,00</w:t>
            </w:r>
          </w:p>
        </w:tc>
        <w:tc>
          <w:tcPr>
            <w:tcW w:w="1446" w:type="dxa"/>
          </w:tcPr>
          <w:p w:rsidR="00AB697B" w:rsidRPr="0055474D" w:rsidRDefault="00AB697B" w:rsidP="0055474D">
            <w:pPr>
              <w:pStyle w:val="Contedodatabela"/>
              <w:jc w:val="right"/>
              <w:rPr>
                <w:sz w:val="22"/>
                <w:szCs w:val="22"/>
              </w:rPr>
            </w:pPr>
            <w:r w:rsidRPr="0055474D">
              <w:rPr>
                <w:sz w:val="22"/>
                <w:szCs w:val="22"/>
              </w:rPr>
              <w:t>R$ 6.444,00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11</w:t>
            </w:r>
          </w:p>
        </w:tc>
        <w:tc>
          <w:tcPr>
            <w:tcW w:w="3827" w:type="dxa"/>
          </w:tcPr>
          <w:p w:rsidR="00AB697B" w:rsidRPr="0055474D" w:rsidRDefault="00AB697B" w:rsidP="0055474D">
            <w:pPr>
              <w:pStyle w:val="Contedodatabela"/>
              <w:jc w:val="both"/>
              <w:rPr>
                <w:sz w:val="22"/>
                <w:szCs w:val="22"/>
              </w:rPr>
            </w:pPr>
            <w:r w:rsidRPr="0055474D">
              <w:rPr>
                <w:sz w:val="22"/>
                <w:szCs w:val="22"/>
              </w:rPr>
              <w:t>Licitações - Pregão eletrônico - Portais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R$ 494,66</w:t>
            </w:r>
          </w:p>
        </w:tc>
        <w:tc>
          <w:tcPr>
            <w:tcW w:w="1446" w:type="dxa"/>
          </w:tcPr>
          <w:p w:rsidR="00AB697B" w:rsidRPr="0055474D" w:rsidRDefault="00AB697B" w:rsidP="0055474D">
            <w:pPr>
              <w:pStyle w:val="Contedodatabela"/>
              <w:jc w:val="right"/>
              <w:rPr>
                <w:sz w:val="22"/>
                <w:szCs w:val="22"/>
              </w:rPr>
            </w:pPr>
            <w:r w:rsidRPr="0055474D">
              <w:rPr>
                <w:sz w:val="22"/>
                <w:szCs w:val="22"/>
              </w:rPr>
              <w:t>R$ 5.935,92</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12</w:t>
            </w:r>
          </w:p>
        </w:tc>
        <w:tc>
          <w:tcPr>
            <w:tcW w:w="3827" w:type="dxa"/>
          </w:tcPr>
          <w:p w:rsidR="00AB697B" w:rsidRPr="0055474D" w:rsidRDefault="00AB697B" w:rsidP="0055474D">
            <w:pPr>
              <w:pStyle w:val="Contedodatabela"/>
              <w:jc w:val="both"/>
              <w:rPr>
                <w:sz w:val="22"/>
                <w:szCs w:val="22"/>
              </w:rPr>
            </w:pPr>
            <w:r w:rsidRPr="0055474D">
              <w:rPr>
                <w:sz w:val="22"/>
                <w:szCs w:val="22"/>
              </w:rPr>
              <w:t>Portal da Transparência</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UND</w:t>
            </w:r>
          </w:p>
        </w:tc>
        <w:tc>
          <w:tcPr>
            <w:tcW w:w="1389" w:type="dxa"/>
          </w:tcPr>
          <w:p w:rsidR="00AB697B" w:rsidRPr="0055474D" w:rsidRDefault="00AB697B" w:rsidP="0055474D">
            <w:pPr>
              <w:pStyle w:val="Contedodatabela"/>
              <w:jc w:val="right"/>
              <w:rPr>
                <w:sz w:val="22"/>
                <w:szCs w:val="22"/>
              </w:rPr>
            </w:pPr>
            <w:r w:rsidRPr="0055474D">
              <w:rPr>
                <w:sz w:val="22"/>
                <w:szCs w:val="22"/>
              </w:rPr>
              <w:t>R$ 598,33</w:t>
            </w:r>
          </w:p>
        </w:tc>
        <w:tc>
          <w:tcPr>
            <w:tcW w:w="1446" w:type="dxa"/>
          </w:tcPr>
          <w:p w:rsidR="00AB697B" w:rsidRPr="0055474D" w:rsidRDefault="00AB697B" w:rsidP="0055474D">
            <w:pPr>
              <w:pStyle w:val="Contedodatabela"/>
              <w:jc w:val="right"/>
              <w:rPr>
                <w:sz w:val="22"/>
                <w:szCs w:val="22"/>
              </w:rPr>
            </w:pPr>
            <w:r w:rsidRPr="0055474D">
              <w:rPr>
                <w:sz w:val="22"/>
                <w:szCs w:val="22"/>
              </w:rPr>
              <w:t>R$ 7.179,96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13</w:t>
            </w:r>
          </w:p>
        </w:tc>
        <w:tc>
          <w:tcPr>
            <w:tcW w:w="3827" w:type="dxa"/>
          </w:tcPr>
          <w:p w:rsidR="00AB697B" w:rsidRPr="0055474D" w:rsidRDefault="00AB697B" w:rsidP="0055474D">
            <w:pPr>
              <w:pStyle w:val="Contedodatabela"/>
              <w:jc w:val="both"/>
              <w:rPr>
                <w:sz w:val="22"/>
                <w:szCs w:val="22"/>
              </w:rPr>
            </w:pPr>
            <w:r w:rsidRPr="0055474D">
              <w:rPr>
                <w:sz w:val="22"/>
                <w:szCs w:val="22"/>
              </w:rPr>
              <w:t>Portal do Servidor - Contracheque web</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R$ 439,50</w:t>
            </w:r>
          </w:p>
        </w:tc>
        <w:tc>
          <w:tcPr>
            <w:tcW w:w="1446" w:type="dxa"/>
          </w:tcPr>
          <w:p w:rsidR="00AB697B" w:rsidRPr="0055474D" w:rsidRDefault="00AB697B" w:rsidP="0055474D">
            <w:pPr>
              <w:pStyle w:val="Contedodatabela"/>
              <w:jc w:val="right"/>
              <w:rPr>
                <w:sz w:val="22"/>
                <w:szCs w:val="22"/>
              </w:rPr>
            </w:pPr>
            <w:r w:rsidRPr="0055474D">
              <w:rPr>
                <w:sz w:val="22"/>
                <w:szCs w:val="22"/>
              </w:rPr>
              <w:t>R$ 5.274,00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14</w:t>
            </w:r>
          </w:p>
        </w:tc>
        <w:tc>
          <w:tcPr>
            <w:tcW w:w="3827" w:type="dxa"/>
          </w:tcPr>
          <w:p w:rsidR="00AB697B" w:rsidRPr="0055474D" w:rsidRDefault="00AB697B" w:rsidP="0055474D">
            <w:pPr>
              <w:pStyle w:val="Contedodatabela"/>
              <w:jc w:val="both"/>
              <w:rPr>
                <w:sz w:val="22"/>
                <w:szCs w:val="22"/>
              </w:rPr>
            </w:pPr>
            <w:r w:rsidRPr="0055474D">
              <w:rPr>
                <w:sz w:val="22"/>
                <w:szCs w:val="22"/>
              </w:rPr>
              <w:t>Patrimônio Público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R$ 562,00</w:t>
            </w:r>
          </w:p>
        </w:tc>
        <w:tc>
          <w:tcPr>
            <w:tcW w:w="1446" w:type="dxa"/>
          </w:tcPr>
          <w:p w:rsidR="00AB697B" w:rsidRPr="0055474D" w:rsidRDefault="00AB697B" w:rsidP="0055474D">
            <w:pPr>
              <w:pStyle w:val="Contedodatabela"/>
              <w:jc w:val="right"/>
              <w:rPr>
                <w:sz w:val="22"/>
                <w:szCs w:val="22"/>
              </w:rPr>
            </w:pPr>
            <w:r w:rsidRPr="0055474D">
              <w:rPr>
                <w:sz w:val="22"/>
                <w:szCs w:val="22"/>
              </w:rPr>
              <w:t>R$ 6.744,00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15</w:t>
            </w:r>
          </w:p>
        </w:tc>
        <w:tc>
          <w:tcPr>
            <w:tcW w:w="3827" w:type="dxa"/>
          </w:tcPr>
          <w:p w:rsidR="00AB697B" w:rsidRPr="0055474D" w:rsidRDefault="00AB697B" w:rsidP="0055474D">
            <w:pPr>
              <w:pStyle w:val="Contedodatabela"/>
              <w:jc w:val="both"/>
              <w:rPr>
                <w:sz w:val="22"/>
                <w:szCs w:val="22"/>
              </w:rPr>
            </w:pPr>
            <w:r w:rsidRPr="0055474D">
              <w:rPr>
                <w:sz w:val="22"/>
                <w:szCs w:val="22"/>
              </w:rPr>
              <w:t>Tesouraria integrado ao tributos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UND</w:t>
            </w:r>
          </w:p>
        </w:tc>
        <w:tc>
          <w:tcPr>
            <w:tcW w:w="1389" w:type="dxa"/>
          </w:tcPr>
          <w:p w:rsidR="00AB697B" w:rsidRPr="0055474D" w:rsidRDefault="00AB697B" w:rsidP="0055474D">
            <w:pPr>
              <w:pStyle w:val="Contedodatabela"/>
              <w:jc w:val="right"/>
              <w:rPr>
                <w:sz w:val="22"/>
                <w:szCs w:val="22"/>
              </w:rPr>
            </w:pPr>
            <w:r w:rsidRPr="0055474D">
              <w:rPr>
                <w:sz w:val="22"/>
                <w:szCs w:val="22"/>
              </w:rPr>
              <w:t>R$ 888,33</w:t>
            </w:r>
          </w:p>
        </w:tc>
        <w:tc>
          <w:tcPr>
            <w:tcW w:w="1446" w:type="dxa"/>
          </w:tcPr>
          <w:p w:rsidR="00AB697B" w:rsidRPr="0055474D" w:rsidRDefault="00AB697B" w:rsidP="0055474D">
            <w:pPr>
              <w:pStyle w:val="Contedodatabela"/>
              <w:jc w:val="right"/>
              <w:rPr>
                <w:sz w:val="22"/>
                <w:szCs w:val="22"/>
              </w:rPr>
            </w:pPr>
            <w:r w:rsidRPr="0055474D">
              <w:rPr>
                <w:sz w:val="22"/>
                <w:szCs w:val="22"/>
              </w:rPr>
              <w:t>R$ 10.659,96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16</w:t>
            </w:r>
          </w:p>
        </w:tc>
        <w:tc>
          <w:tcPr>
            <w:tcW w:w="3827" w:type="dxa"/>
          </w:tcPr>
          <w:p w:rsidR="00AB697B" w:rsidRPr="0055474D" w:rsidRDefault="00AB697B" w:rsidP="0055474D">
            <w:pPr>
              <w:pStyle w:val="Contedodatabela"/>
              <w:jc w:val="both"/>
              <w:rPr>
                <w:sz w:val="22"/>
                <w:szCs w:val="22"/>
              </w:rPr>
            </w:pPr>
            <w:r w:rsidRPr="0055474D">
              <w:rPr>
                <w:sz w:val="22"/>
                <w:szCs w:val="22"/>
              </w:rPr>
              <w:t>Gestão de Pessoal - Esocial</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R$ 543,33</w:t>
            </w:r>
          </w:p>
        </w:tc>
        <w:tc>
          <w:tcPr>
            <w:tcW w:w="1446" w:type="dxa"/>
          </w:tcPr>
          <w:p w:rsidR="00AB697B" w:rsidRPr="0055474D" w:rsidRDefault="00AB697B" w:rsidP="0055474D">
            <w:pPr>
              <w:pStyle w:val="Contedodatabela"/>
              <w:jc w:val="right"/>
              <w:rPr>
                <w:sz w:val="22"/>
                <w:szCs w:val="22"/>
              </w:rPr>
            </w:pPr>
            <w:r w:rsidRPr="0055474D">
              <w:rPr>
                <w:sz w:val="22"/>
                <w:szCs w:val="22"/>
              </w:rPr>
              <w:t>R$ 6.519,96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17</w:t>
            </w:r>
          </w:p>
        </w:tc>
        <w:tc>
          <w:tcPr>
            <w:tcW w:w="3827" w:type="dxa"/>
          </w:tcPr>
          <w:p w:rsidR="00AB697B" w:rsidRPr="0055474D" w:rsidRDefault="00AB697B" w:rsidP="0055474D">
            <w:pPr>
              <w:pStyle w:val="Contedodatabela"/>
              <w:jc w:val="both"/>
              <w:rPr>
                <w:sz w:val="22"/>
                <w:szCs w:val="22"/>
              </w:rPr>
            </w:pPr>
            <w:r w:rsidRPr="0055474D">
              <w:rPr>
                <w:sz w:val="22"/>
                <w:szCs w:val="22"/>
              </w:rPr>
              <w:t>Gestão da Responsabilidade fiscal</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R$ 390,00</w:t>
            </w:r>
          </w:p>
        </w:tc>
        <w:tc>
          <w:tcPr>
            <w:tcW w:w="1446" w:type="dxa"/>
          </w:tcPr>
          <w:p w:rsidR="00AB697B" w:rsidRPr="0055474D" w:rsidRDefault="00AB697B" w:rsidP="0055474D">
            <w:pPr>
              <w:pStyle w:val="Contedodatabela"/>
              <w:jc w:val="right"/>
              <w:rPr>
                <w:sz w:val="22"/>
                <w:szCs w:val="22"/>
              </w:rPr>
            </w:pPr>
            <w:r w:rsidRPr="0055474D">
              <w:rPr>
                <w:sz w:val="22"/>
                <w:szCs w:val="22"/>
              </w:rPr>
              <w:t>R$ 4.680,00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18</w:t>
            </w:r>
          </w:p>
        </w:tc>
        <w:tc>
          <w:tcPr>
            <w:tcW w:w="3827" w:type="dxa"/>
          </w:tcPr>
          <w:p w:rsidR="00AB697B" w:rsidRPr="0055474D" w:rsidRDefault="00AB697B" w:rsidP="0055474D">
            <w:pPr>
              <w:pStyle w:val="Contedodatabela"/>
              <w:jc w:val="both"/>
              <w:rPr>
                <w:sz w:val="22"/>
                <w:szCs w:val="22"/>
              </w:rPr>
            </w:pPr>
            <w:r w:rsidRPr="0055474D">
              <w:rPr>
                <w:sz w:val="22"/>
                <w:szCs w:val="22"/>
              </w:rPr>
              <w:t>Tributos-Cidadão Online</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R$ 500,00</w:t>
            </w:r>
          </w:p>
        </w:tc>
        <w:tc>
          <w:tcPr>
            <w:tcW w:w="1446" w:type="dxa"/>
          </w:tcPr>
          <w:p w:rsidR="00AB697B" w:rsidRPr="0055474D" w:rsidRDefault="00AB697B" w:rsidP="0055474D">
            <w:pPr>
              <w:pStyle w:val="Contedodatabela"/>
              <w:jc w:val="right"/>
              <w:rPr>
                <w:sz w:val="22"/>
                <w:szCs w:val="22"/>
              </w:rPr>
            </w:pPr>
            <w:r w:rsidRPr="0055474D">
              <w:rPr>
                <w:sz w:val="22"/>
                <w:szCs w:val="22"/>
              </w:rPr>
              <w:t>R$ 6.000,00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19</w:t>
            </w:r>
          </w:p>
        </w:tc>
        <w:tc>
          <w:tcPr>
            <w:tcW w:w="3827" w:type="dxa"/>
          </w:tcPr>
          <w:p w:rsidR="00AB697B" w:rsidRPr="0055474D" w:rsidRDefault="00AB697B" w:rsidP="0055474D">
            <w:pPr>
              <w:pStyle w:val="Contedodatabela"/>
              <w:jc w:val="both"/>
              <w:rPr>
                <w:sz w:val="22"/>
                <w:szCs w:val="22"/>
              </w:rPr>
            </w:pPr>
            <w:r w:rsidRPr="0055474D">
              <w:rPr>
                <w:sz w:val="22"/>
                <w:szCs w:val="22"/>
              </w:rPr>
              <w:t>Gestão de Pessoal - Atos Legais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R$ 299,00</w:t>
            </w:r>
          </w:p>
        </w:tc>
        <w:tc>
          <w:tcPr>
            <w:tcW w:w="1446" w:type="dxa"/>
          </w:tcPr>
          <w:p w:rsidR="00AB697B" w:rsidRPr="0055474D" w:rsidRDefault="00AB697B" w:rsidP="0055474D">
            <w:pPr>
              <w:pStyle w:val="Contedodatabela"/>
              <w:jc w:val="right"/>
              <w:rPr>
                <w:sz w:val="22"/>
                <w:szCs w:val="22"/>
              </w:rPr>
            </w:pPr>
            <w:r w:rsidRPr="0055474D">
              <w:rPr>
                <w:sz w:val="22"/>
                <w:szCs w:val="22"/>
              </w:rPr>
              <w:t>R$ 3.588,00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20</w:t>
            </w:r>
          </w:p>
        </w:tc>
        <w:tc>
          <w:tcPr>
            <w:tcW w:w="3827" w:type="dxa"/>
          </w:tcPr>
          <w:p w:rsidR="00AB697B" w:rsidRPr="0055474D" w:rsidRDefault="00AB697B" w:rsidP="0055474D">
            <w:pPr>
              <w:pStyle w:val="Contedodatabela"/>
              <w:jc w:val="both"/>
              <w:rPr>
                <w:sz w:val="22"/>
                <w:szCs w:val="22"/>
              </w:rPr>
            </w:pPr>
            <w:r w:rsidRPr="0055474D">
              <w:rPr>
                <w:sz w:val="22"/>
                <w:szCs w:val="22"/>
              </w:rPr>
              <w:t>Informações Automatizadas com TCE/RS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R$ 320,00</w:t>
            </w:r>
          </w:p>
        </w:tc>
        <w:tc>
          <w:tcPr>
            <w:tcW w:w="1446" w:type="dxa"/>
          </w:tcPr>
          <w:p w:rsidR="00AB697B" w:rsidRPr="0055474D" w:rsidRDefault="00AB697B" w:rsidP="0055474D">
            <w:pPr>
              <w:pStyle w:val="Contedodatabela"/>
              <w:jc w:val="right"/>
              <w:rPr>
                <w:sz w:val="22"/>
                <w:szCs w:val="22"/>
              </w:rPr>
            </w:pPr>
            <w:r w:rsidRPr="0055474D">
              <w:rPr>
                <w:sz w:val="22"/>
                <w:szCs w:val="22"/>
              </w:rPr>
              <w:t>R$ 3.840,00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21</w:t>
            </w:r>
          </w:p>
        </w:tc>
        <w:tc>
          <w:tcPr>
            <w:tcW w:w="3827" w:type="dxa"/>
          </w:tcPr>
          <w:p w:rsidR="00AB697B" w:rsidRPr="0055474D" w:rsidRDefault="00AB697B" w:rsidP="0055474D">
            <w:pPr>
              <w:pStyle w:val="Contedodatabela"/>
              <w:jc w:val="both"/>
              <w:rPr>
                <w:sz w:val="22"/>
                <w:szCs w:val="22"/>
              </w:rPr>
            </w:pPr>
            <w:r w:rsidRPr="0055474D">
              <w:rPr>
                <w:sz w:val="22"/>
                <w:szCs w:val="22"/>
              </w:rPr>
              <w:t>Gestão de pessoal - Reg Smt - Segurança e Medicina do Trabalho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R$ 399,00</w:t>
            </w:r>
          </w:p>
        </w:tc>
        <w:tc>
          <w:tcPr>
            <w:tcW w:w="1446" w:type="dxa"/>
          </w:tcPr>
          <w:p w:rsidR="00AB697B" w:rsidRPr="0055474D" w:rsidRDefault="00AB697B" w:rsidP="0055474D">
            <w:pPr>
              <w:pStyle w:val="Contedodatabela"/>
              <w:jc w:val="right"/>
              <w:rPr>
                <w:sz w:val="22"/>
                <w:szCs w:val="22"/>
              </w:rPr>
            </w:pPr>
            <w:r w:rsidRPr="0055474D">
              <w:rPr>
                <w:sz w:val="22"/>
                <w:szCs w:val="22"/>
              </w:rPr>
              <w:t>R$ 4.788,00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22</w:t>
            </w:r>
          </w:p>
        </w:tc>
        <w:tc>
          <w:tcPr>
            <w:tcW w:w="3827" w:type="dxa"/>
          </w:tcPr>
          <w:p w:rsidR="00AB697B" w:rsidRPr="0055474D" w:rsidRDefault="00AB697B" w:rsidP="0055474D">
            <w:pPr>
              <w:pStyle w:val="Contedodatabela"/>
              <w:jc w:val="both"/>
              <w:rPr>
                <w:sz w:val="22"/>
                <w:szCs w:val="22"/>
              </w:rPr>
            </w:pPr>
            <w:r w:rsidRPr="0055474D">
              <w:rPr>
                <w:sz w:val="22"/>
                <w:szCs w:val="22"/>
              </w:rPr>
              <w:t>Planejamento -LDO/PPA/LOA</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R$ 573,33</w:t>
            </w:r>
          </w:p>
        </w:tc>
        <w:tc>
          <w:tcPr>
            <w:tcW w:w="1446" w:type="dxa"/>
          </w:tcPr>
          <w:p w:rsidR="00AB697B" w:rsidRPr="0055474D" w:rsidRDefault="00AB697B" w:rsidP="0055474D">
            <w:pPr>
              <w:pStyle w:val="Contedodatabela"/>
              <w:jc w:val="right"/>
              <w:rPr>
                <w:sz w:val="22"/>
                <w:szCs w:val="22"/>
              </w:rPr>
            </w:pPr>
            <w:r w:rsidRPr="0055474D">
              <w:rPr>
                <w:sz w:val="22"/>
                <w:szCs w:val="22"/>
              </w:rPr>
              <w:t>R$ 6.879,96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23</w:t>
            </w:r>
          </w:p>
        </w:tc>
        <w:tc>
          <w:tcPr>
            <w:tcW w:w="3827" w:type="dxa"/>
          </w:tcPr>
          <w:p w:rsidR="00AB697B" w:rsidRPr="0055474D" w:rsidRDefault="00AB697B" w:rsidP="0055474D">
            <w:pPr>
              <w:pStyle w:val="Contedodatabela"/>
              <w:jc w:val="both"/>
              <w:rPr>
                <w:sz w:val="22"/>
                <w:szCs w:val="22"/>
              </w:rPr>
            </w:pPr>
            <w:r w:rsidRPr="0055474D">
              <w:rPr>
                <w:sz w:val="22"/>
                <w:szCs w:val="22"/>
              </w:rPr>
              <w:t>Tributos - Cobrança Registrada - Pix</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R$ 450,00</w:t>
            </w:r>
          </w:p>
        </w:tc>
        <w:tc>
          <w:tcPr>
            <w:tcW w:w="1446" w:type="dxa"/>
          </w:tcPr>
          <w:p w:rsidR="00AB697B" w:rsidRPr="0055474D" w:rsidRDefault="00AB697B" w:rsidP="0055474D">
            <w:pPr>
              <w:pStyle w:val="Contedodatabela"/>
              <w:jc w:val="right"/>
              <w:rPr>
                <w:sz w:val="22"/>
                <w:szCs w:val="22"/>
              </w:rPr>
            </w:pPr>
            <w:r w:rsidRPr="0055474D">
              <w:rPr>
                <w:sz w:val="22"/>
                <w:szCs w:val="22"/>
              </w:rPr>
              <w:t>R$ 5.400,00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24</w:t>
            </w:r>
          </w:p>
        </w:tc>
        <w:tc>
          <w:tcPr>
            <w:tcW w:w="3827" w:type="dxa"/>
          </w:tcPr>
          <w:p w:rsidR="00AB697B" w:rsidRPr="0055474D" w:rsidRDefault="00AB697B" w:rsidP="0055474D">
            <w:pPr>
              <w:pStyle w:val="Contedodatabela"/>
              <w:jc w:val="both"/>
              <w:rPr>
                <w:sz w:val="22"/>
                <w:szCs w:val="22"/>
              </w:rPr>
            </w:pPr>
            <w:r w:rsidRPr="0055474D">
              <w:rPr>
                <w:sz w:val="22"/>
                <w:szCs w:val="22"/>
              </w:rPr>
              <w:t>Tributos - Protesto de CDA por meio eletrônico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R$ 716,67</w:t>
            </w:r>
          </w:p>
        </w:tc>
        <w:tc>
          <w:tcPr>
            <w:tcW w:w="1446" w:type="dxa"/>
          </w:tcPr>
          <w:p w:rsidR="00AB697B" w:rsidRPr="0055474D" w:rsidRDefault="00AB697B" w:rsidP="0055474D">
            <w:pPr>
              <w:pStyle w:val="Contedodatabela"/>
              <w:jc w:val="right"/>
              <w:rPr>
                <w:sz w:val="22"/>
                <w:szCs w:val="22"/>
              </w:rPr>
            </w:pPr>
            <w:r w:rsidRPr="0055474D">
              <w:rPr>
                <w:sz w:val="22"/>
                <w:szCs w:val="22"/>
              </w:rPr>
              <w:t>R$ 8.600,04</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25</w:t>
            </w:r>
          </w:p>
        </w:tc>
        <w:tc>
          <w:tcPr>
            <w:tcW w:w="3827" w:type="dxa"/>
          </w:tcPr>
          <w:p w:rsidR="00AB697B" w:rsidRPr="0055474D" w:rsidRDefault="00AB697B" w:rsidP="0055474D">
            <w:pPr>
              <w:pStyle w:val="Contedodatabela"/>
              <w:jc w:val="both"/>
              <w:rPr>
                <w:sz w:val="22"/>
                <w:szCs w:val="22"/>
              </w:rPr>
            </w:pPr>
            <w:r w:rsidRPr="0055474D">
              <w:rPr>
                <w:sz w:val="22"/>
                <w:szCs w:val="22"/>
              </w:rPr>
              <w:t>Tributos - ITBI Online</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R$ 683,33</w:t>
            </w:r>
          </w:p>
        </w:tc>
        <w:tc>
          <w:tcPr>
            <w:tcW w:w="1446" w:type="dxa"/>
          </w:tcPr>
          <w:p w:rsidR="00AB697B" w:rsidRPr="0055474D" w:rsidRDefault="00AB697B" w:rsidP="0055474D">
            <w:pPr>
              <w:pStyle w:val="Contedodatabela"/>
              <w:jc w:val="right"/>
              <w:rPr>
                <w:sz w:val="22"/>
                <w:szCs w:val="22"/>
              </w:rPr>
            </w:pPr>
            <w:r w:rsidRPr="0055474D">
              <w:rPr>
                <w:sz w:val="22"/>
                <w:szCs w:val="22"/>
              </w:rPr>
              <w:t>R$ 8.199,96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26</w:t>
            </w:r>
          </w:p>
        </w:tc>
        <w:tc>
          <w:tcPr>
            <w:tcW w:w="3827" w:type="dxa"/>
          </w:tcPr>
          <w:p w:rsidR="00AB697B" w:rsidRPr="0055474D" w:rsidRDefault="00AB697B" w:rsidP="0055474D">
            <w:pPr>
              <w:pStyle w:val="Contedodatabela"/>
              <w:jc w:val="both"/>
              <w:rPr>
                <w:sz w:val="22"/>
                <w:szCs w:val="22"/>
              </w:rPr>
            </w:pPr>
            <w:r w:rsidRPr="0055474D">
              <w:rPr>
                <w:sz w:val="22"/>
                <w:szCs w:val="22"/>
              </w:rPr>
              <w:t xml:space="preserve">Portal de </w:t>
            </w:r>
            <w:r w:rsidR="000E7C78" w:rsidRPr="0055474D">
              <w:rPr>
                <w:sz w:val="22"/>
                <w:szCs w:val="22"/>
              </w:rPr>
              <w:t>Assistência</w:t>
            </w:r>
            <w:r w:rsidRPr="0055474D">
              <w:rPr>
                <w:sz w:val="22"/>
                <w:szCs w:val="22"/>
              </w:rPr>
              <w:t xml:space="preserve"> Social </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R$ 1.933,33</w:t>
            </w:r>
          </w:p>
        </w:tc>
        <w:tc>
          <w:tcPr>
            <w:tcW w:w="1446" w:type="dxa"/>
          </w:tcPr>
          <w:p w:rsidR="00AB697B" w:rsidRPr="0055474D" w:rsidRDefault="00AB697B" w:rsidP="0055474D">
            <w:pPr>
              <w:pStyle w:val="Contedodatabela"/>
              <w:jc w:val="right"/>
              <w:rPr>
                <w:sz w:val="22"/>
                <w:szCs w:val="22"/>
              </w:rPr>
            </w:pPr>
            <w:r w:rsidRPr="0055474D">
              <w:rPr>
                <w:sz w:val="22"/>
                <w:szCs w:val="22"/>
              </w:rPr>
              <w:t>R$ 23.199,96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27</w:t>
            </w:r>
          </w:p>
        </w:tc>
        <w:tc>
          <w:tcPr>
            <w:tcW w:w="3827" w:type="dxa"/>
          </w:tcPr>
          <w:p w:rsidR="00AB697B" w:rsidRPr="0055474D" w:rsidRDefault="00AB697B" w:rsidP="0055474D">
            <w:pPr>
              <w:pStyle w:val="Contedodatabela"/>
              <w:jc w:val="both"/>
              <w:rPr>
                <w:sz w:val="22"/>
                <w:szCs w:val="22"/>
              </w:rPr>
            </w:pPr>
            <w:r w:rsidRPr="0055474D">
              <w:rPr>
                <w:sz w:val="22"/>
                <w:szCs w:val="22"/>
              </w:rPr>
              <w:t xml:space="preserve">Processo digital com </w:t>
            </w:r>
            <w:r w:rsidR="000E7C78" w:rsidRPr="0055474D">
              <w:rPr>
                <w:sz w:val="22"/>
                <w:szCs w:val="22"/>
              </w:rPr>
              <w:t>assinatura</w:t>
            </w:r>
            <w:r w:rsidRPr="0055474D">
              <w:rPr>
                <w:sz w:val="22"/>
                <w:szCs w:val="22"/>
              </w:rPr>
              <w:t xml:space="preserve"> digital</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R$ 4.050,00</w:t>
            </w:r>
          </w:p>
        </w:tc>
        <w:tc>
          <w:tcPr>
            <w:tcW w:w="1446" w:type="dxa"/>
          </w:tcPr>
          <w:p w:rsidR="00AB697B" w:rsidRPr="0055474D" w:rsidRDefault="00AB697B" w:rsidP="0055474D">
            <w:pPr>
              <w:pStyle w:val="Contedodatabela"/>
              <w:jc w:val="right"/>
              <w:rPr>
                <w:sz w:val="22"/>
                <w:szCs w:val="22"/>
              </w:rPr>
            </w:pPr>
            <w:r w:rsidRPr="0055474D">
              <w:rPr>
                <w:sz w:val="22"/>
                <w:szCs w:val="22"/>
              </w:rPr>
              <w:t>R$ 48.600,00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28</w:t>
            </w:r>
          </w:p>
        </w:tc>
        <w:tc>
          <w:tcPr>
            <w:tcW w:w="3827" w:type="dxa"/>
          </w:tcPr>
          <w:p w:rsidR="00AB697B" w:rsidRPr="0055474D" w:rsidRDefault="00AB697B" w:rsidP="0055474D">
            <w:pPr>
              <w:pStyle w:val="Contedodatabela"/>
              <w:jc w:val="both"/>
              <w:rPr>
                <w:sz w:val="22"/>
                <w:szCs w:val="22"/>
              </w:rPr>
            </w:pPr>
            <w:r w:rsidRPr="0055474D">
              <w:rPr>
                <w:sz w:val="22"/>
                <w:szCs w:val="22"/>
              </w:rPr>
              <w:t>Portal de Serviços - Cidadão, Empresas e Servidores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R$ 572,33</w:t>
            </w:r>
          </w:p>
        </w:tc>
        <w:tc>
          <w:tcPr>
            <w:tcW w:w="1446" w:type="dxa"/>
          </w:tcPr>
          <w:p w:rsidR="00AB697B" w:rsidRPr="0055474D" w:rsidRDefault="00AB697B" w:rsidP="0055474D">
            <w:pPr>
              <w:pStyle w:val="Contedodatabela"/>
              <w:jc w:val="right"/>
              <w:rPr>
                <w:sz w:val="22"/>
                <w:szCs w:val="22"/>
              </w:rPr>
            </w:pPr>
            <w:r w:rsidRPr="0055474D">
              <w:rPr>
                <w:sz w:val="22"/>
                <w:szCs w:val="22"/>
              </w:rPr>
              <w:t>R$ 6.867,96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29</w:t>
            </w:r>
          </w:p>
        </w:tc>
        <w:tc>
          <w:tcPr>
            <w:tcW w:w="3827" w:type="dxa"/>
          </w:tcPr>
          <w:p w:rsidR="00AB697B" w:rsidRPr="0055474D" w:rsidRDefault="00AB697B" w:rsidP="0055474D">
            <w:pPr>
              <w:pStyle w:val="Contedodatabela"/>
              <w:jc w:val="both"/>
              <w:rPr>
                <w:sz w:val="22"/>
                <w:szCs w:val="22"/>
              </w:rPr>
            </w:pPr>
            <w:r w:rsidRPr="0055474D">
              <w:rPr>
                <w:sz w:val="22"/>
                <w:szCs w:val="22"/>
              </w:rPr>
              <w:t>Assistente Virtual - Autoatendimento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R$ 1.083,33</w:t>
            </w:r>
          </w:p>
        </w:tc>
        <w:tc>
          <w:tcPr>
            <w:tcW w:w="1446" w:type="dxa"/>
          </w:tcPr>
          <w:p w:rsidR="00AB697B" w:rsidRPr="0055474D" w:rsidRDefault="00AB697B" w:rsidP="0055474D">
            <w:pPr>
              <w:pStyle w:val="Contedodatabela"/>
              <w:jc w:val="right"/>
              <w:rPr>
                <w:sz w:val="22"/>
                <w:szCs w:val="22"/>
              </w:rPr>
            </w:pPr>
            <w:r w:rsidRPr="0055474D">
              <w:rPr>
                <w:sz w:val="22"/>
                <w:szCs w:val="22"/>
              </w:rPr>
              <w:t>R$ 12.999,96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30</w:t>
            </w:r>
          </w:p>
        </w:tc>
        <w:tc>
          <w:tcPr>
            <w:tcW w:w="3827" w:type="dxa"/>
          </w:tcPr>
          <w:p w:rsidR="00AB697B" w:rsidRPr="0055474D" w:rsidRDefault="00AB697B" w:rsidP="0055474D">
            <w:pPr>
              <w:pStyle w:val="Contedodatabela"/>
              <w:jc w:val="both"/>
              <w:rPr>
                <w:sz w:val="22"/>
                <w:szCs w:val="22"/>
              </w:rPr>
            </w:pPr>
            <w:r w:rsidRPr="0055474D">
              <w:rPr>
                <w:sz w:val="22"/>
                <w:szCs w:val="22"/>
              </w:rPr>
              <w:t>Tesouraria - Automatização das Conciliações Bancarias/Fluxo Monetário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R$ 390,00</w:t>
            </w:r>
          </w:p>
        </w:tc>
        <w:tc>
          <w:tcPr>
            <w:tcW w:w="1446" w:type="dxa"/>
          </w:tcPr>
          <w:p w:rsidR="00AB697B" w:rsidRPr="0055474D" w:rsidRDefault="00AB697B" w:rsidP="0055474D">
            <w:pPr>
              <w:pStyle w:val="Contedodatabela"/>
              <w:jc w:val="right"/>
              <w:rPr>
                <w:sz w:val="22"/>
                <w:szCs w:val="22"/>
              </w:rPr>
            </w:pPr>
            <w:r w:rsidRPr="0055474D">
              <w:rPr>
                <w:sz w:val="22"/>
                <w:szCs w:val="22"/>
              </w:rPr>
              <w:t>R$ 4.680,00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31</w:t>
            </w:r>
          </w:p>
        </w:tc>
        <w:tc>
          <w:tcPr>
            <w:tcW w:w="3827" w:type="dxa"/>
          </w:tcPr>
          <w:p w:rsidR="00AB697B" w:rsidRPr="0055474D" w:rsidRDefault="00AB697B" w:rsidP="0055474D">
            <w:pPr>
              <w:pStyle w:val="Contedodatabela"/>
              <w:jc w:val="both"/>
              <w:rPr>
                <w:sz w:val="22"/>
                <w:szCs w:val="22"/>
              </w:rPr>
            </w:pPr>
            <w:r w:rsidRPr="0055474D">
              <w:rPr>
                <w:sz w:val="22"/>
                <w:szCs w:val="22"/>
              </w:rPr>
              <w:t>Gestão Ambiental</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R$ 1.033,33</w:t>
            </w:r>
          </w:p>
        </w:tc>
        <w:tc>
          <w:tcPr>
            <w:tcW w:w="1446" w:type="dxa"/>
          </w:tcPr>
          <w:p w:rsidR="00AB697B" w:rsidRPr="0055474D" w:rsidRDefault="00AB697B" w:rsidP="0055474D">
            <w:pPr>
              <w:pStyle w:val="Contedodatabela"/>
              <w:jc w:val="right"/>
              <w:rPr>
                <w:sz w:val="22"/>
                <w:szCs w:val="22"/>
              </w:rPr>
            </w:pPr>
            <w:r w:rsidRPr="0055474D">
              <w:rPr>
                <w:sz w:val="22"/>
                <w:szCs w:val="22"/>
              </w:rPr>
              <w:t>R$ 12.399,96</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32</w:t>
            </w:r>
          </w:p>
        </w:tc>
        <w:tc>
          <w:tcPr>
            <w:tcW w:w="3827" w:type="dxa"/>
          </w:tcPr>
          <w:p w:rsidR="00AB697B" w:rsidRPr="0055474D" w:rsidRDefault="00AB697B" w:rsidP="0055474D">
            <w:pPr>
              <w:pStyle w:val="Contedodatabela"/>
              <w:jc w:val="both"/>
              <w:rPr>
                <w:sz w:val="22"/>
                <w:szCs w:val="22"/>
              </w:rPr>
            </w:pPr>
            <w:r w:rsidRPr="0055474D">
              <w:rPr>
                <w:sz w:val="22"/>
                <w:szCs w:val="22"/>
              </w:rPr>
              <w:t>Indicadores Municipais para à decisão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R$ 913,07</w:t>
            </w:r>
          </w:p>
        </w:tc>
        <w:tc>
          <w:tcPr>
            <w:tcW w:w="1446" w:type="dxa"/>
          </w:tcPr>
          <w:p w:rsidR="00AB697B" w:rsidRPr="0055474D" w:rsidRDefault="00AB697B" w:rsidP="0055474D">
            <w:pPr>
              <w:pStyle w:val="Contedodatabela"/>
              <w:jc w:val="right"/>
              <w:rPr>
                <w:sz w:val="22"/>
                <w:szCs w:val="22"/>
              </w:rPr>
            </w:pPr>
            <w:r w:rsidRPr="0055474D">
              <w:rPr>
                <w:sz w:val="22"/>
                <w:szCs w:val="22"/>
              </w:rPr>
              <w:t>R$ 10.956,84</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33</w:t>
            </w:r>
          </w:p>
        </w:tc>
        <w:tc>
          <w:tcPr>
            <w:tcW w:w="3827" w:type="dxa"/>
          </w:tcPr>
          <w:p w:rsidR="00AB697B" w:rsidRPr="0055474D" w:rsidRDefault="00AB697B" w:rsidP="0055474D">
            <w:pPr>
              <w:pStyle w:val="Contedodatabela"/>
              <w:jc w:val="both"/>
              <w:rPr>
                <w:sz w:val="22"/>
                <w:szCs w:val="22"/>
              </w:rPr>
            </w:pPr>
            <w:r w:rsidRPr="0055474D">
              <w:rPr>
                <w:sz w:val="22"/>
                <w:szCs w:val="22"/>
              </w:rPr>
              <w:t xml:space="preserve">Acompanhamento Técnico Permanente </w:t>
            </w:r>
            <w:r w:rsidR="00F87030" w:rsidRPr="0055474D">
              <w:rPr>
                <w:sz w:val="22"/>
                <w:szCs w:val="22"/>
              </w:rPr>
              <w:t xml:space="preserve">Presencial </w:t>
            </w:r>
            <w:r w:rsidRPr="0055474D">
              <w:rPr>
                <w:sz w:val="22"/>
                <w:szCs w:val="22"/>
              </w:rPr>
              <w:t>- 18 dias /ano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R$ 1.640,00</w:t>
            </w:r>
          </w:p>
        </w:tc>
        <w:tc>
          <w:tcPr>
            <w:tcW w:w="1446" w:type="dxa"/>
          </w:tcPr>
          <w:p w:rsidR="00AB697B" w:rsidRPr="0055474D" w:rsidRDefault="00AB697B" w:rsidP="0055474D">
            <w:pPr>
              <w:pStyle w:val="Contedodatabela"/>
              <w:jc w:val="right"/>
              <w:rPr>
                <w:sz w:val="22"/>
                <w:szCs w:val="22"/>
              </w:rPr>
            </w:pPr>
            <w:r w:rsidRPr="0055474D">
              <w:rPr>
                <w:sz w:val="22"/>
                <w:szCs w:val="22"/>
              </w:rPr>
              <w:t>R$ 19.680,00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1</w:t>
            </w:r>
          </w:p>
        </w:tc>
        <w:tc>
          <w:tcPr>
            <w:tcW w:w="709" w:type="dxa"/>
          </w:tcPr>
          <w:p w:rsidR="00AB697B" w:rsidRPr="0055474D" w:rsidRDefault="00AB697B" w:rsidP="0055474D">
            <w:pPr>
              <w:pStyle w:val="Contedodatabela"/>
              <w:jc w:val="center"/>
              <w:rPr>
                <w:sz w:val="22"/>
                <w:szCs w:val="22"/>
              </w:rPr>
            </w:pPr>
            <w:r w:rsidRPr="0055474D">
              <w:rPr>
                <w:sz w:val="22"/>
                <w:szCs w:val="22"/>
              </w:rPr>
              <w:t>3</w:t>
            </w:r>
            <w:r w:rsidR="00F87030" w:rsidRPr="0055474D">
              <w:rPr>
                <w:sz w:val="22"/>
                <w:szCs w:val="22"/>
              </w:rPr>
              <w:t>4</w:t>
            </w:r>
          </w:p>
        </w:tc>
        <w:tc>
          <w:tcPr>
            <w:tcW w:w="3827" w:type="dxa"/>
          </w:tcPr>
          <w:p w:rsidR="00AB697B" w:rsidRPr="0055474D" w:rsidRDefault="00AB697B" w:rsidP="0055474D">
            <w:pPr>
              <w:pStyle w:val="Contedodatabela"/>
              <w:jc w:val="both"/>
              <w:rPr>
                <w:sz w:val="22"/>
                <w:szCs w:val="22"/>
              </w:rPr>
            </w:pPr>
            <w:r w:rsidRPr="0055474D">
              <w:rPr>
                <w:sz w:val="22"/>
                <w:szCs w:val="22"/>
              </w:rPr>
              <w:t>Implantação</w:t>
            </w:r>
          </w:p>
        </w:tc>
        <w:tc>
          <w:tcPr>
            <w:tcW w:w="851" w:type="dxa"/>
          </w:tcPr>
          <w:p w:rsidR="00AB697B" w:rsidRPr="0055474D" w:rsidRDefault="00AB697B" w:rsidP="0055474D">
            <w:pPr>
              <w:pStyle w:val="Contedodatabela"/>
              <w:jc w:val="center"/>
              <w:rPr>
                <w:sz w:val="22"/>
                <w:szCs w:val="22"/>
              </w:rPr>
            </w:pPr>
            <w:r w:rsidRPr="0055474D">
              <w:rPr>
                <w:sz w:val="22"/>
                <w:szCs w:val="22"/>
              </w:rPr>
              <w:t>1,0</w:t>
            </w:r>
          </w:p>
        </w:tc>
        <w:tc>
          <w:tcPr>
            <w:tcW w:w="992" w:type="dxa"/>
          </w:tcPr>
          <w:p w:rsidR="00AB697B" w:rsidRPr="0055474D" w:rsidRDefault="00AB697B" w:rsidP="0055474D">
            <w:pPr>
              <w:pStyle w:val="Contedodatabela"/>
              <w:jc w:val="center"/>
              <w:rPr>
                <w:sz w:val="22"/>
                <w:szCs w:val="22"/>
              </w:rPr>
            </w:pPr>
            <w:r w:rsidRPr="0055474D">
              <w:rPr>
                <w:sz w:val="22"/>
                <w:szCs w:val="22"/>
              </w:rPr>
              <w:t>UND</w:t>
            </w:r>
          </w:p>
        </w:tc>
        <w:tc>
          <w:tcPr>
            <w:tcW w:w="1389" w:type="dxa"/>
          </w:tcPr>
          <w:p w:rsidR="00AB697B" w:rsidRPr="0055474D" w:rsidRDefault="00AB697B" w:rsidP="0055474D">
            <w:pPr>
              <w:pStyle w:val="Contedodatabela"/>
              <w:jc w:val="right"/>
              <w:rPr>
                <w:sz w:val="22"/>
                <w:szCs w:val="22"/>
              </w:rPr>
            </w:pPr>
            <w:r w:rsidRPr="0055474D">
              <w:rPr>
                <w:sz w:val="22"/>
                <w:szCs w:val="22"/>
              </w:rPr>
              <w:t>R$ 36.276,67</w:t>
            </w:r>
          </w:p>
        </w:tc>
        <w:tc>
          <w:tcPr>
            <w:tcW w:w="1446" w:type="dxa"/>
          </w:tcPr>
          <w:p w:rsidR="00AB697B" w:rsidRPr="0055474D" w:rsidRDefault="00AB697B" w:rsidP="0055474D">
            <w:pPr>
              <w:pStyle w:val="Contedodatabela"/>
              <w:jc w:val="right"/>
              <w:rPr>
                <w:sz w:val="22"/>
                <w:szCs w:val="22"/>
              </w:rPr>
            </w:pPr>
            <w:r w:rsidRPr="0055474D">
              <w:rPr>
                <w:sz w:val="22"/>
                <w:szCs w:val="22"/>
              </w:rPr>
              <w:t>R$ 36.276,67</w:t>
            </w:r>
          </w:p>
        </w:tc>
      </w:tr>
      <w:tr w:rsidR="00EC44CC" w:rsidRPr="0055474D" w:rsidTr="006E1E61">
        <w:tc>
          <w:tcPr>
            <w:tcW w:w="567" w:type="dxa"/>
          </w:tcPr>
          <w:p w:rsidR="00EC44CC" w:rsidRPr="0055474D" w:rsidRDefault="00EC44CC" w:rsidP="0055474D">
            <w:pPr>
              <w:pStyle w:val="Contedodatabela"/>
              <w:jc w:val="center"/>
              <w:rPr>
                <w:sz w:val="22"/>
                <w:szCs w:val="22"/>
              </w:rPr>
            </w:pPr>
          </w:p>
        </w:tc>
        <w:tc>
          <w:tcPr>
            <w:tcW w:w="709" w:type="dxa"/>
          </w:tcPr>
          <w:p w:rsidR="00EC44CC" w:rsidRPr="0055474D" w:rsidRDefault="00EC44CC" w:rsidP="0055474D">
            <w:pPr>
              <w:pStyle w:val="Contedodatabela"/>
              <w:jc w:val="center"/>
              <w:rPr>
                <w:sz w:val="22"/>
                <w:szCs w:val="22"/>
              </w:rPr>
            </w:pPr>
          </w:p>
        </w:tc>
        <w:tc>
          <w:tcPr>
            <w:tcW w:w="7059" w:type="dxa"/>
            <w:gridSpan w:val="4"/>
          </w:tcPr>
          <w:p w:rsidR="00EC44CC" w:rsidRPr="0055474D" w:rsidRDefault="00EC44CC" w:rsidP="0055474D">
            <w:pPr>
              <w:pStyle w:val="Contedodatabela"/>
              <w:jc w:val="center"/>
              <w:rPr>
                <w:b/>
                <w:sz w:val="22"/>
                <w:szCs w:val="22"/>
              </w:rPr>
            </w:pPr>
            <w:r w:rsidRPr="0055474D">
              <w:rPr>
                <w:b/>
                <w:sz w:val="22"/>
                <w:szCs w:val="22"/>
              </w:rPr>
              <w:t>Total 12 meses + Implantação + Acompanhamento + Suporte técnico</w:t>
            </w:r>
          </w:p>
        </w:tc>
        <w:tc>
          <w:tcPr>
            <w:tcW w:w="1446" w:type="dxa"/>
          </w:tcPr>
          <w:p w:rsidR="00EC44CC" w:rsidRPr="0055474D" w:rsidRDefault="00EC44CC" w:rsidP="0055474D">
            <w:pPr>
              <w:pStyle w:val="Contedodatabela"/>
              <w:jc w:val="center"/>
              <w:rPr>
                <w:b/>
                <w:sz w:val="22"/>
                <w:szCs w:val="22"/>
              </w:rPr>
            </w:pPr>
            <w:r w:rsidRPr="0055474D">
              <w:rPr>
                <w:b/>
                <w:sz w:val="22"/>
                <w:szCs w:val="22"/>
              </w:rPr>
              <w:t>R$ 531.830,95</w:t>
            </w:r>
          </w:p>
        </w:tc>
      </w:tr>
      <w:tr w:rsidR="00AB697B" w:rsidRPr="0055474D" w:rsidTr="000E7C78">
        <w:tc>
          <w:tcPr>
            <w:tcW w:w="9781" w:type="dxa"/>
            <w:gridSpan w:val="7"/>
          </w:tcPr>
          <w:p w:rsidR="00AB697B" w:rsidRPr="0055474D" w:rsidRDefault="00AB697B" w:rsidP="0055474D">
            <w:pPr>
              <w:pStyle w:val="Contedodatabela"/>
              <w:jc w:val="center"/>
              <w:rPr>
                <w:sz w:val="22"/>
                <w:szCs w:val="22"/>
              </w:rPr>
            </w:pPr>
            <w:r w:rsidRPr="0055474D">
              <w:rPr>
                <w:b/>
                <w:sz w:val="22"/>
                <w:szCs w:val="22"/>
              </w:rPr>
              <w:t>LOTE 02 EDUCAÇÃO</w:t>
            </w:r>
          </w:p>
        </w:tc>
      </w:tr>
      <w:tr w:rsidR="00AB697B" w:rsidRPr="0055474D" w:rsidTr="004737B8">
        <w:tc>
          <w:tcPr>
            <w:tcW w:w="567" w:type="dxa"/>
          </w:tcPr>
          <w:p w:rsidR="00AB697B" w:rsidRPr="0055474D" w:rsidRDefault="00AB697B" w:rsidP="0055474D">
            <w:pPr>
              <w:pStyle w:val="Contedodatabela"/>
              <w:jc w:val="center"/>
              <w:rPr>
                <w:b/>
                <w:sz w:val="22"/>
                <w:szCs w:val="22"/>
              </w:rPr>
            </w:pPr>
            <w:r w:rsidRPr="0055474D">
              <w:rPr>
                <w:b/>
                <w:sz w:val="22"/>
                <w:szCs w:val="22"/>
              </w:rPr>
              <w:t>Lote</w:t>
            </w:r>
          </w:p>
        </w:tc>
        <w:tc>
          <w:tcPr>
            <w:tcW w:w="709" w:type="dxa"/>
          </w:tcPr>
          <w:p w:rsidR="00AB697B" w:rsidRPr="0055474D" w:rsidRDefault="00AB697B" w:rsidP="0055474D">
            <w:pPr>
              <w:pStyle w:val="Contedodatabela"/>
              <w:jc w:val="center"/>
              <w:rPr>
                <w:b/>
                <w:sz w:val="22"/>
                <w:szCs w:val="22"/>
              </w:rPr>
            </w:pPr>
            <w:r w:rsidRPr="0055474D">
              <w:rPr>
                <w:b/>
                <w:sz w:val="22"/>
                <w:szCs w:val="22"/>
              </w:rPr>
              <w:t>Item</w:t>
            </w:r>
          </w:p>
        </w:tc>
        <w:tc>
          <w:tcPr>
            <w:tcW w:w="3827" w:type="dxa"/>
          </w:tcPr>
          <w:p w:rsidR="00AB697B" w:rsidRPr="0055474D" w:rsidRDefault="00AB697B" w:rsidP="0055474D">
            <w:pPr>
              <w:pStyle w:val="Contedodatabela"/>
              <w:jc w:val="center"/>
              <w:rPr>
                <w:b/>
                <w:sz w:val="22"/>
                <w:szCs w:val="22"/>
              </w:rPr>
            </w:pPr>
            <w:r w:rsidRPr="0055474D">
              <w:rPr>
                <w:b/>
                <w:sz w:val="22"/>
                <w:szCs w:val="22"/>
              </w:rPr>
              <w:t>Descrição</w:t>
            </w:r>
          </w:p>
        </w:tc>
        <w:tc>
          <w:tcPr>
            <w:tcW w:w="851" w:type="dxa"/>
          </w:tcPr>
          <w:p w:rsidR="00AB697B" w:rsidRPr="0055474D" w:rsidRDefault="004737B8" w:rsidP="0055474D">
            <w:pPr>
              <w:pStyle w:val="Contedodatabela"/>
              <w:jc w:val="center"/>
              <w:rPr>
                <w:b/>
                <w:sz w:val="22"/>
                <w:szCs w:val="22"/>
              </w:rPr>
            </w:pPr>
            <w:r>
              <w:rPr>
                <w:b/>
                <w:sz w:val="22"/>
                <w:szCs w:val="22"/>
              </w:rPr>
              <w:t>Qtd</w:t>
            </w:r>
          </w:p>
        </w:tc>
        <w:tc>
          <w:tcPr>
            <w:tcW w:w="992" w:type="dxa"/>
          </w:tcPr>
          <w:p w:rsidR="00AB697B" w:rsidRPr="0055474D" w:rsidRDefault="00AB697B" w:rsidP="0055474D">
            <w:pPr>
              <w:pStyle w:val="Contedodatabela"/>
              <w:jc w:val="center"/>
              <w:rPr>
                <w:b/>
                <w:sz w:val="22"/>
                <w:szCs w:val="22"/>
              </w:rPr>
            </w:pPr>
            <w:r w:rsidRPr="0055474D">
              <w:rPr>
                <w:b/>
                <w:sz w:val="22"/>
                <w:szCs w:val="22"/>
              </w:rPr>
              <w:t>Unidade</w:t>
            </w:r>
          </w:p>
        </w:tc>
        <w:tc>
          <w:tcPr>
            <w:tcW w:w="1389" w:type="dxa"/>
          </w:tcPr>
          <w:p w:rsidR="00AB697B" w:rsidRPr="0055474D" w:rsidRDefault="00AB697B" w:rsidP="0055474D">
            <w:pPr>
              <w:pStyle w:val="Contedodatabela"/>
              <w:jc w:val="center"/>
              <w:rPr>
                <w:b/>
                <w:sz w:val="22"/>
                <w:szCs w:val="22"/>
              </w:rPr>
            </w:pPr>
            <w:r w:rsidRPr="0055474D">
              <w:rPr>
                <w:b/>
                <w:sz w:val="22"/>
                <w:szCs w:val="22"/>
              </w:rPr>
              <w:t>Unitário</w:t>
            </w:r>
          </w:p>
        </w:tc>
        <w:tc>
          <w:tcPr>
            <w:tcW w:w="1446" w:type="dxa"/>
          </w:tcPr>
          <w:p w:rsidR="00AB697B" w:rsidRPr="0055474D" w:rsidRDefault="00AB697B" w:rsidP="0055474D">
            <w:pPr>
              <w:pStyle w:val="Contedodatabela"/>
              <w:jc w:val="center"/>
              <w:rPr>
                <w:b/>
                <w:sz w:val="22"/>
                <w:szCs w:val="22"/>
              </w:rPr>
            </w:pPr>
            <w:r w:rsidRPr="0055474D">
              <w:rPr>
                <w:b/>
                <w:sz w:val="22"/>
                <w:szCs w:val="22"/>
              </w:rPr>
              <w:t>Total</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2</w:t>
            </w:r>
          </w:p>
        </w:tc>
        <w:tc>
          <w:tcPr>
            <w:tcW w:w="709" w:type="dxa"/>
          </w:tcPr>
          <w:p w:rsidR="00AB697B" w:rsidRPr="0055474D" w:rsidRDefault="00AB697B" w:rsidP="0055474D">
            <w:pPr>
              <w:pStyle w:val="Contedodatabela"/>
              <w:jc w:val="center"/>
              <w:rPr>
                <w:sz w:val="22"/>
                <w:szCs w:val="22"/>
              </w:rPr>
            </w:pPr>
            <w:r w:rsidRPr="0055474D">
              <w:rPr>
                <w:sz w:val="22"/>
                <w:szCs w:val="22"/>
              </w:rPr>
              <w:t>1</w:t>
            </w:r>
          </w:p>
        </w:tc>
        <w:tc>
          <w:tcPr>
            <w:tcW w:w="3827" w:type="dxa"/>
          </w:tcPr>
          <w:p w:rsidR="00AB697B" w:rsidRPr="0055474D" w:rsidRDefault="00AB697B" w:rsidP="0055474D">
            <w:pPr>
              <w:pStyle w:val="Contedodatabela"/>
              <w:jc w:val="both"/>
              <w:rPr>
                <w:sz w:val="22"/>
                <w:szCs w:val="22"/>
              </w:rPr>
            </w:pPr>
            <w:r w:rsidRPr="0055474D">
              <w:rPr>
                <w:sz w:val="22"/>
                <w:szCs w:val="22"/>
              </w:rPr>
              <w:t>Gestão Educacional</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R$ 1.405,71</w:t>
            </w:r>
          </w:p>
        </w:tc>
        <w:tc>
          <w:tcPr>
            <w:tcW w:w="1446" w:type="dxa"/>
          </w:tcPr>
          <w:p w:rsidR="00AB697B" w:rsidRPr="0055474D" w:rsidRDefault="00AB697B" w:rsidP="0055474D">
            <w:pPr>
              <w:pStyle w:val="Contedodatabela"/>
              <w:jc w:val="right"/>
              <w:rPr>
                <w:sz w:val="22"/>
                <w:szCs w:val="22"/>
              </w:rPr>
            </w:pPr>
            <w:r w:rsidRPr="0055474D">
              <w:rPr>
                <w:sz w:val="22"/>
                <w:szCs w:val="22"/>
              </w:rPr>
              <w:t>R$ 16.868,52</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2</w:t>
            </w:r>
          </w:p>
        </w:tc>
        <w:tc>
          <w:tcPr>
            <w:tcW w:w="709" w:type="dxa"/>
          </w:tcPr>
          <w:p w:rsidR="00AB697B" w:rsidRPr="0055474D" w:rsidRDefault="00AB697B" w:rsidP="0055474D">
            <w:pPr>
              <w:pStyle w:val="Contedodatabela"/>
              <w:jc w:val="center"/>
              <w:rPr>
                <w:sz w:val="22"/>
                <w:szCs w:val="22"/>
              </w:rPr>
            </w:pPr>
            <w:r w:rsidRPr="0055474D">
              <w:rPr>
                <w:sz w:val="22"/>
                <w:szCs w:val="22"/>
              </w:rPr>
              <w:t>2</w:t>
            </w:r>
          </w:p>
        </w:tc>
        <w:tc>
          <w:tcPr>
            <w:tcW w:w="3827" w:type="dxa"/>
          </w:tcPr>
          <w:p w:rsidR="00AB697B" w:rsidRPr="0055474D" w:rsidRDefault="00AB697B" w:rsidP="0055474D">
            <w:pPr>
              <w:pStyle w:val="Contedodatabela"/>
              <w:jc w:val="both"/>
              <w:rPr>
                <w:sz w:val="22"/>
                <w:szCs w:val="22"/>
              </w:rPr>
            </w:pPr>
            <w:r w:rsidRPr="0055474D">
              <w:rPr>
                <w:sz w:val="22"/>
                <w:szCs w:val="22"/>
              </w:rPr>
              <w:t>Portal dos Professores</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MES</w:t>
            </w:r>
          </w:p>
        </w:tc>
        <w:tc>
          <w:tcPr>
            <w:tcW w:w="1389" w:type="dxa"/>
          </w:tcPr>
          <w:p w:rsidR="00AB697B" w:rsidRPr="0055474D" w:rsidRDefault="00AB697B" w:rsidP="0055474D">
            <w:pPr>
              <w:pStyle w:val="Contedodatabela"/>
              <w:jc w:val="right"/>
              <w:rPr>
                <w:sz w:val="22"/>
                <w:szCs w:val="22"/>
              </w:rPr>
            </w:pPr>
            <w:r w:rsidRPr="0055474D">
              <w:rPr>
                <w:sz w:val="22"/>
                <w:szCs w:val="22"/>
              </w:rPr>
              <w:t>R$ 256,77</w:t>
            </w:r>
          </w:p>
        </w:tc>
        <w:tc>
          <w:tcPr>
            <w:tcW w:w="1446" w:type="dxa"/>
          </w:tcPr>
          <w:p w:rsidR="00AB697B" w:rsidRPr="0055474D" w:rsidRDefault="00AB697B" w:rsidP="0055474D">
            <w:pPr>
              <w:pStyle w:val="Contedodatabela"/>
              <w:jc w:val="right"/>
              <w:rPr>
                <w:sz w:val="22"/>
                <w:szCs w:val="22"/>
              </w:rPr>
            </w:pPr>
            <w:r w:rsidRPr="0055474D">
              <w:rPr>
                <w:sz w:val="22"/>
                <w:szCs w:val="22"/>
              </w:rPr>
              <w:t>R$ 3.081,24</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2</w:t>
            </w:r>
          </w:p>
        </w:tc>
        <w:tc>
          <w:tcPr>
            <w:tcW w:w="709" w:type="dxa"/>
          </w:tcPr>
          <w:p w:rsidR="00AB697B" w:rsidRPr="0055474D" w:rsidRDefault="00AB697B" w:rsidP="0055474D">
            <w:pPr>
              <w:pStyle w:val="Contedodatabela"/>
              <w:jc w:val="center"/>
              <w:rPr>
                <w:sz w:val="22"/>
                <w:szCs w:val="22"/>
              </w:rPr>
            </w:pPr>
            <w:r w:rsidRPr="0055474D">
              <w:rPr>
                <w:sz w:val="22"/>
                <w:szCs w:val="22"/>
              </w:rPr>
              <w:t>3</w:t>
            </w:r>
          </w:p>
        </w:tc>
        <w:tc>
          <w:tcPr>
            <w:tcW w:w="3827" w:type="dxa"/>
          </w:tcPr>
          <w:p w:rsidR="00AB697B" w:rsidRPr="0055474D" w:rsidRDefault="00AB697B" w:rsidP="0055474D">
            <w:pPr>
              <w:pStyle w:val="Contedodatabela"/>
              <w:jc w:val="both"/>
              <w:rPr>
                <w:sz w:val="22"/>
                <w:szCs w:val="22"/>
              </w:rPr>
            </w:pPr>
            <w:r w:rsidRPr="0055474D">
              <w:rPr>
                <w:sz w:val="22"/>
                <w:szCs w:val="22"/>
              </w:rPr>
              <w:t>Hora trabalhada por técnico, para assistência técnica de forma presencial na sede do Município</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HS</w:t>
            </w:r>
          </w:p>
        </w:tc>
        <w:tc>
          <w:tcPr>
            <w:tcW w:w="1389" w:type="dxa"/>
          </w:tcPr>
          <w:p w:rsidR="00AB697B" w:rsidRPr="0055474D" w:rsidRDefault="00AB697B" w:rsidP="0055474D">
            <w:pPr>
              <w:pStyle w:val="Contedodatabela"/>
              <w:jc w:val="right"/>
              <w:rPr>
                <w:sz w:val="22"/>
                <w:szCs w:val="22"/>
              </w:rPr>
            </w:pPr>
            <w:r w:rsidRPr="0055474D">
              <w:rPr>
                <w:sz w:val="22"/>
                <w:szCs w:val="22"/>
              </w:rPr>
              <w:t>R$ 200,00</w:t>
            </w:r>
          </w:p>
        </w:tc>
        <w:tc>
          <w:tcPr>
            <w:tcW w:w="1446" w:type="dxa"/>
          </w:tcPr>
          <w:p w:rsidR="00AB697B" w:rsidRPr="0055474D" w:rsidRDefault="00AB697B" w:rsidP="0055474D">
            <w:pPr>
              <w:pStyle w:val="Contedodatabela"/>
              <w:jc w:val="right"/>
              <w:rPr>
                <w:sz w:val="22"/>
                <w:szCs w:val="22"/>
              </w:rPr>
            </w:pPr>
            <w:r w:rsidRPr="0055474D">
              <w:rPr>
                <w:sz w:val="22"/>
                <w:szCs w:val="22"/>
              </w:rPr>
              <w:t>R$ 2.400,00</w:t>
            </w:r>
          </w:p>
        </w:tc>
      </w:tr>
      <w:tr w:rsidR="000E7C78"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2</w:t>
            </w:r>
          </w:p>
        </w:tc>
        <w:tc>
          <w:tcPr>
            <w:tcW w:w="709" w:type="dxa"/>
          </w:tcPr>
          <w:p w:rsidR="00AB697B" w:rsidRPr="0055474D" w:rsidRDefault="00AB697B" w:rsidP="0055474D">
            <w:pPr>
              <w:pStyle w:val="Contedodatabela"/>
              <w:jc w:val="center"/>
              <w:rPr>
                <w:sz w:val="22"/>
                <w:szCs w:val="22"/>
              </w:rPr>
            </w:pPr>
            <w:r w:rsidRPr="0055474D">
              <w:rPr>
                <w:sz w:val="22"/>
                <w:szCs w:val="22"/>
              </w:rPr>
              <w:t>4</w:t>
            </w:r>
          </w:p>
        </w:tc>
        <w:tc>
          <w:tcPr>
            <w:tcW w:w="3827" w:type="dxa"/>
          </w:tcPr>
          <w:p w:rsidR="00AB697B" w:rsidRPr="0055474D" w:rsidRDefault="00AB697B" w:rsidP="0055474D">
            <w:pPr>
              <w:pStyle w:val="Contedodatabela"/>
              <w:jc w:val="both"/>
              <w:rPr>
                <w:sz w:val="22"/>
                <w:szCs w:val="22"/>
              </w:rPr>
            </w:pPr>
            <w:r w:rsidRPr="0055474D">
              <w:rPr>
                <w:sz w:val="22"/>
                <w:szCs w:val="22"/>
              </w:rPr>
              <w:t>Hora trabalhada por técnico, para assistência técnica de forma remota</w:t>
            </w:r>
          </w:p>
        </w:tc>
        <w:tc>
          <w:tcPr>
            <w:tcW w:w="851" w:type="dxa"/>
          </w:tcPr>
          <w:p w:rsidR="00AB697B" w:rsidRPr="0055474D" w:rsidRDefault="00AB697B" w:rsidP="0055474D">
            <w:pPr>
              <w:pStyle w:val="Contedodatabela"/>
              <w:jc w:val="center"/>
              <w:rPr>
                <w:sz w:val="22"/>
                <w:szCs w:val="22"/>
              </w:rPr>
            </w:pPr>
            <w:r w:rsidRPr="0055474D">
              <w:rPr>
                <w:sz w:val="22"/>
                <w:szCs w:val="22"/>
              </w:rPr>
              <w:t>12,0</w:t>
            </w:r>
          </w:p>
        </w:tc>
        <w:tc>
          <w:tcPr>
            <w:tcW w:w="992" w:type="dxa"/>
          </w:tcPr>
          <w:p w:rsidR="00AB697B" w:rsidRPr="0055474D" w:rsidRDefault="00AB697B" w:rsidP="0055474D">
            <w:pPr>
              <w:pStyle w:val="Contedodatabela"/>
              <w:jc w:val="center"/>
              <w:rPr>
                <w:sz w:val="22"/>
                <w:szCs w:val="22"/>
              </w:rPr>
            </w:pPr>
            <w:r w:rsidRPr="0055474D">
              <w:rPr>
                <w:sz w:val="22"/>
                <w:szCs w:val="22"/>
              </w:rPr>
              <w:t>HS</w:t>
            </w:r>
          </w:p>
        </w:tc>
        <w:tc>
          <w:tcPr>
            <w:tcW w:w="1389" w:type="dxa"/>
          </w:tcPr>
          <w:p w:rsidR="00AB697B" w:rsidRPr="0055474D" w:rsidRDefault="00AB697B" w:rsidP="0055474D">
            <w:pPr>
              <w:pStyle w:val="Contedodatabela"/>
              <w:jc w:val="right"/>
              <w:rPr>
                <w:sz w:val="22"/>
                <w:szCs w:val="22"/>
              </w:rPr>
            </w:pPr>
            <w:r w:rsidRPr="0055474D">
              <w:rPr>
                <w:sz w:val="22"/>
                <w:szCs w:val="22"/>
              </w:rPr>
              <w:t>R$ 150,00</w:t>
            </w:r>
          </w:p>
        </w:tc>
        <w:tc>
          <w:tcPr>
            <w:tcW w:w="1446" w:type="dxa"/>
          </w:tcPr>
          <w:p w:rsidR="00AB697B" w:rsidRPr="0055474D" w:rsidRDefault="00AB697B" w:rsidP="0055474D">
            <w:pPr>
              <w:pStyle w:val="Contedodatabela"/>
              <w:jc w:val="right"/>
              <w:rPr>
                <w:sz w:val="22"/>
                <w:szCs w:val="22"/>
              </w:rPr>
            </w:pPr>
            <w:r w:rsidRPr="0055474D">
              <w:rPr>
                <w:sz w:val="22"/>
                <w:szCs w:val="22"/>
              </w:rPr>
              <w:t>R$ 1.800,00</w:t>
            </w:r>
          </w:p>
        </w:tc>
      </w:tr>
      <w:tr w:rsidR="00AB697B" w:rsidRPr="0055474D" w:rsidTr="004737B8">
        <w:tc>
          <w:tcPr>
            <w:tcW w:w="567" w:type="dxa"/>
          </w:tcPr>
          <w:p w:rsidR="00AB697B" w:rsidRPr="0055474D" w:rsidRDefault="00AB697B" w:rsidP="0055474D">
            <w:pPr>
              <w:pStyle w:val="Contedodatabela"/>
              <w:jc w:val="center"/>
              <w:rPr>
                <w:sz w:val="22"/>
                <w:szCs w:val="22"/>
              </w:rPr>
            </w:pPr>
            <w:r w:rsidRPr="0055474D">
              <w:rPr>
                <w:sz w:val="22"/>
                <w:szCs w:val="22"/>
              </w:rPr>
              <w:t>2</w:t>
            </w:r>
          </w:p>
        </w:tc>
        <w:tc>
          <w:tcPr>
            <w:tcW w:w="709" w:type="dxa"/>
          </w:tcPr>
          <w:p w:rsidR="00AB697B" w:rsidRPr="0055474D" w:rsidRDefault="00AB697B" w:rsidP="0055474D">
            <w:pPr>
              <w:pStyle w:val="Contedodatabela"/>
              <w:jc w:val="center"/>
              <w:rPr>
                <w:sz w:val="22"/>
                <w:szCs w:val="22"/>
              </w:rPr>
            </w:pPr>
            <w:r w:rsidRPr="0055474D">
              <w:rPr>
                <w:sz w:val="22"/>
                <w:szCs w:val="22"/>
              </w:rPr>
              <w:t>5</w:t>
            </w:r>
          </w:p>
        </w:tc>
        <w:tc>
          <w:tcPr>
            <w:tcW w:w="3827" w:type="dxa"/>
          </w:tcPr>
          <w:p w:rsidR="00AB697B" w:rsidRPr="0055474D" w:rsidRDefault="00AB697B" w:rsidP="0055474D">
            <w:pPr>
              <w:pStyle w:val="Contedodatabela"/>
              <w:jc w:val="both"/>
              <w:rPr>
                <w:sz w:val="22"/>
                <w:szCs w:val="22"/>
              </w:rPr>
            </w:pPr>
            <w:r w:rsidRPr="0055474D">
              <w:rPr>
                <w:sz w:val="22"/>
                <w:szCs w:val="22"/>
              </w:rPr>
              <w:t>Implantação</w:t>
            </w:r>
          </w:p>
        </w:tc>
        <w:tc>
          <w:tcPr>
            <w:tcW w:w="851" w:type="dxa"/>
          </w:tcPr>
          <w:p w:rsidR="00AB697B" w:rsidRPr="0055474D" w:rsidRDefault="00AB697B" w:rsidP="0055474D">
            <w:pPr>
              <w:pStyle w:val="Contedodatabela"/>
              <w:jc w:val="center"/>
              <w:rPr>
                <w:sz w:val="22"/>
                <w:szCs w:val="22"/>
              </w:rPr>
            </w:pPr>
            <w:r w:rsidRPr="0055474D">
              <w:rPr>
                <w:sz w:val="22"/>
                <w:szCs w:val="22"/>
              </w:rPr>
              <w:t>1,0</w:t>
            </w:r>
          </w:p>
        </w:tc>
        <w:tc>
          <w:tcPr>
            <w:tcW w:w="992" w:type="dxa"/>
          </w:tcPr>
          <w:p w:rsidR="00AB697B" w:rsidRPr="0055474D" w:rsidRDefault="00AB697B" w:rsidP="0055474D">
            <w:pPr>
              <w:pStyle w:val="Contedodatabela"/>
              <w:jc w:val="center"/>
              <w:rPr>
                <w:sz w:val="22"/>
                <w:szCs w:val="22"/>
              </w:rPr>
            </w:pPr>
            <w:r w:rsidRPr="0055474D">
              <w:rPr>
                <w:sz w:val="22"/>
                <w:szCs w:val="22"/>
              </w:rPr>
              <w:t>UND</w:t>
            </w:r>
          </w:p>
        </w:tc>
        <w:tc>
          <w:tcPr>
            <w:tcW w:w="1389" w:type="dxa"/>
          </w:tcPr>
          <w:p w:rsidR="00AB697B" w:rsidRPr="0055474D" w:rsidRDefault="00AB697B" w:rsidP="0055474D">
            <w:pPr>
              <w:pStyle w:val="Contedodatabela"/>
              <w:jc w:val="right"/>
              <w:rPr>
                <w:sz w:val="22"/>
                <w:szCs w:val="22"/>
              </w:rPr>
            </w:pPr>
            <w:r w:rsidRPr="0055474D">
              <w:rPr>
                <w:sz w:val="22"/>
                <w:szCs w:val="22"/>
              </w:rPr>
              <w:t xml:space="preserve">R$ </w:t>
            </w:r>
            <w:r w:rsidR="00C42B56" w:rsidRPr="0055474D">
              <w:rPr>
                <w:sz w:val="22"/>
                <w:szCs w:val="22"/>
              </w:rPr>
              <w:t>2.500,00</w:t>
            </w:r>
          </w:p>
        </w:tc>
        <w:tc>
          <w:tcPr>
            <w:tcW w:w="1446" w:type="dxa"/>
          </w:tcPr>
          <w:p w:rsidR="00AB697B" w:rsidRPr="0055474D" w:rsidRDefault="00AB697B" w:rsidP="0055474D">
            <w:pPr>
              <w:pStyle w:val="Contedodatabela"/>
              <w:jc w:val="right"/>
              <w:rPr>
                <w:sz w:val="22"/>
                <w:szCs w:val="22"/>
              </w:rPr>
            </w:pPr>
            <w:r w:rsidRPr="0055474D">
              <w:rPr>
                <w:sz w:val="22"/>
                <w:szCs w:val="22"/>
              </w:rPr>
              <w:t xml:space="preserve">R$ </w:t>
            </w:r>
            <w:r w:rsidR="00C42B56" w:rsidRPr="0055474D">
              <w:rPr>
                <w:sz w:val="22"/>
                <w:szCs w:val="22"/>
              </w:rPr>
              <w:t>2.500,00</w:t>
            </w:r>
          </w:p>
        </w:tc>
      </w:tr>
      <w:tr w:rsidR="00EC44CC" w:rsidRPr="0055474D" w:rsidTr="00A06895">
        <w:tc>
          <w:tcPr>
            <w:tcW w:w="567" w:type="dxa"/>
          </w:tcPr>
          <w:p w:rsidR="00EC44CC" w:rsidRPr="0055474D" w:rsidRDefault="00EC44CC" w:rsidP="0055474D">
            <w:pPr>
              <w:pStyle w:val="Contedodatabela"/>
              <w:jc w:val="center"/>
              <w:rPr>
                <w:sz w:val="22"/>
                <w:szCs w:val="22"/>
              </w:rPr>
            </w:pPr>
          </w:p>
        </w:tc>
        <w:tc>
          <w:tcPr>
            <w:tcW w:w="709" w:type="dxa"/>
          </w:tcPr>
          <w:p w:rsidR="00EC44CC" w:rsidRPr="0055474D" w:rsidRDefault="00EC44CC" w:rsidP="0055474D">
            <w:pPr>
              <w:pStyle w:val="Contedodatabela"/>
              <w:jc w:val="center"/>
              <w:rPr>
                <w:sz w:val="22"/>
                <w:szCs w:val="22"/>
              </w:rPr>
            </w:pPr>
          </w:p>
        </w:tc>
        <w:tc>
          <w:tcPr>
            <w:tcW w:w="7059" w:type="dxa"/>
            <w:gridSpan w:val="4"/>
          </w:tcPr>
          <w:p w:rsidR="00EC44CC" w:rsidRPr="0055474D" w:rsidRDefault="00EC44CC" w:rsidP="0055474D">
            <w:pPr>
              <w:pStyle w:val="Contedodatabela"/>
              <w:jc w:val="center"/>
              <w:rPr>
                <w:sz w:val="22"/>
                <w:szCs w:val="22"/>
              </w:rPr>
            </w:pPr>
            <w:r w:rsidRPr="0055474D">
              <w:rPr>
                <w:b/>
                <w:sz w:val="22"/>
                <w:szCs w:val="22"/>
              </w:rPr>
              <w:t>Total 12 meses + Implantação + Acompanhamento + Suporte técnico</w:t>
            </w:r>
          </w:p>
        </w:tc>
        <w:tc>
          <w:tcPr>
            <w:tcW w:w="1446" w:type="dxa"/>
          </w:tcPr>
          <w:p w:rsidR="00EC44CC" w:rsidRPr="0055474D" w:rsidRDefault="00EC44CC" w:rsidP="0055474D">
            <w:pPr>
              <w:pStyle w:val="Contedodatabela"/>
              <w:jc w:val="center"/>
              <w:rPr>
                <w:b/>
                <w:sz w:val="22"/>
                <w:szCs w:val="22"/>
              </w:rPr>
            </w:pPr>
            <w:r w:rsidRPr="0055474D">
              <w:rPr>
                <w:b/>
                <w:sz w:val="22"/>
                <w:szCs w:val="22"/>
              </w:rPr>
              <w:t>R$ 26.649,76</w:t>
            </w:r>
          </w:p>
        </w:tc>
      </w:tr>
    </w:tbl>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Vislumbra-se que tal valor é compatível com o praticado pelo mercado correspondente, observando-se o disposto no Decreto Municipal, que “Estabelece o procedimento administrativo para a realização de pesquisa de preços para aquisição de bens, contratação de serviços em geral e para contratação de obras e serviços de engenharia no âmbito do Município de Viadutos, nos termos da Lei Federal nº 14.133/2021”, nos termos do art. 23, § 1º, da Lei Federal nº 14.133/2021.</w:t>
      </w:r>
    </w:p>
    <w:p w:rsidR="00002A06" w:rsidRPr="0055474D" w:rsidRDefault="00002A06" w:rsidP="0055474D">
      <w:pPr>
        <w:pStyle w:val="Standard"/>
        <w:jc w:val="both"/>
        <w:rPr>
          <w:rFonts w:ascii="Times New Roman" w:hAnsi="Times New Roman" w:cs="Times New Roman"/>
          <w:sz w:val="22"/>
          <w:szCs w:val="22"/>
        </w:rPr>
      </w:pPr>
    </w:p>
    <w:p w:rsidR="00002A06" w:rsidRPr="0055474D" w:rsidRDefault="00881539" w:rsidP="0055474D">
      <w:pPr>
        <w:pStyle w:val="Standard"/>
        <w:jc w:val="both"/>
        <w:rPr>
          <w:rFonts w:ascii="Times New Roman" w:hAnsi="Times New Roman" w:cs="Times New Roman"/>
          <w:b/>
          <w:bCs/>
          <w:sz w:val="22"/>
          <w:szCs w:val="22"/>
        </w:rPr>
      </w:pPr>
      <w:r w:rsidRPr="0055474D">
        <w:rPr>
          <w:rFonts w:ascii="Times New Roman" w:hAnsi="Times New Roman" w:cs="Times New Roman"/>
          <w:b/>
          <w:bCs/>
          <w:sz w:val="22"/>
          <w:szCs w:val="22"/>
        </w:rPr>
        <w:t>10. ADEQUAÇÃO ORÇAMENTÁRIA</w:t>
      </w:r>
    </w:p>
    <w:p w:rsidR="00002A06" w:rsidRPr="0055474D" w:rsidRDefault="00881539" w:rsidP="0055474D">
      <w:pPr>
        <w:pStyle w:val="Standard"/>
        <w:jc w:val="both"/>
        <w:rPr>
          <w:rFonts w:ascii="Times New Roman" w:hAnsi="Times New Roman" w:cs="Times New Roman"/>
          <w:sz w:val="22"/>
          <w:szCs w:val="22"/>
        </w:rPr>
      </w:pPr>
      <w:r w:rsidRPr="0055474D">
        <w:rPr>
          <w:rFonts w:ascii="Times New Roman" w:hAnsi="Times New Roman" w:cs="Times New Roman"/>
          <w:sz w:val="22"/>
          <w:szCs w:val="22"/>
        </w:rPr>
        <w:t>O dispêndio financeiro decorrente da contratação ora pretendida decorrerá da dotação orçamentária:</w:t>
      </w:r>
    </w:p>
    <w:tbl>
      <w:tblPr>
        <w:tblW w:w="9781" w:type="dxa"/>
        <w:tblInd w:w="28" w:type="dxa"/>
        <w:tblCellMar>
          <w:top w:w="28" w:type="dxa"/>
          <w:left w:w="28" w:type="dxa"/>
          <w:bottom w:w="28" w:type="dxa"/>
          <w:right w:w="28" w:type="dxa"/>
        </w:tblCellMar>
        <w:tblLook w:val="04A0" w:firstRow="1" w:lastRow="0" w:firstColumn="1" w:lastColumn="0" w:noHBand="0" w:noVBand="1"/>
      </w:tblPr>
      <w:tblGrid>
        <w:gridCol w:w="2774"/>
        <w:gridCol w:w="3649"/>
        <w:gridCol w:w="3358"/>
      </w:tblGrid>
      <w:tr w:rsidR="00002A06" w:rsidRPr="0055474D" w:rsidTr="000E7C78">
        <w:tc>
          <w:tcPr>
            <w:tcW w:w="2774" w:type="dxa"/>
            <w:tcBorders>
              <w:top w:val="single" w:sz="2" w:space="0" w:color="000000"/>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b/>
                <w:bCs/>
                <w:sz w:val="22"/>
                <w:szCs w:val="22"/>
              </w:rPr>
            </w:pPr>
            <w:r w:rsidRPr="0055474D">
              <w:rPr>
                <w:rFonts w:ascii="Times New Roman" w:hAnsi="Times New Roman" w:cs="Times New Roman"/>
                <w:b/>
                <w:bCs/>
                <w:sz w:val="22"/>
                <w:szCs w:val="22"/>
              </w:rPr>
              <w:t>Código</w:t>
            </w:r>
          </w:p>
        </w:tc>
        <w:tc>
          <w:tcPr>
            <w:tcW w:w="3649" w:type="dxa"/>
            <w:tcBorders>
              <w:top w:val="single" w:sz="2" w:space="0" w:color="000000"/>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b/>
                <w:bCs/>
                <w:sz w:val="22"/>
                <w:szCs w:val="22"/>
              </w:rPr>
            </w:pPr>
            <w:r w:rsidRPr="0055474D">
              <w:rPr>
                <w:rFonts w:ascii="Times New Roman" w:hAnsi="Times New Roman" w:cs="Times New Roman"/>
                <w:b/>
                <w:bCs/>
                <w:sz w:val="22"/>
                <w:szCs w:val="22"/>
              </w:rPr>
              <w:t>Elemento</w:t>
            </w:r>
          </w:p>
        </w:tc>
        <w:tc>
          <w:tcPr>
            <w:tcW w:w="3358" w:type="dxa"/>
            <w:tcBorders>
              <w:top w:val="single" w:sz="2" w:space="0" w:color="000000"/>
              <w:left w:val="single" w:sz="2" w:space="0" w:color="000000"/>
              <w:bottom w:val="single" w:sz="2" w:space="0" w:color="000000"/>
              <w:right w:val="single" w:sz="2" w:space="0" w:color="000000"/>
            </w:tcBorders>
          </w:tcPr>
          <w:p w:rsidR="00002A06" w:rsidRPr="0055474D" w:rsidRDefault="00881539" w:rsidP="0055474D">
            <w:pPr>
              <w:pStyle w:val="Standard"/>
              <w:jc w:val="center"/>
              <w:rPr>
                <w:rFonts w:ascii="Times New Roman" w:hAnsi="Times New Roman" w:cs="Times New Roman"/>
                <w:b/>
                <w:bCs/>
                <w:sz w:val="22"/>
                <w:szCs w:val="22"/>
              </w:rPr>
            </w:pPr>
            <w:r w:rsidRPr="0055474D">
              <w:rPr>
                <w:rFonts w:ascii="Times New Roman" w:hAnsi="Times New Roman" w:cs="Times New Roman"/>
                <w:b/>
                <w:bCs/>
                <w:sz w:val="22"/>
                <w:szCs w:val="22"/>
              </w:rPr>
              <w:t>Recurso</w:t>
            </w:r>
          </w:p>
        </w:tc>
      </w:tr>
      <w:tr w:rsidR="00002A06" w:rsidRPr="0055474D" w:rsidTr="000E7C78">
        <w:tc>
          <w:tcPr>
            <w:tcW w:w="2774" w:type="dxa"/>
            <w:tcBorders>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3180</w:t>
            </w:r>
          </w:p>
        </w:tc>
        <w:tc>
          <w:tcPr>
            <w:tcW w:w="3649" w:type="dxa"/>
            <w:tcBorders>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339040060000</w:t>
            </w:r>
          </w:p>
        </w:tc>
        <w:tc>
          <w:tcPr>
            <w:tcW w:w="3358" w:type="dxa"/>
            <w:tcBorders>
              <w:left w:val="single" w:sz="2" w:space="0" w:color="000000"/>
              <w:bottom w:val="single" w:sz="2" w:space="0" w:color="000000"/>
              <w:right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1500</w:t>
            </w:r>
          </w:p>
        </w:tc>
      </w:tr>
      <w:tr w:rsidR="00002A06" w:rsidRPr="0055474D" w:rsidTr="000E7C78">
        <w:tc>
          <w:tcPr>
            <w:tcW w:w="2774" w:type="dxa"/>
            <w:tcBorders>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3188</w:t>
            </w:r>
          </w:p>
        </w:tc>
        <w:tc>
          <w:tcPr>
            <w:tcW w:w="3649" w:type="dxa"/>
            <w:tcBorders>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339040060000</w:t>
            </w:r>
          </w:p>
        </w:tc>
        <w:tc>
          <w:tcPr>
            <w:tcW w:w="3358" w:type="dxa"/>
            <w:tcBorders>
              <w:left w:val="single" w:sz="2" w:space="0" w:color="000000"/>
              <w:bottom w:val="single" w:sz="2" w:space="0" w:color="000000"/>
              <w:right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1500</w:t>
            </w:r>
          </w:p>
        </w:tc>
      </w:tr>
      <w:tr w:rsidR="00002A06" w:rsidRPr="0055474D" w:rsidTr="000E7C78">
        <w:tc>
          <w:tcPr>
            <w:tcW w:w="2774" w:type="dxa"/>
            <w:tcBorders>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3193</w:t>
            </w:r>
          </w:p>
        </w:tc>
        <w:tc>
          <w:tcPr>
            <w:tcW w:w="3649" w:type="dxa"/>
            <w:tcBorders>
              <w:left w:val="single" w:sz="2" w:space="0" w:color="000000"/>
              <w:bottom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339040060000</w:t>
            </w:r>
          </w:p>
        </w:tc>
        <w:tc>
          <w:tcPr>
            <w:tcW w:w="3358" w:type="dxa"/>
            <w:tcBorders>
              <w:left w:val="single" w:sz="2" w:space="0" w:color="000000"/>
              <w:bottom w:val="single" w:sz="2" w:space="0" w:color="000000"/>
              <w:right w:val="single" w:sz="2" w:space="0" w:color="000000"/>
            </w:tcBorders>
          </w:tcPr>
          <w:p w:rsidR="00002A06" w:rsidRPr="0055474D" w:rsidRDefault="00881539" w:rsidP="0055474D">
            <w:pPr>
              <w:pStyle w:val="Standard"/>
              <w:jc w:val="center"/>
              <w:rPr>
                <w:rFonts w:ascii="Times New Roman" w:hAnsi="Times New Roman" w:cs="Times New Roman"/>
                <w:sz w:val="22"/>
                <w:szCs w:val="22"/>
              </w:rPr>
            </w:pPr>
            <w:r w:rsidRPr="0055474D">
              <w:rPr>
                <w:rFonts w:ascii="Times New Roman" w:hAnsi="Times New Roman" w:cs="Times New Roman"/>
                <w:sz w:val="22"/>
                <w:szCs w:val="22"/>
              </w:rPr>
              <w:t>1500</w:t>
            </w:r>
          </w:p>
        </w:tc>
      </w:tr>
    </w:tbl>
    <w:p w:rsidR="00002A06" w:rsidRPr="0055474D" w:rsidRDefault="00002A06" w:rsidP="0055474D">
      <w:pPr>
        <w:pStyle w:val="Standard"/>
        <w:jc w:val="both"/>
        <w:rPr>
          <w:rFonts w:ascii="Times New Roman" w:hAnsi="Times New Roman" w:cs="Times New Roman"/>
          <w:sz w:val="22"/>
          <w:szCs w:val="22"/>
        </w:rPr>
      </w:pPr>
    </w:p>
    <w:p w:rsidR="00002A06" w:rsidRPr="0055474D" w:rsidRDefault="00AB697B" w:rsidP="0055474D">
      <w:pPr>
        <w:pStyle w:val="Standard"/>
        <w:jc w:val="right"/>
        <w:rPr>
          <w:rFonts w:ascii="Times New Roman" w:hAnsi="Times New Roman" w:cs="Times New Roman"/>
          <w:sz w:val="22"/>
          <w:szCs w:val="22"/>
        </w:rPr>
      </w:pPr>
      <w:r w:rsidRPr="0055474D">
        <w:rPr>
          <w:rFonts w:ascii="Times New Roman" w:hAnsi="Times New Roman" w:cs="Times New Roman"/>
          <w:sz w:val="22"/>
          <w:szCs w:val="22"/>
        </w:rPr>
        <w:t xml:space="preserve">Viadutos – RS, </w:t>
      </w:r>
      <w:r w:rsidR="00881539" w:rsidRPr="0055474D">
        <w:rPr>
          <w:rFonts w:ascii="Times New Roman" w:hAnsi="Times New Roman" w:cs="Times New Roman"/>
          <w:sz w:val="22"/>
          <w:szCs w:val="22"/>
        </w:rPr>
        <w:t>20 de fevereiro de 2026</w:t>
      </w:r>
    </w:p>
    <w:p w:rsidR="00002A06" w:rsidRDefault="00002A06" w:rsidP="0055474D">
      <w:pPr>
        <w:pStyle w:val="Standard"/>
        <w:jc w:val="center"/>
        <w:rPr>
          <w:rFonts w:ascii="Times New Roman" w:hAnsi="Times New Roman" w:cs="Times New Roman"/>
          <w:sz w:val="22"/>
          <w:szCs w:val="22"/>
        </w:rPr>
      </w:pPr>
    </w:p>
    <w:p w:rsidR="00EC44CC" w:rsidRDefault="00EC44CC" w:rsidP="0055474D">
      <w:pPr>
        <w:pStyle w:val="Standard"/>
        <w:jc w:val="center"/>
        <w:rPr>
          <w:rFonts w:ascii="Times New Roman" w:hAnsi="Times New Roman" w:cs="Times New Roman"/>
          <w:sz w:val="22"/>
          <w:szCs w:val="22"/>
        </w:rPr>
      </w:pPr>
    </w:p>
    <w:p w:rsidR="00723DD4" w:rsidRDefault="00723DD4" w:rsidP="0055474D">
      <w:pPr>
        <w:pStyle w:val="Standard"/>
        <w:jc w:val="center"/>
        <w:rPr>
          <w:rFonts w:ascii="Times New Roman" w:hAnsi="Times New Roman" w:cs="Times New Roman"/>
          <w:sz w:val="22"/>
          <w:szCs w:val="22"/>
        </w:rPr>
      </w:pPr>
    </w:p>
    <w:p w:rsidR="00723DD4" w:rsidRDefault="00723DD4" w:rsidP="0055474D">
      <w:pPr>
        <w:pStyle w:val="Standard"/>
        <w:jc w:val="center"/>
        <w:rPr>
          <w:rFonts w:ascii="Times New Roman" w:hAnsi="Times New Roman" w:cs="Times New Roman"/>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43"/>
      </w:tblGrid>
      <w:tr w:rsidR="00723DD4" w:rsidTr="00000FE9">
        <w:tc>
          <w:tcPr>
            <w:tcW w:w="4943" w:type="dxa"/>
          </w:tcPr>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Paulo Sergio Lazzarotto</w:t>
            </w:r>
          </w:p>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Secretário Municipal de Administração</w:t>
            </w:r>
          </w:p>
          <w:p w:rsidR="00EC44CC" w:rsidRDefault="00EC44CC" w:rsidP="0055474D">
            <w:pPr>
              <w:pStyle w:val="Standard"/>
              <w:jc w:val="center"/>
              <w:rPr>
                <w:rFonts w:ascii="Times New Roman" w:hAnsi="Times New Roman" w:cs="Times New Roman"/>
                <w:sz w:val="22"/>
                <w:szCs w:val="22"/>
              </w:rPr>
            </w:pPr>
          </w:p>
          <w:p w:rsidR="00EC44CC" w:rsidRDefault="00EC44CC" w:rsidP="0055474D">
            <w:pPr>
              <w:pStyle w:val="Standard"/>
              <w:jc w:val="center"/>
              <w:rPr>
                <w:rFonts w:ascii="Times New Roman" w:hAnsi="Times New Roman" w:cs="Times New Roman"/>
                <w:sz w:val="22"/>
                <w:szCs w:val="22"/>
              </w:rPr>
            </w:pPr>
          </w:p>
          <w:p w:rsidR="00EC44CC" w:rsidRDefault="00EC44CC" w:rsidP="0055474D">
            <w:pPr>
              <w:pStyle w:val="Standard"/>
              <w:jc w:val="center"/>
              <w:rPr>
                <w:rFonts w:ascii="Times New Roman" w:hAnsi="Times New Roman" w:cs="Times New Roman"/>
                <w:sz w:val="22"/>
                <w:szCs w:val="22"/>
              </w:rPr>
            </w:pPr>
          </w:p>
        </w:tc>
        <w:tc>
          <w:tcPr>
            <w:tcW w:w="4943" w:type="dxa"/>
          </w:tcPr>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Evandro Jose Baldisserra</w:t>
            </w:r>
          </w:p>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Secretário Municipal de Finanças</w:t>
            </w:r>
          </w:p>
          <w:p w:rsidR="00723DD4" w:rsidRDefault="00723DD4" w:rsidP="0055474D">
            <w:pPr>
              <w:pStyle w:val="Standard"/>
              <w:jc w:val="center"/>
              <w:rPr>
                <w:rFonts w:ascii="Times New Roman" w:hAnsi="Times New Roman" w:cs="Times New Roman"/>
                <w:sz w:val="22"/>
                <w:szCs w:val="22"/>
              </w:rPr>
            </w:pPr>
          </w:p>
        </w:tc>
      </w:tr>
      <w:tr w:rsidR="00723DD4" w:rsidTr="00000FE9">
        <w:tc>
          <w:tcPr>
            <w:tcW w:w="4943" w:type="dxa"/>
          </w:tcPr>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Adair Tochetto</w:t>
            </w:r>
          </w:p>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Secretário Municipal de Agricultura</w:t>
            </w:r>
          </w:p>
          <w:p w:rsidR="00723DD4" w:rsidRDefault="00723DD4" w:rsidP="0055474D">
            <w:pPr>
              <w:pStyle w:val="Standard"/>
              <w:jc w:val="center"/>
              <w:rPr>
                <w:rFonts w:ascii="Times New Roman" w:hAnsi="Times New Roman" w:cs="Times New Roman"/>
                <w:sz w:val="22"/>
                <w:szCs w:val="22"/>
              </w:rPr>
            </w:pPr>
          </w:p>
          <w:p w:rsidR="00EC44CC" w:rsidRDefault="00EC44CC" w:rsidP="0055474D">
            <w:pPr>
              <w:pStyle w:val="Standard"/>
              <w:jc w:val="center"/>
              <w:rPr>
                <w:rFonts w:ascii="Times New Roman" w:hAnsi="Times New Roman" w:cs="Times New Roman"/>
                <w:sz w:val="22"/>
                <w:szCs w:val="22"/>
              </w:rPr>
            </w:pPr>
          </w:p>
          <w:p w:rsidR="00EC44CC" w:rsidRDefault="00EC44CC" w:rsidP="0055474D">
            <w:pPr>
              <w:pStyle w:val="Standard"/>
              <w:jc w:val="center"/>
              <w:rPr>
                <w:rFonts w:ascii="Times New Roman" w:hAnsi="Times New Roman" w:cs="Times New Roman"/>
                <w:sz w:val="22"/>
                <w:szCs w:val="22"/>
              </w:rPr>
            </w:pPr>
          </w:p>
        </w:tc>
        <w:tc>
          <w:tcPr>
            <w:tcW w:w="4943" w:type="dxa"/>
          </w:tcPr>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Sergio Juliano Franzon</w:t>
            </w:r>
          </w:p>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Secretário Municipal de Obras</w:t>
            </w:r>
          </w:p>
        </w:tc>
      </w:tr>
      <w:tr w:rsidR="00723DD4" w:rsidTr="00000FE9">
        <w:tc>
          <w:tcPr>
            <w:tcW w:w="4943" w:type="dxa"/>
          </w:tcPr>
          <w:p w:rsidR="00723DD4" w:rsidRDefault="00723DD4" w:rsidP="00723DD4">
            <w:pPr>
              <w:pStyle w:val="Standard"/>
              <w:jc w:val="center"/>
              <w:rPr>
                <w:rFonts w:ascii="Times New Roman" w:hAnsi="Times New Roman" w:cs="Times New Roman"/>
                <w:sz w:val="22"/>
                <w:szCs w:val="22"/>
              </w:rPr>
            </w:pPr>
            <w:r>
              <w:rPr>
                <w:rFonts w:ascii="Times New Roman" w:hAnsi="Times New Roman" w:cs="Times New Roman"/>
                <w:sz w:val="22"/>
                <w:szCs w:val="22"/>
              </w:rPr>
              <w:t>Eduardo Nichetti</w:t>
            </w:r>
          </w:p>
          <w:p w:rsidR="00723DD4" w:rsidRDefault="00723DD4" w:rsidP="00723DD4">
            <w:pPr>
              <w:pStyle w:val="Standard"/>
              <w:jc w:val="center"/>
              <w:rPr>
                <w:rFonts w:ascii="Times New Roman" w:hAnsi="Times New Roman" w:cs="Times New Roman"/>
                <w:sz w:val="22"/>
                <w:szCs w:val="22"/>
              </w:rPr>
            </w:pPr>
            <w:r>
              <w:rPr>
                <w:rFonts w:ascii="Times New Roman" w:hAnsi="Times New Roman" w:cs="Times New Roman"/>
                <w:sz w:val="22"/>
                <w:szCs w:val="22"/>
              </w:rPr>
              <w:t>Secretário Municipal de Saúde</w:t>
            </w:r>
          </w:p>
          <w:p w:rsidR="00723DD4" w:rsidRDefault="00723DD4" w:rsidP="00723DD4">
            <w:pPr>
              <w:pStyle w:val="Standard"/>
              <w:jc w:val="center"/>
              <w:rPr>
                <w:rFonts w:ascii="Times New Roman" w:hAnsi="Times New Roman" w:cs="Times New Roman"/>
                <w:sz w:val="22"/>
                <w:szCs w:val="22"/>
              </w:rPr>
            </w:pPr>
          </w:p>
          <w:p w:rsidR="00EC44CC" w:rsidRDefault="00EC44CC" w:rsidP="00723DD4">
            <w:pPr>
              <w:pStyle w:val="Standard"/>
              <w:jc w:val="center"/>
              <w:rPr>
                <w:rFonts w:ascii="Times New Roman" w:hAnsi="Times New Roman" w:cs="Times New Roman"/>
                <w:sz w:val="22"/>
                <w:szCs w:val="22"/>
              </w:rPr>
            </w:pPr>
          </w:p>
          <w:p w:rsidR="00EC44CC" w:rsidRDefault="00EC44CC" w:rsidP="00EC44CC">
            <w:pPr>
              <w:pStyle w:val="Standard"/>
              <w:rPr>
                <w:rFonts w:ascii="Times New Roman" w:hAnsi="Times New Roman" w:cs="Times New Roman"/>
                <w:sz w:val="22"/>
                <w:szCs w:val="22"/>
              </w:rPr>
            </w:pPr>
          </w:p>
        </w:tc>
        <w:tc>
          <w:tcPr>
            <w:tcW w:w="4943" w:type="dxa"/>
          </w:tcPr>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Claire Schiavo Beber</w:t>
            </w:r>
          </w:p>
          <w:p w:rsidR="00723DD4" w:rsidRDefault="00723DD4" w:rsidP="0055474D">
            <w:pPr>
              <w:pStyle w:val="Standard"/>
              <w:jc w:val="center"/>
              <w:rPr>
                <w:rFonts w:ascii="Times New Roman" w:hAnsi="Times New Roman" w:cs="Times New Roman"/>
                <w:sz w:val="22"/>
                <w:szCs w:val="22"/>
              </w:rPr>
            </w:pPr>
            <w:r>
              <w:rPr>
                <w:rFonts w:ascii="Times New Roman" w:hAnsi="Times New Roman" w:cs="Times New Roman"/>
                <w:sz w:val="22"/>
                <w:szCs w:val="22"/>
              </w:rPr>
              <w:t xml:space="preserve">Secretária Municipal de Assitencia Social </w:t>
            </w:r>
          </w:p>
        </w:tc>
      </w:tr>
      <w:tr w:rsidR="00723DD4" w:rsidTr="00000FE9">
        <w:tc>
          <w:tcPr>
            <w:tcW w:w="4943" w:type="dxa"/>
          </w:tcPr>
          <w:p w:rsidR="00723DD4" w:rsidRDefault="00723DD4" w:rsidP="00723DD4">
            <w:pPr>
              <w:pStyle w:val="Standard"/>
              <w:jc w:val="center"/>
              <w:rPr>
                <w:rFonts w:ascii="Times New Roman" w:hAnsi="Times New Roman" w:cs="Times New Roman"/>
                <w:sz w:val="22"/>
                <w:szCs w:val="22"/>
              </w:rPr>
            </w:pPr>
            <w:r>
              <w:rPr>
                <w:rFonts w:ascii="Times New Roman" w:hAnsi="Times New Roman" w:cs="Times New Roman"/>
                <w:sz w:val="22"/>
                <w:szCs w:val="22"/>
              </w:rPr>
              <w:t xml:space="preserve">Adriana Tobaldini </w:t>
            </w:r>
          </w:p>
          <w:p w:rsidR="00CE1853" w:rsidRDefault="00723DD4" w:rsidP="00CE1853">
            <w:pPr>
              <w:pStyle w:val="Standard"/>
              <w:jc w:val="center"/>
              <w:rPr>
                <w:rFonts w:ascii="Times New Roman" w:hAnsi="Times New Roman" w:cs="Times New Roman"/>
                <w:sz w:val="22"/>
                <w:szCs w:val="22"/>
              </w:rPr>
            </w:pPr>
            <w:r>
              <w:rPr>
                <w:rFonts w:ascii="Times New Roman" w:hAnsi="Times New Roman" w:cs="Times New Roman"/>
                <w:sz w:val="22"/>
                <w:szCs w:val="22"/>
              </w:rPr>
              <w:t>Secretária Municipal de Educação</w:t>
            </w:r>
          </w:p>
        </w:tc>
        <w:tc>
          <w:tcPr>
            <w:tcW w:w="4943" w:type="dxa"/>
          </w:tcPr>
          <w:p w:rsidR="00723DD4" w:rsidRDefault="00723DD4" w:rsidP="0055474D">
            <w:pPr>
              <w:pStyle w:val="Standard"/>
              <w:jc w:val="center"/>
              <w:rPr>
                <w:rFonts w:ascii="Times New Roman" w:hAnsi="Times New Roman" w:cs="Times New Roman"/>
                <w:sz w:val="22"/>
                <w:szCs w:val="22"/>
              </w:rPr>
            </w:pPr>
          </w:p>
        </w:tc>
      </w:tr>
    </w:tbl>
    <w:p w:rsidR="00723DD4" w:rsidRPr="00000FE9" w:rsidRDefault="00723DD4" w:rsidP="00000FE9">
      <w:pPr>
        <w:tabs>
          <w:tab w:val="left" w:pos="4245"/>
        </w:tabs>
        <w:rPr>
          <w:lang w:bidi="hi-IN"/>
        </w:rPr>
      </w:pPr>
    </w:p>
    <w:sectPr w:rsidR="00723DD4" w:rsidRPr="00000FE9" w:rsidSect="00821152">
      <w:headerReference w:type="default" r:id="rId7"/>
      <w:footerReference w:type="default" r:id="rId8"/>
      <w:pgSz w:w="11906" w:h="16838"/>
      <w:pgMar w:top="1440" w:right="1080" w:bottom="1440" w:left="1080" w:header="284"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39D" w:rsidRDefault="0009539D">
      <w:r>
        <w:separator/>
      </w:r>
    </w:p>
  </w:endnote>
  <w:endnote w:type="continuationSeparator" w:id="0">
    <w:p w:rsidR="0009539D" w:rsidRDefault="00095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rifa BT;Bookman Old Styl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ourier (W1);Courier New">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regular;MS Mincho">
    <w:panose1 w:val="00000000000000000000"/>
    <w:charset w:val="00"/>
    <w:family w:val="roman"/>
    <w:notTrueType/>
    <w:pitch w:val="default"/>
  </w:font>
  <w:font w:name="Thorndale;Times New Roman">
    <w:panose1 w:val="00000000000000000000"/>
    <w:charset w:val="00"/>
    <w:family w:val="roman"/>
    <w:notTrueType/>
    <w:pitch w:val="default"/>
  </w:font>
  <w:font w:name="HG Mincho Light J;Times New Rom">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宋体">
    <w:panose1 w:val="00000000000000000000"/>
    <w:charset w:val="80"/>
    <w:family w:val="roman"/>
    <w:notTrueType/>
    <w:pitch w:val="default"/>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FE9" w:rsidRDefault="00000FE9">
    <w:pPr>
      <w:pStyle w:val="Rodap"/>
      <w:jc w:val="center"/>
    </w:pPr>
  </w:p>
  <w:p w:rsidR="00000FE9" w:rsidRDefault="00D71698">
    <w:pPr>
      <w:pStyle w:val="Rodap"/>
      <w:jc w:val="center"/>
    </w:pPr>
    <w:sdt>
      <w:sdtPr>
        <w:id w:val="-660549661"/>
        <w:docPartObj>
          <w:docPartGallery w:val="Page Numbers (Bottom of Page)"/>
          <w:docPartUnique/>
        </w:docPartObj>
      </w:sdtPr>
      <w:sdtEndPr/>
      <w:sdtContent>
        <w:r w:rsidR="00000FE9">
          <w:fldChar w:fldCharType="begin"/>
        </w:r>
        <w:r w:rsidR="00000FE9">
          <w:instrText>PAGE   \* MERGEFORMAT</w:instrText>
        </w:r>
        <w:r w:rsidR="00000FE9">
          <w:fldChar w:fldCharType="separate"/>
        </w:r>
        <w:r>
          <w:rPr>
            <w:noProof/>
          </w:rPr>
          <w:t>134</w:t>
        </w:r>
        <w:r w:rsidR="00000FE9">
          <w:fldChar w:fldCharType="end"/>
        </w:r>
      </w:sdtContent>
    </w:sdt>
  </w:p>
  <w:p w:rsidR="0009539D" w:rsidRDefault="0009539D">
    <w:pPr>
      <w:pStyle w:val="Rodap"/>
      <w:tabs>
        <w:tab w:val="clear" w:pos="8838"/>
        <w:tab w:val="right" w:pos="8222"/>
      </w:tabs>
      <w:jc w:val="both"/>
      <w:rPr>
        <w:rFonts w:ascii="Arial" w:hAnsi="Arial" w:cs="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39D" w:rsidRDefault="0009539D">
      <w:r>
        <w:separator/>
      </w:r>
    </w:p>
  </w:footnote>
  <w:footnote w:type="continuationSeparator" w:id="0">
    <w:p w:rsidR="0009539D" w:rsidRDefault="00095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39D" w:rsidRDefault="0009539D">
    <w:pPr>
      <w:tabs>
        <w:tab w:val="center" w:pos="4419"/>
        <w:tab w:val="right" w:pos="8838"/>
      </w:tabs>
      <w:overflowPunct/>
      <w:autoSpaceDE/>
      <w:jc w:val="center"/>
      <w:textAlignment w:val="auto"/>
      <w:rPr>
        <w:rFonts w:ascii="Century Gothic" w:hAnsi="Century Gothic" w:cs="Century Gothic"/>
        <w:b/>
        <w:sz w:val="22"/>
        <w:lang w:eastAsia="pt-BR"/>
      </w:rPr>
    </w:pPr>
    <w:r>
      <w:rPr>
        <w:rFonts w:ascii="Century Gothic" w:hAnsi="Century Gothic" w:cs="Century Gothic"/>
        <w:b/>
        <w:noProof/>
        <w:sz w:val="22"/>
        <w:lang w:eastAsia="pt-BR"/>
      </w:rPr>
      <w:drawing>
        <wp:anchor distT="0" distB="0" distL="114935" distR="114935" simplePos="0" relativeHeight="9" behindDoc="1" locked="0" layoutInCell="1" allowOverlap="1">
          <wp:simplePos x="0" y="0"/>
          <wp:positionH relativeFrom="column">
            <wp:posOffset>3810</wp:posOffset>
          </wp:positionH>
          <wp:positionV relativeFrom="paragraph">
            <wp:posOffset>-29845</wp:posOffset>
          </wp:positionV>
          <wp:extent cx="762000" cy="762000"/>
          <wp:effectExtent l="0" t="0" r="0" b="0"/>
          <wp:wrapNone/>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rcRect l="-12" t="-10" r="-12" b="-10"/>
                  <a:stretch>
                    <a:fillRect/>
                  </a:stretch>
                </pic:blipFill>
                <pic:spPr bwMode="auto">
                  <a:xfrm>
                    <a:off x="0" y="0"/>
                    <a:ext cx="762000" cy="762000"/>
                  </a:xfrm>
                  <a:prstGeom prst="rect">
                    <a:avLst/>
                  </a:prstGeom>
                </pic:spPr>
              </pic:pic>
            </a:graphicData>
          </a:graphic>
        </wp:anchor>
      </w:drawing>
    </w:r>
  </w:p>
  <w:p w:rsidR="0009539D" w:rsidRDefault="0009539D">
    <w:pPr>
      <w:tabs>
        <w:tab w:val="center" w:pos="4419"/>
        <w:tab w:val="right" w:pos="8838"/>
      </w:tabs>
      <w:overflowPunct/>
      <w:autoSpaceDE/>
      <w:jc w:val="center"/>
      <w:textAlignment w:val="auto"/>
      <w:rPr>
        <w:rFonts w:ascii="Century Gothic" w:hAnsi="Century Gothic" w:cs="Century Gothic"/>
        <w:b/>
        <w:sz w:val="22"/>
        <w:lang w:eastAsia="pt-BR"/>
      </w:rPr>
    </w:pPr>
  </w:p>
  <w:p w:rsidR="0009539D" w:rsidRDefault="0009539D">
    <w:pPr>
      <w:tabs>
        <w:tab w:val="center" w:pos="4419"/>
        <w:tab w:val="right" w:pos="8838"/>
      </w:tabs>
      <w:overflowPunct/>
      <w:autoSpaceDE/>
      <w:jc w:val="center"/>
      <w:textAlignment w:val="auto"/>
      <w:rPr>
        <w:rFonts w:ascii="Century Gothic" w:hAnsi="Century Gothic" w:cs="Century Gothic"/>
        <w:b/>
        <w:sz w:val="22"/>
        <w:lang w:eastAsia="pt-BR"/>
      </w:rPr>
    </w:pPr>
    <w:r>
      <w:rPr>
        <w:rFonts w:ascii="Century Gothic" w:hAnsi="Century Gothic" w:cs="Century Gothic"/>
        <w:b/>
        <w:sz w:val="22"/>
        <w:lang w:eastAsia="pt-BR"/>
      </w:rPr>
      <w:t>ESTADO DO RIO GRANDE DO SUL</w:t>
    </w:r>
  </w:p>
  <w:p w:rsidR="0009539D" w:rsidRDefault="0009539D">
    <w:pPr>
      <w:tabs>
        <w:tab w:val="center" w:pos="4419"/>
        <w:tab w:val="right" w:pos="8838"/>
      </w:tabs>
      <w:overflowPunct/>
      <w:autoSpaceDE/>
      <w:jc w:val="center"/>
      <w:textAlignment w:val="auto"/>
      <w:rPr>
        <w:rFonts w:ascii="Century Gothic" w:hAnsi="Century Gothic" w:cs="Century Gothic"/>
        <w:b/>
        <w:sz w:val="28"/>
        <w:lang w:eastAsia="pt-BR"/>
      </w:rPr>
    </w:pPr>
    <w:r>
      <w:rPr>
        <w:rFonts w:ascii="Century Gothic" w:hAnsi="Century Gothic" w:cs="Century Gothic"/>
        <w:b/>
        <w:sz w:val="28"/>
        <w:lang w:eastAsia="pt-BR"/>
      </w:rPr>
      <w:t>PREFEITURA MUNICIPAL DE VIADUTOS</w:t>
    </w:r>
  </w:p>
  <w:p w:rsidR="0009539D" w:rsidRDefault="0009539D">
    <w:pPr>
      <w:tabs>
        <w:tab w:val="center" w:pos="4419"/>
        <w:tab w:val="right" w:pos="8838"/>
      </w:tabs>
      <w:overflowPunct/>
      <w:autoSpaceDE/>
      <w:textAlignment w:val="auto"/>
      <w:rPr>
        <w:rFonts w:ascii="Arial" w:hAnsi="Arial" w:cs="Arial"/>
        <w:sz w:val="22"/>
        <w:lang w:eastAsia="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3065C0"/>
    <w:multiLevelType w:val="multilevel"/>
    <w:tmpl w:val="861E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595635"/>
    <w:multiLevelType w:val="hybridMultilevel"/>
    <w:tmpl w:val="31D05E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511716BD"/>
    <w:multiLevelType w:val="multilevel"/>
    <w:tmpl w:val="2DEE6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010718F"/>
    <w:multiLevelType w:val="multilevel"/>
    <w:tmpl w:val="96B4E9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Ttulo3"/>
      <w:lvlText w:val="%3."/>
      <w:lvlJc w:val="left"/>
      <w:pPr>
        <w:tabs>
          <w:tab w:val="num" w:pos="1440"/>
        </w:tabs>
        <w:ind w:left="1440" w:hanging="360"/>
      </w:pPr>
    </w:lvl>
    <w:lvl w:ilvl="3">
      <w:start w:val="1"/>
      <w:numFmt w:val="decimal"/>
      <w:pStyle w:val="Ttulo4"/>
      <w:lvlText w:val="%4."/>
      <w:lvlJc w:val="left"/>
      <w:pPr>
        <w:tabs>
          <w:tab w:val="num" w:pos="1800"/>
        </w:tabs>
        <w:ind w:left="1800" w:hanging="360"/>
      </w:pPr>
    </w:lvl>
    <w:lvl w:ilvl="4">
      <w:start w:val="1"/>
      <w:numFmt w:val="decimal"/>
      <w:pStyle w:val="Ttulo5"/>
      <w:lvlText w:val="%5."/>
      <w:lvlJc w:val="left"/>
      <w:pPr>
        <w:tabs>
          <w:tab w:val="num" w:pos="2160"/>
        </w:tabs>
        <w:ind w:left="2160" w:hanging="360"/>
      </w:pPr>
    </w:lvl>
    <w:lvl w:ilvl="5">
      <w:start w:val="1"/>
      <w:numFmt w:val="decimal"/>
      <w:pStyle w:val="Ttulo6"/>
      <w:lvlText w:val="%6."/>
      <w:lvlJc w:val="left"/>
      <w:pPr>
        <w:tabs>
          <w:tab w:val="num" w:pos="2520"/>
        </w:tabs>
        <w:ind w:left="2520" w:hanging="360"/>
      </w:pPr>
    </w:lvl>
    <w:lvl w:ilvl="6">
      <w:start w:val="1"/>
      <w:numFmt w:val="none"/>
      <w:suff w:val="nothing"/>
      <w:lvlText w:val=""/>
      <w:lvlJc w:val="left"/>
      <w:pPr>
        <w:ind w:left="0" w:firstLine="0"/>
      </w:pPr>
    </w:lvl>
    <w:lvl w:ilvl="7">
      <w:start w:val="1"/>
      <w:numFmt w:val="decimal"/>
      <w:pStyle w:val="Ttulo8"/>
      <w:lvlText w:val="%8."/>
      <w:lvlJc w:val="left"/>
      <w:pPr>
        <w:tabs>
          <w:tab w:val="num" w:pos="3240"/>
        </w:tabs>
        <w:ind w:left="3240" w:hanging="360"/>
      </w:pPr>
    </w:lvl>
    <w:lvl w:ilvl="8">
      <w:start w:val="1"/>
      <w:numFmt w:val="none"/>
      <w:suff w:val="nothing"/>
      <w:lvlText w:val=""/>
      <w:lvlJc w:val="left"/>
      <w:pPr>
        <w:ind w:left="0" w:firstLine="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002A06"/>
    <w:rsid w:val="00000FE9"/>
    <w:rsid w:val="00002A06"/>
    <w:rsid w:val="00065E88"/>
    <w:rsid w:val="000708B1"/>
    <w:rsid w:val="000729E1"/>
    <w:rsid w:val="0009539D"/>
    <w:rsid w:val="000E7C78"/>
    <w:rsid w:val="00134E32"/>
    <w:rsid w:val="00135E71"/>
    <w:rsid w:val="001410EF"/>
    <w:rsid w:val="00205579"/>
    <w:rsid w:val="00211034"/>
    <w:rsid w:val="002D2448"/>
    <w:rsid w:val="002D58E6"/>
    <w:rsid w:val="00324706"/>
    <w:rsid w:val="0037180C"/>
    <w:rsid w:val="003A0DAF"/>
    <w:rsid w:val="004737B8"/>
    <w:rsid w:val="004802E4"/>
    <w:rsid w:val="004E7C67"/>
    <w:rsid w:val="00534D76"/>
    <w:rsid w:val="0055474D"/>
    <w:rsid w:val="005548C7"/>
    <w:rsid w:val="00652B76"/>
    <w:rsid w:val="006E3742"/>
    <w:rsid w:val="00723DD4"/>
    <w:rsid w:val="00821152"/>
    <w:rsid w:val="00851D61"/>
    <w:rsid w:val="00881539"/>
    <w:rsid w:val="008A6FE2"/>
    <w:rsid w:val="008E5D93"/>
    <w:rsid w:val="009102D9"/>
    <w:rsid w:val="00910A84"/>
    <w:rsid w:val="00935A64"/>
    <w:rsid w:val="009533FE"/>
    <w:rsid w:val="00954ED2"/>
    <w:rsid w:val="00A2163A"/>
    <w:rsid w:val="00A32504"/>
    <w:rsid w:val="00A45351"/>
    <w:rsid w:val="00A87EAB"/>
    <w:rsid w:val="00AA2B24"/>
    <w:rsid w:val="00AB697B"/>
    <w:rsid w:val="00B71AC0"/>
    <w:rsid w:val="00BC309C"/>
    <w:rsid w:val="00C15464"/>
    <w:rsid w:val="00C42B56"/>
    <w:rsid w:val="00CE1853"/>
    <w:rsid w:val="00D1569E"/>
    <w:rsid w:val="00D71698"/>
    <w:rsid w:val="00D8173A"/>
    <w:rsid w:val="00E14A80"/>
    <w:rsid w:val="00E5010F"/>
    <w:rsid w:val="00EC44CC"/>
    <w:rsid w:val="00F245D1"/>
    <w:rsid w:val="00F87030"/>
    <w:rsid w:val="00FF3E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43E816-43DE-438D-B0A2-A41A2F14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textAlignment w:val="baseline"/>
    </w:pPr>
    <w:rPr>
      <w:rFonts w:ascii="Times New Roman" w:eastAsia="Times New Roman" w:hAnsi="Times New Roman" w:cs="Times New Roman"/>
      <w:sz w:val="20"/>
      <w:szCs w:val="20"/>
      <w:lang w:bidi="ar-SA"/>
    </w:rPr>
  </w:style>
  <w:style w:type="paragraph" w:styleId="Ttulo1">
    <w:name w:val="heading 1"/>
    <w:basedOn w:val="Normal"/>
    <w:next w:val="Normal"/>
    <w:qFormat/>
    <w:pPr>
      <w:keepNext/>
      <w:spacing w:before="240" w:after="60"/>
      <w:outlineLvl w:val="0"/>
    </w:pPr>
    <w:rPr>
      <w:rFonts w:ascii="Calibri Light" w:hAnsi="Calibri Light" w:cs="Calibri Light"/>
      <w:b/>
      <w:bCs/>
      <w:kern w:val="2"/>
      <w:sz w:val="32"/>
      <w:szCs w:val="32"/>
    </w:rPr>
  </w:style>
  <w:style w:type="paragraph" w:styleId="Ttulo2">
    <w:name w:val="heading 2"/>
    <w:basedOn w:val="Normal"/>
    <w:next w:val="Normal"/>
    <w:qFormat/>
    <w:pPr>
      <w:keepNext/>
      <w:spacing w:before="240" w:after="60"/>
      <w:outlineLvl w:val="1"/>
    </w:pPr>
    <w:rPr>
      <w:rFonts w:ascii="Calibri Light" w:hAnsi="Calibri Light" w:cs="Calibri Light"/>
      <w:b/>
      <w:bCs/>
      <w:i/>
      <w:iCs/>
      <w:sz w:val="28"/>
      <w:szCs w:val="28"/>
    </w:rPr>
  </w:style>
  <w:style w:type="paragraph" w:styleId="Ttulo3">
    <w:name w:val="heading 3"/>
    <w:basedOn w:val="Normal"/>
    <w:next w:val="Normal"/>
    <w:qFormat/>
    <w:pPr>
      <w:keepNext/>
      <w:numPr>
        <w:ilvl w:val="2"/>
        <w:numId w:val="1"/>
      </w:numPr>
      <w:overflowPunct/>
      <w:autoSpaceDE/>
      <w:jc w:val="center"/>
      <w:textAlignment w:val="auto"/>
      <w:outlineLvl w:val="2"/>
    </w:pPr>
    <w:rPr>
      <w:rFonts w:eastAsia="Arial Unicode MS"/>
      <w:b/>
      <w:kern w:val="2"/>
      <w:sz w:val="21"/>
      <w:szCs w:val="24"/>
    </w:rPr>
  </w:style>
  <w:style w:type="paragraph" w:styleId="Ttulo4">
    <w:name w:val="heading 4"/>
    <w:basedOn w:val="Normal"/>
    <w:next w:val="Normal"/>
    <w:qFormat/>
    <w:pPr>
      <w:keepNext/>
      <w:numPr>
        <w:ilvl w:val="3"/>
        <w:numId w:val="1"/>
      </w:numPr>
      <w:overflowPunct/>
      <w:autoSpaceDE/>
      <w:jc w:val="center"/>
      <w:textAlignment w:val="auto"/>
      <w:outlineLvl w:val="3"/>
    </w:pPr>
    <w:rPr>
      <w:b/>
      <w:i/>
      <w:kern w:val="2"/>
      <w:sz w:val="16"/>
    </w:rPr>
  </w:style>
  <w:style w:type="paragraph" w:styleId="Ttulo5">
    <w:name w:val="heading 5"/>
    <w:basedOn w:val="Normal"/>
    <w:next w:val="Normal"/>
    <w:qFormat/>
    <w:pPr>
      <w:keepNext/>
      <w:numPr>
        <w:ilvl w:val="4"/>
        <w:numId w:val="1"/>
      </w:numPr>
      <w:overflowPunct/>
      <w:autoSpaceDE/>
      <w:spacing w:line="360" w:lineRule="auto"/>
      <w:jc w:val="both"/>
      <w:textAlignment w:val="auto"/>
      <w:outlineLvl w:val="4"/>
    </w:pPr>
    <w:rPr>
      <w:b/>
      <w:kern w:val="2"/>
    </w:rPr>
  </w:style>
  <w:style w:type="paragraph" w:styleId="Ttulo6">
    <w:name w:val="heading 6"/>
    <w:basedOn w:val="Normal"/>
    <w:next w:val="Normal"/>
    <w:qFormat/>
    <w:pPr>
      <w:keepNext/>
      <w:numPr>
        <w:ilvl w:val="5"/>
        <w:numId w:val="1"/>
      </w:numPr>
      <w:overflowPunct/>
      <w:autoSpaceDE/>
      <w:textAlignment w:val="auto"/>
      <w:outlineLvl w:val="5"/>
    </w:pPr>
    <w:rPr>
      <w:rFonts w:ascii="Serifa BT;Bookman Old Style" w:hAnsi="Serifa BT;Bookman Old Style" w:cs="Serifa BT;Bookman Old Style"/>
      <w:b/>
      <w:kern w:val="2"/>
    </w:rPr>
  </w:style>
  <w:style w:type="paragraph" w:styleId="Ttulo7">
    <w:name w:val="heading 7"/>
    <w:basedOn w:val="Normal"/>
    <w:next w:val="Normal"/>
    <w:qFormat/>
    <w:pPr>
      <w:overflowPunct/>
      <w:autoSpaceDE/>
      <w:spacing w:before="240" w:after="60"/>
      <w:textAlignment w:val="auto"/>
      <w:outlineLvl w:val="6"/>
    </w:pPr>
    <w:rPr>
      <w:rFonts w:ascii="Calibri" w:hAnsi="Calibri" w:cs="Calibri"/>
      <w:sz w:val="24"/>
      <w:szCs w:val="24"/>
    </w:rPr>
  </w:style>
  <w:style w:type="paragraph" w:styleId="Ttulo8">
    <w:name w:val="heading 8"/>
    <w:basedOn w:val="Normal"/>
    <w:next w:val="Normal"/>
    <w:qFormat/>
    <w:pPr>
      <w:keepNext/>
      <w:numPr>
        <w:ilvl w:val="7"/>
        <w:numId w:val="1"/>
      </w:numPr>
      <w:tabs>
        <w:tab w:val="left" w:pos="288"/>
        <w:tab w:val="left" w:pos="1008"/>
        <w:tab w:val="left" w:pos="1728"/>
        <w:tab w:val="left" w:pos="2448"/>
        <w:tab w:val="left" w:pos="3168"/>
        <w:tab w:val="left" w:pos="3888"/>
        <w:tab w:val="left" w:pos="4608"/>
        <w:tab w:val="left" w:pos="5328"/>
        <w:tab w:val="left" w:pos="6048"/>
        <w:tab w:val="left" w:pos="6768"/>
      </w:tabs>
      <w:overflowPunct/>
      <w:autoSpaceDE/>
      <w:jc w:val="center"/>
      <w:textAlignment w:val="auto"/>
      <w:outlineLvl w:val="7"/>
    </w:pPr>
    <w:rPr>
      <w:b/>
      <w:kern w:val="2"/>
      <w:sz w:val="28"/>
    </w:rPr>
  </w:style>
  <w:style w:type="paragraph" w:styleId="Ttulo9">
    <w:name w:val="heading 9"/>
    <w:basedOn w:val="Normal"/>
    <w:next w:val="Normal"/>
    <w:qFormat/>
    <w:pPr>
      <w:keepNext/>
      <w:tabs>
        <w:tab w:val="left" w:pos="0"/>
        <w:tab w:val="left" w:pos="288"/>
        <w:tab w:val="left" w:pos="1008"/>
        <w:tab w:val="left" w:pos="1728"/>
        <w:tab w:val="left" w:pos="2448"/>
        <w:tab w:val="left" w:pos="3168"/>
        <w:tab w:val="left" w:pos="3888"/>
        <w:tab w:val="left" w:pos="4608"/>
        <w:tab w:val="left" w:pos="5328"/>
        <w:tab w:val="left" w:pos="6048"/>
        <w:tab w:val="left" w:pos="6768"/>
      </w:tabs>
      <w:overflowPunct/>
      <w:autoSpaceDE/>
      <w:ind w:left="283" w:hanging="283"/>
      <w:jc w:val="center"/>
      <w:textAlignment w:val="auto"/>
      <w:outlineLvl w:val="8"/>
    </w:pPr>
    <w:rPr>
      <w:b/>
      <w:kern w:val="2"/>
      <w:sz w:val="24"/>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b w:val="0"/>
      <w:i w:val="0"/>
    </w:rPr>
  </w:style>
  <w:style w:type="character" w:customStyle="1" w:styleId="WW8Num4z0">
    <w:name w:val="WW8Num4z0"/>
    <w:qFormat/>
    <w:rPr>
      <w:rFonts w:ascii="Arial" w:hAnsi="Arial" w:cs="OpenSymbol"/>
      <w:b/>
      <w:bCs/>
      <w:sz w:val="22"/>
      <w:szCs w:val="22"/>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Arial" w:hAnsi="Arial" w:cs="Arial"/>
      <w:b/>
      <w:bCs/>
      <w:sz w:val="22"/>
      <w:szCs w:val="22"/>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rPr>
      <w:rFonts w:ascii="Courier New" w:hAnsi="Courier New" w:cs="Courier New"/>
      <w:b/>
      <w:bCs/>
      <w:sz w:val="20"/>
      <w:szCs w:val="20"/>
    </w:rPr>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cs="Times New Roman"/>
      <w:b w:val="0"/>
    </w:rPr>
  </w:style>
  <w:style w:type="character" w:customStyle="1" w:styleId="WW8Num7z1">
    <w:name w:val="WW8Num7z1"/>
    <w:qFormat/>
    <w:rPr>
      <w:rFonts w:cs="Times New Roman"/>
    </w:rPr>
  </w:style>
  <w:style w:type="character" w:customStyle="1" w:styleId="WW8Num8z0">
    <w:name w:val="WW8Num8z0"/>
    <w:qFormat/>
    <w:rPr>
      <w:rFonts w:cs="Times New Roman"/>
    </w:rPr>
  </w:style>
  <w:style w:type="character" w:customStyle="1" w:styleId="WW8Num9z0">
    <w:name w:val="WW8Num9z0"/>
    <w:qFormat/>
    <w:rPr>
      <w:rFonts w:cs="Times New Roman"/>
    </w:rPr>
  </w:style>
  <w:style w:type="character" w:customStyle="1" w:styleId="WW8Num10z0">
    <w:name w:val="WW8Num10z0"/>
    <w:qFormat/>
  </w:style>
  <w:style w:type="character" w:customStyle="1" w:styleId="WW8Num11z0">
    <w:name w:val="WW8Num11z0"/>
    <w:qFormat/>
    <w:rPr>
      <w:rFonts w:ascii="Arial" w:hAnsi="Arial" w:cs="Arial"/>
      <w:b w:val="0"/>
      <w:i w:val="0"/>
      <w:sz w:val="20"/>
      <w:u w:val="none"/>
    </w:rPr>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Consolas" w:hAnsi="Consolas" w:cs="Consolas"/>
      <w:b/>
      <w:i w:val="0"/>
      <w:sz w:val="20"/>
    </w:rPr>
  </w:style>
  <w:style w:type="character" w:customStyle="1" w:styleId="WW8Num15z5">
    <w:name w:val="WW8Num15z5"/>
    <w:qFormat/>
  </w:style>
  <w:style w:type="character" w:customStyle="1" w:styleId="WW8Num16z0">
    <w:name w:val="WW8Num16z0"/>
    <w:qFormat/>
  </w:style>
  <w:style w:type="character" w:customStyle="1" w:styleId="WW8Num17z0">
    <w:name w:val="WW8Num17z0"/>
    <w:qFormat/>
    <w:rPr>
      <w:b w:val="0"/>
    </w:rPr>
  </w:style>
  <w:style w:type="character" w:customStyle="1" w:styleId="WW8Num18z0">
    <w:name w:val="WW8Num18z0"/>
    <w:qFormat/>
    <w:rPr>
      <w:rFonts w:ascii="Arial" w:hAnsi="Arial" w:cs="Arial"/>
      <w:b w:val="0"/>
      <w:i w:val="0"/>
      <w:color w:val="000000"/>
      <w:sz w:val="24"/>
      <w:u w:val="none"/>
    </w:rPr>
  </w:style>
  <w:style w:type="character" w:customStyle="1" w:styleId="WW8Num19z0">
    <w:name w:val="WW8Num19z0"/>
    <w:qFormat/>
    <w:rPr>
      <w:rFonts w:ascii="Arial" w:hAnsi="Arial" w:cs="Arial"/>
      <w:b w:val="0"/>
      <w:i w:val="0"/>
      <w:sz w:val="20"/>
      <w:u w:val="none"/>
    </w:rPr>
  </w:style>
  <w:style w:type="character" w:customStyle="1" w:styleId="WW8Num20z0">
    <w:name w:val="WW8Num20z0"/>
    <w:qFormat/>
    <w:rPr>
      <w:rFonts w:ascii="Arial" w:hAnsi="Arial" w:cs="Arial"/>
      <w:b w:val="0"/>
      <w:i w:val="0"/>
      <w:color w:val="000000"/>
      <w:sz w:val="24"/>
      <w:u w:val="none"/>
    </w:rPr>
  </w:style>
  <w:style w:type="character" w:styleId="Nmerodepgina">
    <w:name w:val="page number"/>
    <w:basedOn w:val="Fontepargpadro"/>
  </w:style>
  <w:style w:type="character" w:customStyle="1" w:styleId="HeaderChar">
    <w:name w:val="Header Char"/>
    <w:qFormat/>
  </w:style>
  <w:style w:type="character" w:customStyle="1" w:styleId="Heading7Char">
    <w:name w:val="Heading 7 Char"/>
    <w:qFormat/>
    <w:rPr>
      <w:rFonts w:ascii="Calibri" w:hAnsi="Calibri" w:cs="Calibri"/>
      <w:sz w:val="24"/>
      <w:szCs w:val="24"/>
    </w:rPr>
  </w:style>
  <w:style w:type="character" w:customStyle="1" w:styleId="Heading1Char">
    <w:name w:val="Heading 1 Char"/>
    <w:qFormat/>
    <w:rPr>
      <w:rFonts w:ascii="Calibri Light" w:eastAsia="Times New Roman" w:hAnsi="Calibri Light" w:cs="Times New Roman"/>
      <w:b/>
      <w:bCs/>
      <w:kern w:val="2"/>
      <w:sz w:val="32"/>
      <w:szCs w:val="32"/>
    </w:rPr>
  </w:style>
  <w:style w:type="character" w:customStyle="1" w:styleId="Heading2Char">
    <w:name w:val="Heading 2 Char"/>
    <w:qFormat/>
    <w:rPr>
      <w:rFonts w:ascii="Calibri Light" w:eastAsia="Times New Roman" w:hAnsi="Calibri Light" w:cs="Times New Roman"/>
      <w:b/>
      <w:bCs/>
      <w:i/>
      <w:iCs/>
      <w:sz w:val="28"/>
      <w:szCs w:val="28"/>
    </w:rPr>
  </w:style>
  <w:style w:type="character" w:customStyle="1" w:styleId="BodyTextChar">
    <w:name w:val="Body Text Char"/>
    <w:qFormat/>
    <w:rPr>
      <w:color w:val="000000"/>
      <w:sz w:val="24"/>
      <w:szCs w:val="24"/>
    </w:rPr>
  </w:style>
  <w:style w:type="character" w:customStyle="1" w:styleId="BodyText2Char">
    <w:name w:val="Body Text 2 Char"/>
    <w:qFormat/>
    <w:rPr>
      <w:b/>
      <w:color w:val="000000"/>
      <w:sz w:val="24"/>
      <w:szCs w:val="24"/>
    </w:rPr>
  </w:style>
  <w:style w:type="character" w:customStyle="1" w:styleId="TitleChar">
    <w:name w:val="Title Char"/>
    <w:qFormat/>
    <w:rPr>
      <w:b/>
      <w:color w:val="000000"/>
      <w:sz w:val="24"/>
      <w:szCs w:val="24"/>
    </w:rPr>
  </w:style>
  <w:style w:type="character" w:customStyle="1" w:styleId="BodyTextIndentChar">
    <w:name w:val="Body Text Indent Char"/>
    <w:qFormat/>
    <w:rPr>
      <w:sz w:val="24"/>
      <w:szCs w:val="24"/>
    </w:rPr>
  </w:style>
  <w:style w:type="character" w:customStyle="1" w:styleId="BodyTextIndent2Char">
    <w:name w:val="Body Text Indent 2 Char"/>
    <w:qFormat/>
    <w:rPr>
      <w:color w:val="000000"/>
      <w:sz w:val="24"/>
      <w:szCs w:val="24"/>
    </w:rPr>
  </w:style>
  <w:style w:type="character" w:customStyle="1" w:styleId="BodyTextIndent3Char">
    <w:name w:val="Body Text Indent 3 Char"/>
    <w:qFormat/>
    <w:rPr>
      <w:color w:val="000000"/>
      <w:sz w:val="24"/>
      <w:szCs w:val="24"/>
    </w:rPr>
  </w:style>
  <w:style w:type="character" w:customStyle="1" w:styleId="BodyText3Char">
    <w:name w:val="Body Text 3 Char"/>
    <w:qFormat/>
    <w:rPr>
      <w:b/>
      <w:color w:val="000000"/>
      <w:sz w:val="24"/>
      <w:szCs w:val="24"/>
    </w:rPr>
  </w:style>
  <w:style w:type="character" w:customStyle="1" w:styleId="PlainTextChar">
    <w:name w:val="Plain Text Char"/>
    <w:qFormat/>
    <w:rPr>
      <w:rFonts w:ascii="Courier New" w:hAnsi="Courier New" w:cs="Courier New"/>
    </w:rPr>
  </w:style>
  <w:style w:type="character" w:customStyle="1" w:styleId="Heading3Char">
    <w:name w:val="Heading 3 Char"/>
    <w:qFormat/>
    <w:rPr>
      <w:rFonts w:eastAsia="Arial Unicode MS"/>
      <w:b/>
      <w:kern w:val="2"/>
      <w:sz w:val="21"/>
      <w:szCs w:val="24"/>
      <w:lang w:eastAsia="zh-CN"/>
    </w:rPr>
  </w:style>
  <w:style w:type="character" w:customStyle="1" w:styleId="Heading4Char">
    <w:name w:val="Heading 4 Char"/>
    <w:qFormat/>
    <w:rPr>
      <w:b/>
      <w:i/>
      <w:kern w:val="2"/>
      <w:sz w:val="16"/>
      <w:lang w:eastAsia="zh-CN"/>
    </w:rPr>
  </w:style>
  <w:style w:type="character" w:customStyle="1" w:styleId="Heading5Char">
    <w:name w:val="Heading 5 Char"/>
    <w:qFormat/>
    <w:rPr>
      <w:b/>
      <w:kern w:val="2"/>
      <w:lang w:eastAsia="zh-CN"/>
    </w:rPr>
  </w:style>
  <w:style w:type="character" w:customStyle="1" w:styleId="Heading6Char">
    <w:name w:val="Heading 6 Char"/>
    <w:qFormat/>
    <w:rPr>
      <w:rFonts w:ascii="Serifa BT;Bookman Old Style" w:hAnsi="Serifa BT;Bookman Old Style" w:cs="Serifa BT;Bookman Old Style"/>
      <w:b/>
      <w:kern w:val="2"/>
      <w:lang w:eastAsia="zh-CN"/>
    </w:rPr>
  </w:style>
  <w:style w:type="character" w:customStyle="1" w:styleId="Heading8Char">
    <w:name w:val="Heading 8 Char"/>
    <w:qFormat/>
    <w:rPr>
      <w:b/>
      <w:kern w:val="2"/>
      <w:sz w:val="28"/>
      <w:lang w:eastAsia="zh-CN"/>
    </w:rPr>
  </w:style>
  <w:style w:type="character" w:customStyle="1" w:styleId="Heading9Char">
    <w:name w:val="Heading 9 Char"/>
    <w:qFormat/>
    <w:rPr>
      <w:b/>
      <w:kern w:val="2"/>
      <w:sz w:val="24"/>
      <w:lang w:val="en-US" w:eastAsia="zh-CN"/>
    </w:rPr>
  </w:style>
  <w:style w:type="character" w:customStyle="1" w:styleId="FooterChar">
    <w:name w:val="Footer Char"/>
    <w:qFormat/>
    <w:rPr>
      <w:rFonts w:ascii="Courier (W1);Courier New" w:hAnsi="Courier (W1);Courier New" w:cs="Courier (W1);Courier New"/>
      <w:color w:val="000000"/>
      <w:sz w:val="24"/>
    </w:rPr>
  </w:style>
  <w:style w:type="character" w:customStyle="1" w:styleId="LinkdaInternet">
    <w:name w:val="Link da Internet"/>
    <w:rPr>
      <w:color w:val="0000FF"/>
      <w:u w:val="single"/>
    </w:rPr>
  </w:style>
  <w:style w:type="character" w:customStyle="1" w:styleId="Linkdainternetvisitado">
    <w:name w:val="Link da internet visitado"/>
    <w:rPr>
      <w:color w:val="800000"/>
      <w:u w:val="single"/>
    </w:rPr>
  </w:style>
  <w:style w:type="character" w:customStyle="1" w:styleId="nfaseforte">
    <w:name w:val="Ênfase forte"/>
    <w:qFormat/>
    <w:rPr>
      <w:b/>
      <w:bCs/>
    </w:rPr>
  </w:style>
  <w:style w:type="character" w:styleId="nfase">
    <w:name w:val="Emphasis"/>
    <w:qFormat/>
    <w:rPr>
      <w:i/>
      <w:iCs/>
    </w:rPr>
  </w:style>
  <w:style w:type="character" w:customStyle="1" w:styleId="SubtitleChar">
    <w:name w:val="Subtitle Char"/>
    <w:qFormat/>
    <w:rPr>
      <w:rFonts w:ascii="Arial" w:eastAsia="Tahoma" w:hAnsi="Arial" w:cs="Tahoma"/>
      <w:i/>
      <w:iCs/>
      <w:kern w:val="2"/>
      <w:sz w:val="28"/>
      <w:szCs w:val="28"/>
      <w:lang w:eastAsia="zh-CN"/>
    </w:rPr>
  </w:style>
  <w:style w:type="character" w:customStyle="1" w:styleId="DivisodeTabelasChar">
    <w:name w:val="Divisão de Tabelas Char"/>
    <w:qFormat/>
  </w:style>
  <w:style w:type="character" w:customStyle="1" w:styleId="FootnoteTextChar">
    <w:name w:val="Footnote Text Char"/>
    <w:qFormat/>
    <w:rPr>
      <w:kern w:val="2"/>
      <w:lang w:eastAsia="zh-CN"/>
    </w:rPr>
  </w:style>
  <w:style w:type="character" w:customStyle="1" w:styleId="TextodebaloChar">
    <w:name w:val="Texto de balão Char"/>
    <w:qFormat/>
    <w:rPr>
      <w:rFonts w:ascii="Tahoma" w:hAnsi="Tahoma" w:cs="Tahoma"/>
      <w:sz w:val="16"/>
      <w:szCs w:val="16"/>
    </w:rPr>
  </w:style>
  <w:style w:type="character" w:customStyle="1" w:styleId="BalloonTextChar">
    <w:name w:val="Balloon Text Char"/>
    <w:qFormat/>
    <w:rPr>
      <w:rFonts w:ascii="Tahoma" w:hAnsi="Tahoma" w:cs="Tahoma"/>
      <w:kern w:val="2"/>
      <w:sz w:val="16"/>
      <w:szCs w:val="16"/>
      <w:lang w:eastAsia="zh-CN"/>
    </w:rPr>
  </w:style>
  <w:style w:type="character" w:customStyle="1" w:styleId="textfooter1">
    <w:name w:val="text_footer1"/>
    <w:qFormat/>
    <w:rPr>
      <w:rFonts w:ascii="robotoregular;MS Mincho" w:hAnsi="robotoregular;MS Mincho" w:cs="robotoregular;MS Mincho"/>
      <w:vanish w:val="0"/>
      <w:color w:val="393939"/>
      <w:sz w:val="18"/>
      <w:szCs w:val="18"/>
    </w:rPr>
  </w:style>
  <w:style w:type="character" w:customStyle="1" w:styleId="apple-converted-space">
    <w:name w:val="apple-converted-space"/>
    <w:qFormat/>
  </w:style>
  <w:style w:type="paragraph" w:styleId="Ttulo">
    <w:name w:val="Title"/>
    <w:basedOn w:val="Normal"/>
    <w:next w:val="Corpodetexto"/>
    <w:qFormat/>
    <w:pPr>
      <w:pBdr>
        <w:top w:val="single" w:sz="4" w:space="1" w:color="000000"/>
        <w:left w:val="single" w:sz="4" w:space="4" w:color="000000"/>
        <w:bottom w:val="single" w:sz="4" w:space="1" w:color="000000"/>
        <w:right w:val="single" w:sz="4" w:space="4" w:color="000000"/>
      </w:pBdr>
      <w:overflowPunct/>
      <w:jc w:val="center"/>
      <w:textAlignment w:val="auto"/>
    </w:pPr>
    <w:rPr>
      <w:b/>
      <w:color w:val="000000"/>
      <w:sz w:val="24"/>
      <w:szCs w:val="24"/>
    </w:rPr>
  </w:style>
  <w:style w:type="paragraph" w:styleId="Corpodetexto">
    <w:name w:val="Body Text"/>
    <w:basedOn w:val="Normal"/>
    <w:pPr>
      <w:overflowPunct/>
      <w:jc w:val="both"/>
      <w:textAlignment w:val="auto"/>
    </w:pPr>
    <w:rPr>
      <w:color w:val="000000"/>
      <w:sz w:val="24"/>
      <w:szCs w:val="24"/>
    </w:rPr>
  </w:style>
  <w:style w:type="paragraph" w:styleId="Lista">
    <w:name w:val="List"/>
    <w:basedOn w:val="Corpodetexto"/>
    <w:pPr>
      <w:autoSpaceDE/>
      <w:spacing w:after="120"/>
      <w:jc w:val="left"/>
    </w:pPr>
    <w:rPr>
      <w:rFonts w:cs="Tahoma"/>
      <w:kern w:val="2"/>
      <w:sz w:val="20"/>
      <w:szCs w:val="20"/>
    </w:rPr>
  </w:style>
  <w:style w:type="paragraph" w:styleId="Legenda">
    <w:name w:val="caption"/>
    <w:basedOn w:val="Normal"/>
    <w:qFormat/>
    <w:pPr>
      <w:suppressLineNumbers/>
      <w:overflowPunct/>
      <w:autoSpaceDE/>
      <w:spacing w:before="120" w:after="120"/>
      <w:textAlignment w:val="auto"/>
    </w:pPr>
    <w:rPr>
      <w:rFonts w:cs="Mangal"/>
      <w:i/>
      <w:iCs/>
      <w:kern w:val="2"/>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pPr>
      <w:suppressLineNumbers/>
      <w:tabs>
        <w:tab w:val="center" w:pos="4819"/>
        <w:tab w:val="right" w:pos="9638"/>
      </w:tabs>
    </w:pPr>
  </w:style>
  <w:style w:type="paragraph" w:styleId="Rodap">
    <w:name w:val="footer"/>
    <w:basedOn w:val="Normal"/>
    <w:link w:val="RodapChar"/>
    <w:uiPriority w:val="99"/>
    <w:pPr>
      <w:tabs>
        <w:tab w:val="center" w:pos="4419"/>
        <w:tab w:val="right" w:pos="8838"/>
      </w:tabs>
    </w:pPr>
    <w:rPr>
      <w:rFonts w:ascii="Courier (W1);Courier New" w:hAnsi="Courier (W1);Courier New" w:cs="Courier (W1);Courier New"/>
      <w:color w:val="000000"/>
      <w:sz w:val="24"/>
    </w:rPr>
  </w:style>
  <w:style w:type="paragraph" w:styleId="Cabealho">
    <w:name w:val="header"/>
    <w:basedOn w:val="Normal"/>
    <w:pPr>
      <w:tabs>
        <w:tab w:val="center" w:pos="4252"/>
        <w:tab w:val="right" w:pos="8504"/>
      </w:tabs>
    </w:pPr>
  </w:style>
  <w:style w:type="paragraph" w:customStyle="1" w:styleId="Textopadro">
    <w:name w:val="Texto padrão"/>
    <w:basedOn w:val="Normal"/>
    <w:qFormat/>
    <w:pPr>
      <w:overflowPunct/>
      <w:spacing w:line="100" w:lineRule="atLeast"/>
      <w:textAlignment w:val="auto"/>
    </w:pPr>
    <w:rPr>
      <w:rFonts w:ascii="Thorndale;Times New Roman" w:eastAsia="HG Mincho Light J;Times New Rom" w:hAnsi="Thorndale;Times New Roman" w:cs="Tahoma"/>
      <w:sz w:val="24"/>
      <w:szCs w:val="24"/>
    </w:rPr>
  </w:style>
  <w:style w:type="paragraph" w:customStyle="1" w:styleId="WW-Padro">
    <w:name w:val="WW-Padrão"/>
    <w:qFormat/>
    <w:pPr>
      <w:widowControl w:val="0"/>
    </w:pPr>
    <w:rPr>
      <w:rFonts w:ascii="Thorndale;Times New Roman" w:eastAsia="HG Mincho Light J;Times New Rom" w:hAnsi="Thorndale;Times New Roman" w:cs="Thorndale;Times New Roman"/>
      <w:color w:val="000000"/>
      <w:lang w:bidi="ar-SA"/>
    </w:rPr>
  </w:style>
  <w:style w:type="paragraph" w:styleId="NormalWeb">
    <w:name w:val="Normal (Web)"/>
    <w:basedOn w:val="Normal"/>
    <w:qFormat/>
    <w:pPr>
      <w:overflowPunct/>
      <w:autoSpaceDE/>
      <w:spacing w:before="100" w:after="100"/>
      <w:textAlignment w:val="auto"/>
    </w:pPr>
    <w:rPr>
      <w:sz w:val="24"/>
      <w:szCs w:val="24"/>
    </w:rPr>
  </w:style>
  <w:style w:type="paragraph" w:styleId="Corpodetexto2">
    <w:name w:val="Body Text 2"/>
    <w:basedOn w:val="Normal"/>
    <w:qFormat/>
    <w:pPr>
      <w:overflowPunct/>
      <w:jc w:val="center"/>
      <w:textAlignment w:val="auto"/>
    </w:pPr>
    <w:rPr>
      <w:b/>
      <w:color w:val="000000"/>
      <w:sz w:val="24"/>
      <w:szCs w:val="24"/>
    </w:rPr>
  </w:style>
  <w:style w:type="paragraph" w:styleId="Recuodecorpodetexto">
    <w:name w:val="Body Text Indent"/>
    <w:basedOn w:val="Normal"/>
    <w:pPr>
      <w:overflowPunct/>
      <w:autoSpaceDE/>
      <w:ind w:left="540"/>
      <w:jc w:val="both"/>
      <w:textAlignment w:val="auto"/>
    </w:pPr>
    <w:rPr>
      <w:sz w:val="24"/>
      <w:szCs w:val="24"/>
    </w:rPr>
  </w:style>
  <w:style w:type="paragraph" w:styleId="Recuodecorpodetexto2">
    <w:name w:val="Body Text Indent 2"/>
    <w:basedOn w:val="Normal"/>
    <w:qFormat/>
    <w:pPr>
      <w:overflowPunct/>
      <w:ind w:left="1080"/>
      <w:jc w:val="both"/>
      <w:textAlignment w:val="auto"/>
    </w:pPr>
    <w:rPr>
      <w:color w:val="000000"/>
      <w:sz w:val="24"/>
      <w:szCs w:val="24"/>
    </w:rPr>
  </w:style>
  <w:style w:type="paragraph" w:styleId="Recuodecorpodetexto3">
    <w:name w:val="Body Text Indent 3"/>
    <w:basedOn w:val="Normal"/>
    <w:qFormat/>
    <w:pPr>
      <w:overflowPunct/>
      <w:ind w:left="540"/>
      <w:jc w:val="both"/>
      <w:textAlignment w:val="auto"/>
    </w:pPr>
    <w:rPr>
      <w:color w:val="000000"/>
      <w:sz w:val="24"/>
      <w:szCs w:val="24"/>
    </w:rPr>
  </w:style>
  <w:style w:type="paragraph" w:styleId="Corpodetexto3">
    <w:name w:val="Body Text 3"/>
    <w:basedOn w:val="Normal"/>
    <w:qFormat/>
    <w:pPr>
      <w:pBdr>
        <w:top w:val="single" w:sz="4" w:space="1" w:color="000000"/>
        <w:left w:val="single" w:sz="4" w:space="4" w:color="000000"/>
        <w:bottom w:val="single" w:sz="4" w:space="1" w:color="000000"/>
        <w:right w:val="single" w:sz="4" w:space="4" w:color="000000"/>
      </w:pBdr>
      <w:overflowPunct/>
      <w:jc w:val="center"/>
      <w:textAlignment w:val="auto"/>
    </w:pPr>
    <w:rPr>
      <w:b/>
      <w:color w:val="000000"/>
      <w:sz w:val="24"/>
      <w:szCs w:val="24"/>
    </w:rPr>
  </w:style>
  <w:style w:type="paragraph" w:styleId="TextosemFormatao">
    <w:name w:val="Plain Text"/>
    <w:basedOn w:val="Normal"/>
    <w:qFormat/>
    <w:pPr>
      <w:overflowPunct/>
      <w:autoSpaceDE/>
      <w:textAlignment w:val="auto"/>
    </w:pPr>
    <w:rPr>
      <w:rFonts w:ascii="Courier New" w:hAnsi="Courier New" w:cs="Courier New"/>
    </w:rPr>
  </w:style>
  <w:style w:type="paragraph" w:styleId="SemEspaamento">
    <w:name w:val="No Spacing"/>
    <w:qFormat/>
    <w:rPr>
      <w:rFonts w:ascii="Calibri" w:eastAsia="Calibri" w:hAnsi="Calibri" w:cs="Calibri"/>
      <w:sz w:val="22"/>
      <w:szCs w:val="22"/>
      <w:lang w:bidi="ar-SA"/>
    </w:rPr>
  </w:style>
  <w:style w:type="paragraph" w:styleId="PargrafodaLista">
    <w:name w:val="List Paragraph"/>
    <w:basedOn w:val="Normal"/>
    <w:qFormat/>
    <w:pPr>
      <w:widowControl w:val="0"/>
      <w:overflowPunct/>
      <w:autoSpaceDE/>
      <w:ind w:left="720"/>
      <w:contextualSpacing/>
      <w:textAlignment w:val="auto"/>
    </w:pPr>
    <w:rPr>
      <w:rFonts w:eastAsia="Lucida Sans Unicode"/>
      <w:sz w:val="24"/>
    </w:rPr>
  </w:style>
  <w:style w:type="paragraph" w:styleId="Subttulo">
    <w:name w:val="Subtitle"/>
    <w:basedOn w:val="Normal"/>
    <w:next w:val="Corpodetexto"/>
    <w:qFormat/>
    <w:pPr>
      <w:keepNext/>
      <w:overflowPunct/>
      <w:autoSpaceDE/>
      <w:spacing w:before="240" w:after="120"/>
      <w:jc w:val="center"/>
      <w:textAlignment w:val="auto"/>
    </w:pPr>
    <w:rPr>
      <w:rFonts w:ascii="Arial" w:eastAsia="Tahoma" w:hAnsi="Arial" w:cs="Arial"/>
      <w:i/>
      <w:iCs/>
      <w:kern w:val="2"/>
      <w:sz w:val="28"/>
      <w:szCs w:val="28"/>
    </w:rPr>
  </w:style>
  <w:style w:type="paragraph" w:customStyle="1" w:styleId="Contedodatabela">
    <w:name w:val="Conteúdo da tabela"/>
    <w:basedOn w:val="Normal"/>
    <w:qFormat/>
    <w:pPr>
      <w:suppressLineNumbers/>
      <w:overflowPunct/>
      <w:autoSpaceDE/>
      <w:textAlignment w:val="auto"/>
    </w:pPr>
    <w:rPr>
      <w:kern w:val="2"/>
    </w:rPr>
  </w:style>
  <w:style w:type="paragraph" w:customStyle="1" w:styleId="Recuodecorpodetexto21">
    <w:name w:val="Recuo de corpo de texto 21"/>
    <w:basedOn w:val="Normal"/>
    <w:qFormat/>
    <w:pPr>
      <w:overflowPunct/>
      <w:autoSpaceDE/>
      <w:spacing w:before="120"/>
      <w:ind w:right="-547" w:firstLine="700"/>
      <w:jc w:val="both"/>
      <w:textAlignment w:val="auto"/>
    </w:pPr>
    <w:rPr>
      <w:kern w:val="2"/>
    </w:rPr>
  </w:style>
  <w:style w:type="paragraph" w:customStyle="1" w:styleId="Recuodecorpodetexto31">
    <w:name w:val="Recuo de corpo de texto 31"/>
    <w:basedOn w:val="Normal"/>
    <w:qFormat/>
    <w:pPr>
      <w:overflowPunct/>
      <w:autoSpaceDE/>
      <w:ind w:firstLine="1418"/>
      <w:jc w:val="both"/>
      <w:textAlignment w:val="auto"/>
    </w:pPr>
    <w:rPr>
      <w:rFonts w:ascii="Arial" w:hAnsi="Arial" w:cs="Arial"/>
      <w:kern w:val="2"/>
    </w:rPr>
  </w:style>
  <w:style w:type="paragraph" w:customStyle="1" w:styleId="Textoembloco1">
    <w:name w:val="Texto em bloco1"/>
    <w:basedOn w:val="Normal"/>
    <w:qFormat/>
    <w:pPr>
      <w:overflowPunct/>
      <w:autoSpaceDE/>
      <w:ind w:left="-567" w:right="-765"/>
      <w:jc w:val="both"/>
      <w:textAlignment w:val="auto"/>
    </w:pPr>
    <w:rPr>
      <w:rFonts w:ascii="Arial" w:hAnsi="Arial" w:cs="Arial"/>
      <w:kern w:val="2"/>
      <w:sz w:val="22"/>
    </w:rPr>
  </w:style>
  <w:style w:type="paragraph" w:customStyle="1" w:styleId="DivisodeTabelas">
    <w:name w:val="Divisão de Tabelas"/>
    <w:basedOn w:val="Normal"/>
    <w:qFormat/>
    <w:pPr>
      <w:spacing w:line="20" w:lineRule="exact"/>
      <w:textAlignment w:val="auto"/>
    </w:pPr>
  </w:style>
  <w:style w:type="paragraph" w:customStyle="1" w:styleId="Corpodetexto22">
    <w:name w:val="Corpo de texto 22"/>
    <w:basedOn w:val="Normal"/>
    <w:qFormat/>
    <w:pPr>
      <w:tabs>
        <w:tab w:val="left" w:pos="567"/>
        <w:tab w:val="left" w:pos="992"/>
      </w:tabs>
      <w:overflowPunct/>
      <w:autoSpaceDE/>
      <w:ind w:right="-567"/>
      <w:jc w:val="both"/>
      <w:textAlignment w:val="auto"/>
    </w:pPr>
    <w:rPr>
      <w:kern w:val="2"/>
    </w:rPr>
  </w:style>
  <w:style w:type="paragraph" w:styleId="Textodenotaderodap">
    <w:name w:val="footnote text"/>
    <w:basedOn w:val="Normal"/>
    <w:pPr>
      <w:suppressLineNumbers/>
      <w:overflowPunct/>
      <w:autoSpaceDE/>
      <w:ind w:left="283" w:hanging="283"/>
      <w:textAlignment w:val="auto"/>
    </w:pPr>
    <w:rPr>
      <w:kern w:val="2"/>
    </w:rPr>
  </w:style>
  <w:style w:type="paragraph" w:styleId="Textodebalo">
    <w:name w:val="Balloon Text"/>
    <w:basedOn w:val="Normal"/>
    <w:qFormat/>
    <w:pPr>
      <w:overflowPunct/>
      <w:autoSpaceDE/>
      <w:textAlignment w:val="auto"/>
    </w:pPr>
    <w:rPr>
      <w:rFonts w:ascii="Tahoma" w:hAnsi="Tahoma" w:cs="Tahoma"/>
      <w:kern w:val="2"/>
      <w:sz w:val="16"/>
      <w:szCs w:val="16"/>
    </w:rPr>
  </w:style>
  <w:style w:type="paragraph" w:customStyle="1" w:styleId="Standard">
    <w:name w:val="Standard"/>
    <w:qFormat/>
    <w:pPr>
      <w:widowControl w:val="0"/>
      <w:textAlignment w:val="baseline"/>
    </w:pPr>
    <w:rPr>
      <w:rFonts w:eastAsia="SimSun;宋体"/>
      <w:kern w:val="2"/>
    </w:rPr>
  </w:style>
  <w:style w:type="paragraph" w:customStyle="1" w:styleId="Textbody">
    <w:name w:val="Text body"/>
    <w:basedOn w:val="Standard"/>
    <w:qFormat/>
    <w:pPr>
      <w:spacing w:after="120"/>
    </w:pPr>
  </w:style>
  <w:style w:type="paragraph" w:customStyle="1" w:styleId="western">
    <w:name w:val="western"/>
    <w:basedOn w:val="Normal"/>
    <w:qFormat/>
    <w:pPr>
      <w:overflowPunct/>
      <w:autoSpaceDE/>
      <w:spacing w:before="100" w:after="119"/>
      <w:textAlignment w:val="auto"/>
    </w:pPr>
    <w:rPr>
      <w:rFonts w:ascii="Liberation Serif" w:hAnsi="Liberation Serif" w:cs="Liberation Serif"/>
      <w:sz w:val="24"/>
      <w:szCs w:val="24"/>
    </w:rPr>
  </w:style>
  <w:style w:type="paragraph" w:customStyle="1" w:styleId="BodyText21">
    <w:name w:val="Body Text 21"/>
    <w:basedOn w:val="Normal"/>
    <w:qFormat/>
    <w:pPr>
      <w:overflowPunct/>
      <w:autoSpaceDE/>
      <w:jc w:val="both"/>
      <w:textAlignment w:val="auto"/>
    </w:pPr>
    <w:rPr>
      <w:sz w:val="24"/>
      <w:szCs w:val="24"/>
    </w:rPr>
  </w:style>
  <w:style w:type="paragraph" w:customStyle="1" w:styleId="Default">
    <w:name w:val="Default"/>
    <w:qFormat/>
    <w:pPr>
      <w:autoSpaceDE w:val="0"/>
    </w:pPr>
    <w:rPr>
      <w:rFonts w:ascii="Verdana" w:eastAsia="Times New Roman" w:hAnsi="Verdana" w:cs="Verdana"/>
      <w:color w:val="000000"/>
      <w:lang w:bidi="ar-SA"/>
    </w:rPr>
  </w:style>
  <w:style w:type="paragraph" w:customStyle="1" w:styleId="Ttulodetabela">
    <w:name w:val="Título de tabela"/>
    <w:basedOn w:val="Contedodatabela"/>
    <w:qFormat/>
    <w:pPr>
      <w:jc w:val="center"/>
    </w:pPr>
    <w:rPr>
      <w:b/>
      <w:bCs/>
    </w:rPr>
  </w:style>
  <w:style w:type="paragraph" w:customStyle="1" w:styleId="Contedodoquadro">
    <w:name w:val="Conteúdo do quadro"/>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table" w:styleId="Tabelacomgrade">
    <w:name w:val="Table Grid"/>
    <w:basedOn w:val="Tabelanormal"/>
    <w:uiPriority w:val="39"/>
    <w:rsid w:val="00723D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uiPriority w:val="99"/>
    <w:rsid w:val="00000FE9"/>
    <w:rPr>
      <w:rFonts w:ascii="Courier (W1);Courier New" w:eastAsia="Times New Roman" w:hAnsi="Courier (W1);Courier New" w:cs="Courier (W1);Courier New"/>
      <w:color w:val="00000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134</Pages>
  <Words>94518</Words>
  <Characters>510399</Characters>
  <Application>Microsoft Office Word</Application>
  <DocSecurity>0</DocSecurity>
  <Lines>4253</Lines>
  <Paragraphs>1207</Paragraphs>
  <ScaleCrop>false</ScaleCrop>
  <HeadingPairs>
    <vt:vector size="2" baseType="variant">
      <vt:variant>
        <vt:lpstr>Título</vt:lpstr>
      </vt:variant>
      <vt:variant>
        <vt:i4>1</vt:i4>
      </vt:variant>
    </vt:vector>
  </HeadingPairs>
  <TitlesOfParts>
    <vt:vector size="1" baseType="lpstr">
      <vt:lpstr>Convite nº Número da Modalidade/Ano do Processo </vt:lpstr>
    </vt:vector>
  </TitlesOfParts>
  <Company/>
  <LinksUpToDate>false</LinksUpToDate>
  <CharactersWithSpaces>603710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nº Número da Modalidade/Ano do Processo </dc:title>
  <dc:subject/>
  <dc:creator>a</dc:creator>
  <cp:keywords/>
  <dc:description/>
  <cp:lastModifiedBy>User</cp:lastModifiedBy>
  <cp:revision>42</cp:revision>
  <dcterms:created xsi:type="dcterms:W3CDTF">2023-06-05T10:43:00Z</dcterms:created>
  <dcterms:modified xsi:type="dcterms:W3CDTF">2026-03-12T18:58:00Z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ies>
</file>