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193/2026 e ratifico a Dispensa por Limite: 145/2026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A&amp;L BRINQUEDOS EDUCATIVOS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45.993.066/0001-68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999,30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ERECHIM PRESENTES EDUCATIVOS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55.397.257/0001-10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1.001,28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MCM COMERCIO DE BRINQUEDOS E PAPELARIA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52.883.136/0001-90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324,00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Dispensa de Licitação para aquisição de jogos pedagógicos/</w:t>
      </w:r>
      <w:r>
        <w:rPr>
          <w:sz w:val="24"/>
          <w:szCs w:val="24"/>
        </w:rPr>
        <w:t>educativos</w:t>
      </w:r>
      <w:r>
        <w:rPr>
          <w:sz w:val="24"/>
          <w:szCs w:val="24"/>
        </w:rPr>
        <w:t xml:space="preserve"> para atender a necessidade de fomentar o desenvolvimento integral das crianças (cognitivo, motor, social e emocional) por meio de métodos lúdicos e interativos </w:t>
      </w:r>
      <w:r>
        <w:rPr>
          <w:sz w:val="24"/>
          <w:szCs w:val="24"/>
        </w:rPr>
        <w:t xml:space="preserve">nas escolas Municipais, </w:t>
      </w:r>
      <w:r>
        <w:rPr>
          <w:sz w:val="24"/>
          <w:szCs w:val="24"/>
        </w:rPr>
        <w:t xml:space="preserve">com fundamento no Lei n° 14.133/2021, Art. 75, inc. II. Viadutos, </w:t>
      </w:r>
      <w:r>
        <w:rPr>
          <w:sz w:val="24"/>
          <w:szCs w:val="24"/>
        </w:rPr>
        <w:t>05 de maio de 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126</Words>
  <Characters>757</Characters>
  <CharactersWithSpaces>872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2026-05-05T15:33:30Z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