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Nº188/2026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Contratação de empresa para prestação de serviço de acesso à internet Velocidade (Download/Upload) </w:t>
      </w:r>
      <w:r>
        <w:rPr>
          <w:rFonts w:ascii="Arial" w:hAnsi="Arial"/>
          <w:sz w:val="24"/>
          <w:szCs w:val="24"/>
        </w:rPr>
        <w:t>de 400 mega,</w:t>
      </w:r>
      <w:r>
        <w:rPr>
          <w:rFonts w:ascii="Arial" w:hAnsi="Arial"/>
          <w:sz w:val="24"/>
          <w:szCs w:val="24"/>
        </w:rPr>
        <w:t xml:space="preserve"> para a Câmara Municipal de Vereadores,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Viadutos,</w:t>
      </w:r>
      <w:r>
        <w:rPr>
          <w:rFonts w:ascii="Arial" w:hAnsi="Arial"/>
          <w:sz w:val="24"/>
          <w:szCs w:val="24"/>
        </w:rPr>
        <w:t>27 abril de 2026.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 xml:space="preserve">Câmara de Vereadores do Município </w:t>
      </w:r>
      <w:r>
        <w:rPr>
          <w:rFonts w:ascii="Arial" w:hAnsi="Arial"/>
          <w:sz w:val="22"/>
          <w:szCs w:val="22"/>
        </w:rPr>
        <w:t>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>imediato após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 xml:space="preserve">Prazo de pagamento: </w:t>
      </w:r>
      <w:r>
        <w:rPr>
          <w:rFonts w:eastAsia="Times New Roman" w:cs="Times New Roman" w:ascii="Arial" w:hAnsi="Arial"/>
          <w:color w:val="auto"/>
          <w:sz w:val="22"/>
          <w:szCs w:val="22"/>
          <w:lang w:val="pt-BR" w:bidi="ar-SA"/>
        </w:rPr>
        <w:t>até o 5º dia útil subsequente de cada mês</w:t>
      </w:r>
      <w:r>
        <w:rPr>
          <w:rFonts w:ascii="Arial" w:hAnsi="Arial"/>
          <w:sz w:val="22"/>
          <w:szCs w:val="22"/>
        </w:rPr>
        <w:t xml:space="preserve">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de acesso à internet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mês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LibreOffice/6.4.4.2$Windows_X86_64 LibreOffice_project/3d775be2011f3886db32dfd395a6a6d1ca2630ff</Application>
  <Pages>2</Pages>
  <Words>307</Words>
  <Characters>1647</Characters>
  <CharactersWithSpaces>1912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2026-04-27T14:08:52Z</cp:lastPrinted>
  <dcterms:modified xsi:type="dcterms:W3CDTF">2026-04-27T14:09:56Z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