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D67EC" w:rsidRDefault="005D67E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center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TERMO DE REFERÊNCIA</w:t>
      </w:r>
    </w:p>
    <w:p w:rsidR="005D67EC" w:rsidRDefault="005D67E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PROCESSO ADMINISTRATIVO</w:t>
      </w:r>
      <w:r>
        <w:rPr>
          <w:rFonts w:ascii="Times New Roman" w:hAnsi="Times New Roman"/>
          <w:sz w:val="22"/>
          <w:szCs w:val="22"/>
        </w:rPr>
        <w:t xml:space="preserve"> 405/2024</w:t>
      </w: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i/>
          <w:iCs/>
          <w:sz w:val="22"/>
          <w:szCs w:val="22"/>
        </w:rPr>
        <w:t>Necessidade da Administração:</w:t>
      </w:r>
      <w:r>
        <w:rPr>
          <w:rFonts w:ascii="Times New Roman" w:hAnsi="Times New Roman"/>
          <w:sz w:val="22"/>
          <w:szCs w:val="22"/>
        </w:rPr>
        <w:t xml:space="preserve"> Contratação de empresa para aquisição de peças e mão de obra para substituição da bomba de </w:t>
      </w:r>
      <w:r w:rsidR="007E3C71">
        <w:rPr>
          <w:rFonts w:ascii="Times New Roman" w:hAnsi="Times New Roman"/>
          <w:sz w:val="22"/>
          <w:szCs w:val="22"/>
        </w:rPr>
        <w:t>combustível</w:t>
      </w:r>
      <w:r>
        <w:rPr>
          <w:rFonts w:ascii="Times New Roman" w:hAnsi="Times New Roman"/>
          <w:sz w:val="22"/>
          <w:szCs w:val="22"/>
        </w:rPr>
        <w:t xml:space="preserve"> da carregadeira Hyundai de modelo HL740-7A da </w:t>
      </w:r>
      <w:r w:rsidR="007E3C71">
        <w:rPr>
          <w:rFonts w:ascii="Times New Roman" w:hAnsi="Times New Roman"/>
          <w:sz w:val="22"/>
          <w:szCs w:val="22"/>
        </w:rPr>
        <w:t>Secretaria</w:t>
      </w:r>
      <w:r>
        <w:rPr>
          <w:rFonts w:ascii="Times New Roman" w:hAnsi="Times New Roman"/>
          <w:sz w:val="22"/>
          <w:szCs w:val="22"/>
        </w:rPr>
        <w:t xml:space="preserve"> de Agricultura.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1. DEFINIÇÃO DO OBJETO</w:t>
      </w: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tem por objeto: Contratação de empres</w:t>
      </w:r>
      <w:r>
        <w:rPr>
          <w:rFonts w:ascii="Times New Roman" w:hAnsi="Times New Roman"/>
          <w:sz w:val="22"/>
          <w:szCs w:val="22"/>
        </w:rPr>
        <w:t xml:space="preserve">a para aquisição de peças e mão de obra para substituição da bomba de </w:t>
      </w:r>
      <w:r w:rsidR="007E3C71">
        <w:rPr>
          <w:rFonts w:ascii="Times New Roman" w:hAnsi="Times New Roman"/>
          <w:sz w:val="22"/>
          <w:szCs w:val="22"/>
        </w:rPr>
        <w:t>combustível</w:t>
      </w:r>
      <w:r>
        <w:rPr>
          <w:rFonts w:ascii="Times New Roman" w:hAnsi="Times New Roman"/>
          <w:sz w:val="22"/>
          <w:szCs w:val="22"/>
        </w:rPr>
        <w:t xml:space="preserve"> da carregadeira Hyundai de modelo HL740-7A da </w:t>
      </w:r>
      <w:r w:rsidR="007E3C71">
        <w:rPr>
          <w:rFonts w:ascii="Times New Roman" w:hAnsi="Times New Roman"/>
          <w:sz w:val="22"/>
          <w:szCs w:val="22"/>
        </w:rPr>
        <w:t>Secretaria</w:t>
      </w:r>
      <w:r>
        <w:rPr>
          <w:rFonts w:ascii="Times New Roman" w:hAnsi="Times New Roman"/>
          <w:sz w:val="22"/>
          <w:szCs w:val="22"/>
        </w:rPr>
        <w:t xml:space="preserve"> de </w:t>
      </w:r>
      <w:r w:rsidR="007E3C71">
        <w:rPr>
          <w:rFonts w:ascii="Times New Roman" w:hAnsi="Times New Roman"/>
          <w:sz w:val="22"/>
          <w:szCs w:val="22"/>
        </w:rPr>
        <w:t>Agricultura.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presente Termo de Referência parte da Solicitação Interna nº: 405/2024.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2. FUNDAMENTAÇÃO DA CON</w:t>
      </w:r>
      <w:r>
        <w:rPr>
          <w:rFonts w:ascii="Times New Roman" w:hAnsi="Times New Roman"/>
          <w:b/>
          <w:bCs/>
          <w:sz w:val="22"/>
          <w:szCs w:val="22"/>
        </w:rPr>
        <w:t>TRATAÇÃO</w:t>
      </w: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Conforme o estudo realizado chegou-se a necessidade de contratação dos seguintes objetos: </w:t>
      </w:r>
    </w:p>
    <w:tbl>
      <w:tblPr>
        <w:tblW w:w="9637" w:type="dxa"/>
        <w:tblInd w:w="55" w:type="dxa"/>
        <w:tblCellMar>
          <w:top w:w="55" w:type="dxa"/>
          <w:left w:w="55" w:type="dxa"/>
          <w:bottom w:w="55" w:type="dxa"/>
          <w:right w:w="55" w:type="dxa"/>
        </w:tblCellMar>
        <w:tblLook w:val="0000" w:firstRow="0" w:lastRow="0" w:firstColumn="0" w:lastColumn="0" w:noHBand="0" w:noVBand="0"/>
      </w:tblPr>
      <w:tblGrid>
        <w:gridCol w:w="6974"/>
        <w:gridCol w:w="2663"/>
      </w:tblGrid>
      <w:tr w:rsidR="005D67EC">
        <w:tc>
          <w:tcPr>
            <w:tcW w:w="69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2663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</w:tr>
      <w:tr w:rsidR="005D67EC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montagem de bomba injetora e bicos injetores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7E3C71" w:rsidP="007E3C7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UND </w:t>
            </w:r>
            <w:r w:rsidR="00341D9E">
              <w:rPr>
                <w:rFonts w:ascii="Times New Roman" w:hAnsi="Times New Roman"/>
                <w:sz w:val="22"/>
                <w:szCs w:val="22"/>
              </w:rPr>
              <w:t>1</w:t>
            </w:r>
          </w:p>
        </w:tc>
      </w:tr>
      <w:tr w:rsidR="005D67EC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Bomba de combustível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7E3C7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</w:tr>
      <w:tr w:rsidR="005D67EC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Bico injetor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7E3C71" w:rsidP="007E3C7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6</w:t>
            </w:r>
          </w:p>
        </w:tc>
      </w:tr>
      <w:tr w:rsidR="005D67EC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Junta da tampa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7E3C7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</w:tr>
      <w:tr w:rsidR="005D67EC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 xml:space="preserve">Filtro </w:t>
            </w:r>
            <w:r>
              <w:rPr>
                <w:rFonts w:ascii="Times New Roman" w:hAnsi="Times New Roman"/>
                <w:sz w:val="22"/>
                <w:szCs w:val="22"/>
              </w:rPr>
              <w:t>de combustível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7E3C7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</w:tr>
      <w:tr w:rsidR="005D67EC">
        <w:tc>
          <w:tcPr>
            <w:tcW w:w="6974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Blindado separador de água</w:t>
            </w:r>
          </w:p>
        </w:tc>
        <w:tc>
          <w:tcPr>
            <w:tcW w:w="2663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7E3C71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</w:tr>
    </w:tbl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Pr="007E3C71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  <w:r w:rsidRPr="007E3C71">
        <w:rPr>
          <w:rFonts w:ascii="Times New Roman" w:hAnsi="Times New Roman"/>
          <w:sz w:val="22"/>
          <w:szCs w:val="22"/>
        </w:rPr>
        <w:t xml:space="preserve">A contratação pretendida está prevista no Plano de Contratações Anual do Município de Viadutos, como se vê do item </w:t>
      </w:r>
      <w:r w:rsidR="007E3C71" w:rsidRPr="007E3C71">
        <w:rPr>
          <w:rFonts w:ascii="Times New Roman" w:hAnsi="Times New Roman"/>
          <w:sz w:val="22"/>
          <w:szCs w:val="22"/>
        </w:rPr>
        <w:t>N° 87</w:t>
      </w:r>
      <w:r w:rsidRPr="007E3C71">
        <w:rPr>
          <w:rFonts w:ascii="Times New Roman" w:hAnsi="Times New Roman"/>
          <w:sz w:val="22"/>
          <w:szCs w:val="22"/>
        </w:rPr>
        <w:t xml:space="preserve"> daquele documento, estando assim alinhada com o planejamento desta </w:t>
      </w:r>
      <w:r w:rsidRPr="007E3C71">
        <w:rPr>
          <w:rFonts w:ascii="Times New Roman" w:hAnsi="Times New Roman"/>
          <w:sz w:val="22"/>
          <w:szCs w:val="22"/>
        </w:rPr>
        <w:t>Administração.</w:t>
      </w:r>
    </w:p>
    <w:p w:rsidR="005D67EC" w:rsidRPr="007E3C71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3. DESCRIÇÃO DA SOLUÇÃO COMO UM TODO</w:t>
      </w:r>
    </w:p>
    <w:p w:rsidR="005D67EC" w:rsidRDefault="00341D9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A solução proposta é a realização de um (a) Pregão, tendo como critério de julgamento Menor Preço, objetivando a contratação de empresa para Contratação de empresa para aquisição de peças e mão de obra </w:t>
      </w:r>
      <w:r>
        <w:rPr>
          <w:rFonts w:ascii="Times New Roman" w:hAnsi="Times New Roman"/>
          <w:sz w:val="22"/>
          <w:szCs w:val="22"/>
        </w:rPr>
        <w:t xml:space="preserve">para substituição da bomba de </w:t>
      </w:r>
      <w:r w:rsidR="007E3C71">
        <w:rPr>
          <w:rFonts w:ascii="Times New Roman" w:hAnsi="Times New Roman"/>
          <w:sz w:val="22"/>
          <w:szCs w:val="22"/>
        </w:rPr>
        <w:t>combustível</w:t>
      </w:r>
      <w:r>
        <w:rPr>
          <w:rFonts w:ascii="Times New Roman" w:hAnsi="Times New Roman"/>
          <w:sz w:val="22"/>
          <w:szCs w:val="22"/>
        </w:rPr>
        <w:t xml:space="preserve"> da carregadeira Hyundai de modelo HL740-7</w:t>
      </w:r>
      <w:r w:rsidR="007E3C71">
        <w:rPr>
          <w:rFonts w:ascii="Times New Roman" w:hAnsi="Times New Roman"/>
          <w:sz w:val="22"/>
          <w:szCs w:val="22"/>
        </w:rPr>
        <w:t>A da Secretaria de Agricultura.</w:t>
      </w:r>
    </w:p>
    <w:p w:rsidR="005D67EC" w:rsidRDefault="00341D9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</w: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4. REQUISITOS DA CONTRATAÇÃO</w:t>
      </w:r>
    </w:p>
    <w:p w:rsidR="005D67EC" w:rsidRDefault="00341D9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Os bens/serviços ora licitados têm natureza de bens/serviços comuns, tendo em vista que seus padrões de dese</w:t>
      </w:r>
      <w:r>
        <w:rPr>
          <w:rFonts w:ascii="Times New Roman" w:hAnsi="Times New Roman"/>
          <w:sz w:val="22"/>
          <w:szCs w:val="22"/>
        </w:rPr>
        <w:t>mpenho e qualidade podem ser objetivamente definidos pelo edital, por meio de especificações usuais de mercado, nos termos do art. 6º, inciso XIII, da Lei Federal nº 14.133/2021.</w:t>
      </w:r>
    </w:p>
    <w:p w:rsidR="005D67EC" w:rsidRDefault="00341D9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contratação será realizada por meio de Pregão, tendo como critério de julgamento Menor Preço, nos termos da Lei Federal nº 14.133/2021.</w:t>
      </w:r>
    </w:p>
    <w:p w:rsidR="005D67EC" w:rsidRDefault="00341D9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Para fornecimento/prestação dos serviços pretendidos os eventuais interessad</w:t>
      </w:r>
      <w:r>
        <w:rPr>
          <w:rFonts w:ascii="Times New Roman" w:hAnsi="Times New Roman"/>
          <w:sz w:val="22"/>
          <w:szCs w:val="22"/>
        </w:rPr>
        <w:t xml:space="preserve">os deverão comprovar que atuam em ramo de atividade compatível com o objeto da licitação: Contratação de empresa para aquisição de peças e mão de obra para substituição da bomba de </w:t>
      </w:r>
      <w:r w:rsidR="006F2BFF">
        <w:rPr>
          <w:rFonts w:ascii="Times New Roman" w:hAnsi="Times New Roman"/>
          <w:sz w:val="22"/>
          <w:szCs w:val="22"/>
        </w:rPr>
        <w:t>combustível</w:t>
      </w:r>
      <w:r>
        <w:rPr>
          <w:rFonts w:ascii="Times New Roman" w:hAnsi="Times New Roman"/>
          <w:sz w:val="22"/>
          <w:szCs w:val="22"/>
        </w:rPr>
        <w:t xml:space="preserve"> da carregadeira Hyundai de modelo HL740-7A da </w:t>
      </w:r>
      <w:r w:rsidR="006F2BFF">
        <w:rPr>
          <w:rFonts w:ascii="Times New Roman" w:hAnsi="Times New Roman"/>
          <w:sz w:val="22"/>
          <w:szCs w:val="22"/>
        </w:rPr>
        <w:t>Secretaria</w:t>
      </w:r>
      <w:r>
        <w:rPr>
          <w:rFonts w:ascii="Times New Roman" w:hAnsi="Times New Roman"/>
          <w:sz w:val="22"/>
          <w:szCs w:val="22"/>
        </w:rPr>
        <w:t xml:space="preserve"> de Agr</w:t>
      </w:r>
      <w:r>
        <w:rPr>
          <w:rFonts w:ascii="Times New Roman" w:hAnsi="Times New Roman"/>
          <w:sz w:val="22"/>
          <w:szCs w:val="22"/>
        </w:rPr>
        <w:t>icultura.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5. MODELO DE EXECUÇÃO DO OBJETO</w:t>
      </w: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Os produtos/serviços deverão ser entregues </w:t>
      </w:r>
      <w:r w:rsidR="006F2BFF">
        <w:rPr>
          <w:rFonts w:ascii="Times New Roman" w:hAnsi="Times New Roman"/>
          <w:sz w:val="22"/>
          <w:szCs w:val="22"/>
        </w:rPr>
        <w:t xml:space="preserve">na Capatazia Municipal - </w:t>
      </w:r>
      <w:r>
        <w:rPr>
          <w:rFonts w:ascii="Times New Roman" w:hAnsi="Times New Roman"/>
          <w:sz w:val="22"/>
          <w:szCs w:val="22"/>
        </w:rPr>
        <w:t>Almoxarifado Central.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6. MODELO DE GESTÃO DO CONTRATO</w:t>
      </w:r>
    </w:p>
    <w:p w:rsidR="005D67EC" w:rsidRDefault="00341D9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A gestão e a fiscalização do objeto contratado serão realizadas conforme o disposto no Decreto Municipal, que “R</w:t>
      </w:r>
      <w:r>
        <w:rPr>
          <w:rFonts w:ascii="Times New Roman" w:hAnsi="Times New Roman"/>
          <w:sz w:val="22"/>
          <w:szCs w:val="22"/>
        </w:rPr>
        <w:t>egulamenta as funções do agente de contratação, da equipe de apoio e da comissão de contratação, suas atribuições e funcionamento, a fiscalização e a gestão dos contratos, e a atuação da assessoria jurídica e do controle interno no âmbito do Município de V</w:t>
      </w:r>
      <w:r>
        <w:rPr>
          <w:rFonts w:ascii="Times New Roman" w:hAnsi="Times New Roman"/>
          <w:sz w:val="22"/>
          <w:szCs w:val="22"/>
        </w:rPr>
        <w:t>iadutos, nos termos da Lei Federal nº 14.133/2021”.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7. CRITÉRIOS DE MEDIÇÃO E DE PAGAMENTO</w:t>
      </w:r>
    </w:p>
    <w:p w:rsidR="005D67EC" w:rsidRDefault="00341D9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O pagamento é previsto para ser efetuado 10 dias após o fornecimento dos serviços, mediante apresentação da Nota Fiscal da Empresa e após a devida conferência e co</w:t>
      </w:r>
      <w:r>
        <w:rPr>
          <w:rFonts w:ascii="Times New Roman" w:hAnsi="Times New Roman"/>
          <w:sz w:val="22"/>
          <w:szCs w:val="22"/>
        </w:rPr>
        <w:t>nsequente liquidação/ateste de que os produtos/serviços foram entregues/prestados de forma adequada.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8. FORMA E CRITÉRIOS DE SELEÇÃO DO FORNECEDOR/PRESTADOR DE SERVIÇO</w:t>
      </w: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Conforme disposto no item 4, o futuro contratado será selecionado mediante processo de</w:t>
      </w:r>
      <w:r>
        <w:rPr>
          <w:rFonts w:ascii="Times New Roman" w:hAnsi="Times New Roman"/>
          <w:sz w:val="22"/>
          <w:szCs w:val="22"/>
        </w:rPr>
        <w:t xml:space="preserve"> Pregão.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9. ESTIMATIVA DO VALOR DA CONTRATAÇÃO</w:t>
      </w: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>Estima-se para a contratação almejada o valor conforme descrito abaixo: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4649"/>
        <w:gridCol w:w="1815"/>
        <w:gridCol w:w="1635"/>
        <w:gridCol w:w="1538"/>
      </w:tblGrid>
      <w:tr w:rsidR="005D67EC">
        <w:tc>
          <w:tcPr>
            <w:tcW w:w="4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Descrição</w:t>
            </w:r>
          </w:p>
        </w:tc>
        <w:tc>
          <w:tcPr>
            <w:tcW w:w="181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Quantidade</w:t>
            </w:r>
          </w:p>
        </w:tc>
        <w:tc>
          <w:tcPr>
            <w:tcW w:w="1635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Unitário</w:t>
            </w:r>
          </w:p>
        </w:tc>
        <w:tc>
          <w:tcPr>
            <w:tcW w:w="1538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Total</w:t>
            </w:r>
          </w:p>
        </w:tc>
      </w:tr>
      <w:tr w:rsidR="006F2BF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Serviço de montagem de bomba injetora e bicos injetores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R$ 933,33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R$ 933,33</w:t>
            </w:r>
          </w:p>
        </w:tc>
      </w:tr>
      <w:tr w:rsidR="006F2BF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Bomba de combustível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R$ 11.284,33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R$ 11.284,33</w:t>
            </w:r>
          </w:p>
        </w:tc>
      </w:tr>
      <w:tr w:rsidR="006F2BF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Bico injetor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6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R$ 3.954,66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R$ 23.727,96</w:t>
            </w:r>
          </w:p>
        </w:tc>
      </w:tr>
      <w:tr w:rsidR="006F2BF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Junta da tampa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R$ 163,33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R$ 163,33</w:t>
            </w:r>
          </w:p>
        </w:tc>
      </w:tr>
      <w:tr w:rsidR="006F2BF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de combustível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R$ 119,00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R$ 119,00</w:t>
            </w:r>
          </w:p>
        </w:tc>
      </w:tr>
      <w:tr w:rsidR="006F2BF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Filtro Blindado separador de água</w:t>
            </w: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UND 1</w:t>
            </w: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R$ 137,00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R$ 137,00</w:t>
            </w:r>
          </w:p>
        </w:tc>
      </w:tr>
      <w:tr w:rsidR="006F2BFF">
        <w:tc>
          <w:tcPr>
            <w:tcW w:w="4649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81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Default="006F2BFF" w:rsidP="006F2BFF">
            <w:pPr>
              <w:pStyle w:val="Standard"/>
              <w:jc w:val="right"/>
              <w:rPr>
                <w:rFonts w:ascii="Times New Roman" w:hAnsi="Times New Roman"/>
                <w:sz w:val="22"/>
                <w:szCs w:val="22"/>
              </w:rPr>
            </w:pPr>
          </w:p>
        </w:tc>
        <w:tc>
          <w:tcPr>
            <w:tcW w:w="1635" w:type="dxa"/>
            <w:tcBorders>
              <w:left w:val="single" w:sz="2" w:space="0" w:color="000000"/>
              <w:bottom w:val="single" w:sz="2" w:space="0" w:color="000000"/>
            </w:tcBorders>
          </w:tcPr>
          <w:p w:rsidR="006F2BFF" w:rsidRPr="006F2BFF" w:rsidRDefault="006F2BFF" w:rsidP="006F2BFF">
            <w:pPr>
              <w:pStyle w:val="Standard"/>
              <w:jc w:val="right"/>
              <w:rPr>
                <w:rFonts w:ascii="Times New Roman" w:hAnsi="Times New Roman"/>
                <w:b/>
                <w:sz w:val="22"/>
                <w:szCs w:val="22"/>
              </w:rPr>
            </w:pPr>
            <w:r w:rsidRPr="006F2BFF">
              <w:rPr>
                <w:rFonts w:ascii="Times New Roman" w:hAnsi="Times New Roman"/>
                <w:b/>
                <w:sz w:val="22"/>
                <w:szCs w:val="22"/>
              </w:rPr>
              <w:t>TOTAL</w:t>
            </w:r>
          </w:p>
        </w:tc>
        <w:tc>
          <w:tcPr>
            <w:tcW w:w="1538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6F2BFF" w:rsidRPr="006F2BFF" w:rsidRDefault="006F2BFF" w:rsidP="006F2BFF">
            <w:pPr>
              <w:pStyle w:val="Standard"/>
              <w:jc w:val="center"/>
              <w:rPr>
                <w:rFonts w:ascii="Times New Roman" w:hAnsi="Times New Roman"/>
                <w:b/>
                <w:sz w:val="22"/>
                <w:szCs w:val="22"/>
              </w:rPr>
            </w:pPr>
            <w:r w:rsidRPr="006F2BFF">
              <w:rPr>
                <w:rFonts w:ascii="Times New Roman" w:hAnsi="Times New Roman"/>
                <w:b/>
                <w:sz w:val="22"/>
                <w:szCs w:val="22"/>
              </w:rPr>
              <w:t>R$ 36.364,95</w:t>
            </w:r>
          </w:p>
        </w:tc>
      </w:tr>
    </w:tbl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spacing w:line="276" w:lineRule="auto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Vislumbra-se que tal valor é compatível com o praticado pelo </w:t>
      </w:r>
      <w:r>
        <w:rPr>
          <w:rFonts w:ascii="Times New Roman" w:hAnsi="Times New Roman"/>
          <w:sz w:val="22"/>
          <w:szCs w:val="22"/>
        </w:rPr>
        <w:t xml:space="preserve">mercado correspondente, observando-se o disposto no Decreto Municipal, que “Estabelece o procedimento administrativo para a realização de pesquisa de preços para aquisição de bens, contratação de serviços em geral e para contratação de obras e serviços de </w:t>
      </w:r>
      <w:r>
        <w:rPr>
          <w:rFonts w:ascii="Times New Roman" w:hAnsi="Times New Roman"/>
          <w:sz w:val="22"/>
          <w:szCs w:val="22"/>
        </w:rPr>
        <w:t>engenharia no âmbito do Município de Viadutos, nos termos da Lei Federal nº 14.133/2021”, nos termos do art. 23, § 1º, da Lei Federal nº 14.133/2021.</w:t>
      </w: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both"/>
        <w:rPr>
          <w:rFonts w:ascii="Times New Roman" w:hAnsi="Times New Roman"/>
          <w:b/>
          <w:bCs/>
          <w:sz w:val="22"/>
          <w:szCs w:val="22"/>
        </w:rPr>
      </w:pPr>
      <w:r>
        <w:rPr>
          <w:rFonts w:ascii="Times New Roman" w:hAnsi="Times New Roman"/>
          <w:b/>
          <w:bCs/>
          <w:sz w:val="22"/>
          <w:szCs w:val="22"/>
        </w:rPr>
        <w:t>10. ADEQUAÇÃO ORÇAMENTÁRIA</w:t>
      </w:r>
    </w:p>
    <w:p w:rsidR="005D67EC" w:rsidRDefault="00341D9E">
      <w:pPr>
        <w:pStyle w:val="Standard"/>
        <w:jc w:val="both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ab/>
        <w:t xml:space="preserve">O dispêndio financeiro decorrente da contratação ora pretendida decorrerá da </w:t>
      </w:r>
      <w:r>
        <w:rPr>
          <w:rFonts w:ascii="Times New Roman" w:hAnsi="Times New Roman"/>
          <w:sz w:val="22"/>
          <w:szCs w:val="22"/>
        </w:rPr>
        <w:t>dotação orçamentária:</w:t>
      </w:r>
    </w:p>
    <w:tbl>
      <w:tblPr>
        <w:tblW w:w="9637" w:type="dxa"/>
        <w:tblInd w:w="28" w:type="dxa"/>
        <w:tblCellMar>
          <w:top w:w="28" w:type="dxa"/>
          <w:left w:w="28" w:type="dxa"/>
          <w:bottom w:w="28" w:type="dxa"/>
          <w:right w:w="28" w:type="dxa"/>
        </w:tblCellMar>
        <w:tblLook w:val="0000" w:firstRow="0" w:lastRow="0" w:firstColumn="0" w:lastColumn="0" w:noHBand="0" w:noVBand="0"/>
      </w:tblPr>
      <w:tblGrid>
        <w:gridCol w:w="2774"/>
        <w:gridCol w:w="3649"/>
        <w:gridCol w:w="3214"/>
      </w:tblGrid>
      <w:tr w:rsidR="005D67EC">
        <w:tc>
          <w:tcPr>
            <w:tcW w:w="277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Código</w:t>
            </w:r>
          </w:p>
        </w:tc>
        <w:tc>
          <w:tcPr>
            <w:tcW w:w="3649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Elemento</w:t>
            </w:r>
          </w:p>
        </w:tc>
        <w:tc>
          <w:tcPr>
            <w:tcW w:w="321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341D9E">
            <w:pPr>
              <w:pStyle w:val="Standard"/>
              <w:jc w:val="center"/>
              <w:rPr>
                <w:rFonts w:ascii="Times New Roman" w:hAnsi="Times New Roman"/>
                <w:b/>
                <w:bCs/>
                <w:sz w:val="22"/>
                <w:szCs w:val="22"/>
              </w:rPr>
            </w:pPr>
            <w:r>
              <w:rPr>
                <w:rFonts w:ascii="Times New Roman" w:hAnsi="Times New Roman"/>
                <w:b/>
                <w:bCs/>
                <w:sz w:val="22"/>
                <w:szCs w:val="22"/>
              </w:rPr>
              <w:t>Recurso</w:t>
            </w:r>
          </w:p>
        </w:tc>
      </w:tr>
      <w:tr w:rsidR="005D67EC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1184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339039170000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  <w:tr w:rsidR="005D67EC">
        <w:tc>
          <w:tcPr>
            <w:tcW w:w="2774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1324</w:t>
            </w:r>
          </w:p>
        </w:tc>
        <w:tc>
          <w:tcPr>
            <w:tcW w:w="3649" w:type="dxa"/>
            <w:tcBorders>
              <w:left w:val="single" w:sz="2" w:space="0" w:color="000000"/>
              <w:bottom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339030390000</w:t>
            </w:r>
          </w:p>
        </w:tc>
        <w:tc>
          <w:tcPr>
            <w:tcW w:w="3214" w:type="dxa"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</w:tcPr>
          <w:p w:rsidR="005D67EC" w:rsidRDefault="00341D9E">
            <w:pPr>
              <w:pStyle w:val="Standard"/>
              <w:jc w:val="both"/>
              <w:rPr>
                <w:rFonts w:ascii="Times New Roman" w:hAnsi="Times New Roman"/>
                <w:sz w:val="22"/>
                <w:szCs w:val="22"/>
              </w:rPr>
            </w:pPr>
            <w:r>
              <w:rPr>
                <w:rFonts w:ascii="Times New Roman" w:hAnsi="Times New Roman"/>
                <w:sz w:val="22"/>
                <w:szCs w:val="22"/>
              </w:rPr>
              <w:t>1500</w:t>
            </w:r>
          </w:p>
        </w:tc>
      </w:tr>
    </w:tbl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5D67EC">
      <w:pPr>
        <w:pStyle w:val="Standard"/>
        <w:jc w:val="both"/>
        <w:rPr>
          <w:rFonts w:ascii="Times New Roman" w:hAnsi="Times New Roman"/>
          <w:sz w:val="22"/>
          <w:szCs w:val="22"/>
        </w:rPr>
      </w:pPr>
    </w:p>
    <w:p w:rsidR="005D67EC" w:rsidRDefault="005D67E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D67EC" w:rsidRDefault="005D67E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D67EC" w:rsidRDefault="006F2BFF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Viadutos – RS, </w:t>
      </w:r>
      <w:r w:rsidR="00341D9E">
        <w:rPr>
          <w:rFonts w:ascii="Times New Roman" w:hAnsi="Times New Roman"/>
          <w:sz w:val="22"/>
          <w:szCs w:val="22"/>
        </w:rPr>
        <w:t>05</w:t>
      </w:r>
      <w:r>
        <w:rPr>
          <w:rFonts w:ascii="Times New Roman" w:hAnsi="Times New Roman"/>
          <w:sz w:val="22"/>
          <w:szCs w:val="22"/>
        </w:rPr>
        <w:t xml:space="preserve"> de julho de 2024</w:t>
      </w:r>
    </w:p>
    <w:p w:rsidR="005D67EC" w:rsidRDefault="005D67E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D67EC" w:rsidRDefault="005D67E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p w:rsidR="005D67EC" w:rsidRDefault="00341D9E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>_____________________________</w:t>
      </w:r>
    </w:p>
    <w:p w:rsidR="005D67EC" w:rsidRDefault="006F2BFF">
      <w:pPr>
        <w:pStyle w:val="Standard"/>
        <w:jc w:val="center"/>
        <w:rPr>
          <w:rFonts w:ascii="Times New Roman" w:hAnsi="Times New Roman"/>
          <w:sz w:val="22"/>
          <w:szCs w:val="22"/>
        </w:rPr>
      </w:pPr>
      <w:r>
        <w:rPr>
          <w:rFonts w:ascii="Times New Roman" w:hAnsi="Times New Roman"/>
          <w:sz w:val="22"/>
          <w:szCs w:val="22"/>
        </w:rPr>
        <w:t xml:space="preserve">Sergio Juliano </w:t>
      </w:r>
      <w:proofErr w:type="spellStart"/>
      <w:r>
        <w:rPr>
          <w:rFonts w:ascii="Times New Roman" w:hAnsi="Times New Roman"/>
          <w:sz w:val="22"/>
          <w:szCs w:val="22"/>
        </w:rPr>
        <w:t>Franzon</w:t>
      </w:r>
      <w:bookmarkStart w:id="0" w:name="_GoBack"/>
      <w:bookmarkEnd w:id="0"/>
      <w:proofErr w:type="spellEnd"/>
    </w:p>
    <w:p w:rsidR="005D67EC" w:rsidRDefault="005D67EC">
      <w:pPr>
        <w:pStyle w:val="Standard"/>
        <w:jc w:val="center"/>
        <w:rPr>
          <w:rFonts w:ascii="Times New Roman" w:hAnsi="Times New Roman"/>
          <w:sz w:val="22"/>
          <w:szCs w:val="22"/>
        </w:rPr>
      </w:pPr>
    </w:p>
    <w:sectPr w:rsidR="005D67EC">
      <w:headerReference w:type="default" r:id="rId7"/>
      <w:footerReference w:type="default" r:id="rId8"/>
      <w:pgSz w:w="11906" w:h="16838"/>
      <w:pgMar w:top="1702" w:right="851" w:bottom="776" w:left="1418" w:header="284" w:footer="720" w:gutter="0"/>
      <w:cols w:space="720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00000" w:rsidRDefault="00341D9E">
      <w:r>
        <w:separator/>
      </w:r>
    </w:p>
  </w:endnote>
  <w:endnote w:type="continuationSeparator" w:id="0">
    <w:p w:rsidR="00000000" w:rsidRDefault="00341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rifa BT;Bookman Old Style">
    <w:panose1 w:val="00000000000000000000"/>
    <w:charset w:val="00"/>
    <w:family w:val="roman"/>
    <w:notTrueType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OpenSymbol">
    <w:panose1 w:val="00000000000000000000"/>
    <w:charset w:val="00"/>
    <w:family w:val="roman"/>
    <w:notTrueType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ourier (W1);Courier New">
    <w:altName w:val="Times New Roman"/>
    <w:panose1 w:val="00000000000000000000"/>
    <w:charset w:val="00"/>
    <w:family w:val="roman"/>
    <w:notTrueType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robotoregular;MS Mincho">
    <w:panose1 w:val="00000000000000000000"/>
    <w:charset w:val="00"/>
    <w:family w:val="roman"/>
    <w:notTrueType/>
    <w:pitch w:val="default"/>
  </w:font>
  <w:font w:name="Thorndale;Times New Roman">
    <w:panose1 w:val="00000000000000000000"/>
    <w:charset w:val="00"/>
    <w:family w:val="roman"/>
    <w:notTrueType/>
    <w:pitch w:val="default"/>
  </w:font>
  <w:font w:name="HG Mincho Light J;Times New Rom">
    <w:panose1 w:val="00000000000000000000"/>
    <w:charset w:val="00"/>
    <w:family w:val="roman"/>
    <w:notTrueType/>
    <w:pitch w:val="default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SimSun;宋体">
    <w:panose1 w:val="00000000000000000000"/>
    <w:charset w:val="80"/>
    <w:family w:val="roman"/>
    <w:notTrueType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EC" w:rsidRDefault="00341D9E">
    <w:pPr>
      <w:pStyle w:val="Rodap"/>
      <w:tabs>
        <w:tab w:val="clear" w:pos="8838"/>
        <w:tab w:val="right" w:pos="8222"/>
      </w:tabs>
      <w:jc w:val="both"/>
      <w:rPr>
        <w:rFonts w:ascii="Arial" w:hAnsi="Arial" w:cs="Arial"/>
        <w:sz w:val="12"/>
      </w:rPr>
    </w:pPr>
    <w:r>
      <w:rPr>
        <w:noProof/>
        <w:lang w:eastAsia="pt-BR"/>
      </w:rPr>
      <mc:AlternateContent>
        <mc:Choice Requires="wps">
          <w:drawing>
            <wp:anchor distT="0" distB="0" distL="0" distR="0" simplePos="0" relativeHeight="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635</wp:posOffset>
              </wp:positionV>
              <wp:extent cx="61595" cy="114935"/>
              <wp:effectExtent l="0" t="0" r="0" b="0"/>
              <wp:wrapSquare wrapText="largest"/>
              <wp:docPr id="2" name="Quadro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1595" cy="114935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</wps:spPr>
                    <wps:txbx>
                      <w:txbxContent>
                        <w:p w:rsidR="005D67EC" w:rsidRDefault="00341D9E">
                          <w:pPr>
                            <w:pStyle w:val="Rodap"/>
                          </w:pPr>
                          <w:r>
                            <w:rPr>
                              <w:rStyle w:val="Nmerodepgina"/>
                              <w:sz w:val="16"/>
                            </w:rPr>
                            <w:fldChar w:fldCharType="begin"/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instrText>PAGE</w:instrTex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separate"/>
                          </w:r>
                          <w:r>
                            <w:rPr>
                              <w:rStyle w:val="Nmerodepgina"/>
                              <w:noProof/>
                              <w:sz w:val="16"/>
                            </w:rPr>
                            <w:t>2</w:t>
                          </w:r>
                          <w:r>
                            <w:rPr>
                              <w:rStyle w:val="Nmerodepgina"/>
                              <w:sz w:val="16"/>
                            </w:rPr>
                            <w:fldChar w:fldCharType="end"/>
                          </w:r>
                        </w:p>
                      </w:txbxContent>
                    </wps:txbx>
                    <wps:bodyPr lIns="0" tIns="0" rIns="0" bIns="0" anchor="t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1" o:spid="_x0000_s1026" type="#_x0000_t202" style="position:absolute;left:0;text-align:left;margin-left:0;margin-top:.05pt;width:4.85pt;height:9.05pt;z-index:4;visibility:visible;mso-wrap-style:square;mso-wrap-distance-left:0;mso-wrap-distance-top:0;mso-wrap-distance-right:0;mso-wrap-distance-bottom:0;mso-position-horizontal:center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" stroked="f">
              <v:fill opacity="0"/>
              <v:textbox inset="0,0,0,0">
                <w:txbxContent>
                  <w:p w:rsidR="005D67EC" w:rsidRDefault="00341D9E">
                    <w:pPr>
                      <w:pStyle w:val="Rodap"/>
                    </w:pPr>
                    <w:r>
                      <w:rPr>
                        <w:rStyle w:val="Nmerodepgina"/>
                        <w:sz w:val="16"/>
                      </w:rPr>
                      <w:fldChar w:fldCharType="begin"/>
                    </w:r>
                    <w:r>
                      <w:rPr>
                        <w:rStyle w:val="Nmerodepgina"/>
                        <w:sz w:val="16"/>
                      </w:rPr>
                      <w:instrText>PAGE</w:instrText>
                    </w:r>
                    <w:r>
                      <w:rPr>
                        <w:rStyle w:val="Nmerodepgina"/>
                        <w:sz w:val="16"/>
                      </w:rPr>
                      <w:fldChar w:fldCharType="separate"/>
                    </w:r>
                    <w:r>
                      <w:rPr>
                        <w:rStyle w:val="Nmerodepgina"/>
                        <w:noProof/>
                        <w:sz w:val="16"/>
                      </w:rPr>
                      <w:t>2</w:t>
                    </w:r>
                    <w:r>
                      <w:rPr>
                        <w:rStyle w:val="Nmerodepgina"/>
                        <w:sz w:val="16"/>
                      </w:rPr>
                      <w:fldChar w:fldCharType="end"/>
                    </w:r>
                  </w:p>
                </w:txbxContent>
              </v:textbox>
              <w10:wrap type="square" side="largest" anchorx="margin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00000" w:rsidRDefault="00341D9E">
      <w:r>
        <w:separator/>
      </w:r>
    </w:p>
  </w:footnote>
  <w:footnote w:type="continuationSeparator" w:id="0">
    <w:p w:rsidR="00000000" w:rsidRDefault="00341D9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D67EC" w:rsidRDefault="00341D9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2"/>
        <w:lang w:eastAsia="pt-BR"/>
      </w:rPr>
    </w:pPr>
    <w:r>
      <w:rPr>
        <w:noProof/>
        <w:lang w:eastAsia="pt-BR"/>
      </w:rPr>
      <w:drawing>
        <wp:anchor distT="0" distB="0" distL="114935" distR="114935" simplePos="0" relativeHeight="7" behindDoc="1" locked="0" layoutInCell="1" allowOverlap="1">
          <wp:simplePos x="0" y="0"/>
          <wp:positionH relativeFrom="column">
            <wp:posOffset>89535</wp:posOffset>
          </wp:positionH>
          <wp:positionV relativeFrom="paragraph">
            <wp:posOffset>-84455</wp:posOffset>
          </wp:positionV>
          <wp:extent cx="762000" cy="762000"/>
          <wp:effectExtent l="0" t="0" r="0" b="0"/>
          <wp:wrapNone/>
          <wp:docPr id="1" name="Figura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Figura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-12" t="-10" r="-12" b="-10"/>
                  <a:stretch>
                    <a:fillRect/>
                  </a:stretch>
                </pic:blipFill>
                <pic:spPr bwMode="auto">
                  <a:xfrm>
                    <a:off x="0" y="0"/>
                    <a:ext cx="762000" cy="76200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>
      <w:rPr>
        <w:rFonts w:ascii="Century Gothic" w:hAnsi="Century Gothic" w:cs="Century Gothic"/>
        <w:b/>
        <w:sz w:val="22"/>
        <w:lang w:eastAsia="pt-BR"/>
      </w:rPr>
      <w:t>ESTADO DO RIO GRANDE DO SUL</w:t>
    </w:r>
  </w:p>
  <w:p w:rsidR="005D67EC" w:rsidRDefault="00341D9E">
    <w:pPr>
      <w:tabs>
        <w:tab w:val="center" w:pos="4419"/>
        <w:tab w:val="right" w:pos="8838"/>
      </w:tabs>
      <w:overflowPunct/>
      <w:autoSpaceDE/>
      <w:jc w:val="center"/>
      <w:textAlignment w:val="auto"/>
      <w:rPr>
        <w:rFonts w:ascii="Century Gothic" w:hAnsi="Century Gothic" w:cs="Century Gothic"/>
        <w:b/>
        <w:sz w:val="28"/>
        <w:lang w:eastAsia="pt-BR"/>
      </w:rPr>
    </w:pPr>
    <w:r>
      <w:rPr>
        <w:rFonts w:ascii="Century Gothic" w:hAnsi="Century Gothic" w:cs="Century Gothic"/>
        <w:b/>
        <w:sz w:val="28"/>
        <w:lang w:eastAsia="pt-BR"/>
      </w:rPr>
      <w:t>PREFEITURA MUNICIPAL DE VIADUTOS</w:t>
    </w:r>
  </w:p>
  <w:p w:rsidR="005D67EC" w:rsidRDefault="005D67EC">
    <w:pPr>
      <w:tabs>
        <w:tab w:val="center" w:pos="4419"/>
        <w:tab w:val="right" w:pos="8838"/>
      </w:tabs>
      <w:overflowPunct/>
      <w:autoSpaceDE/>
      <w:textAlignment w:val="auto"/>
      <w:rPr>
        <w:rFonts w:ascii="Arial" w:hAnsi="Arial" w:cs="Arial"/>
        <w:sz w:val="22"/>
        <w:lang w:eastAsia="pt-BR"/>
      </w:rPr>
    </w:pPr>
  </w:p>
  <w:p w:rsidR="005D67EC" w:rsidRDefault="005D67EC">
    <w:pPr>
      <w:pStyle w:val="Cabealho"/>
      <w:rPr>
        <w:rFonts w:ascii="Arial" w:hAnsi="Arial" w:cs="Arial"/>
        <w:sz w:val="22"/>
        <w:lang w:eastAsia="pt-BR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739978DF"/>
    <w:multiLevelType w:val="multilevel"/>
    <w:tmpl w:val="8D52E554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decimal"/>
      <w:pStyle w:val="Ttulo3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pStyle w:val="Ttulo4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pStyle w:val="Ttulo5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pStyle w:val="Ttulo6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decimal"/>
      <w:pStyle w:val="Ttulo8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autoHyphenation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2"/>
  </w:compat>
  <w:rsids>
    <w:rsidRoot w:val="005D67EC"/>
    <w:rsid w:val="00341D9E"/>
    <w:rsid w:val="00531601"/>
    <w:rsid w:val="005D67EC"/>
    <w:rsid w:val="006F2BFF"/>
    <w:rsid w:val="007E3C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7F1651E-ADDB-4486-A7A7-B8DB2B524F2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Liberation Serif" w:eastAsia="NSimSun" w:hAnsi="Liberation Serif" w:cs="Mangal"/>
        <w:sz w:val="24"/>
        <w:szCs w:val="24"/>
        <w:lang w:val="pt-BR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overflowPunct w:val="0"/>
      <w:autoSpaceDE w:val="0"/>
      <w:textAlignment w:val="baseline"/>
    </w:pPr>
    <w:rPr>
      <w:rFonts w:ascii="Times New Roman" w:eastAsia="Times New Roman" w:hAnsi="Times New Roman" w:cs="Times New Roman"/>
      <w:sz w:val="20"/>
      <w:szCs w:val="20"/>
      <w:lang w:bidi="ar-SA"/>
    </w:rPr>
  </w:style>
  <w:style w:type="paragraph" w:styleId="Ttulo1">
    <w:name w:val="heading 1"/>
    <w:basedOn w:val="Normal"/>
    <w:next w:val="Normal"/>
    <w:qFormat/>
    <w:pPr>
      <w:keepNext/>
      <w:spacing w:before="240" w:after="60"/>
      <w:outlineLvl w:val="0"/>
    </w:pPr>
    <w:rPr>
      <w:rFonts w:ascii="Calibri Light" w:hAnsi="Calibri Light" w:cs="Calibri Light"/>
      <w:b/>
      <w:bCs/>
      <w:kern w:val="2"/>
      <w:sz w:val="32"/>
      <w:szCs w:val="32"/>
    </w:rPr>
  </w:style>
  <w:style w:type="paragraph" w:styleId="Ttulo2">
    <w:name w:val="heading 2"/>
    <w:basedOn w:val="Normal"/>
    <w:next w:val="Normal"/>
    <w:qFormat/>
    <w:pPr>
      <w:keepNext/>
      <w:spacing w:before="240" w:after="60"/>
      <w:outlineLvl w:val="1"/>
    </w:pPr>
    <w:rPr>
      <w:rFonts w:ascii="Calibri Light" w:hAnsi="Calibri Light" w:cs="Calibri Light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qFormat/>
    <w:pPr>
      <w:keepNext/>
      <w:numPr>
        <w:ilvl w:val="2"/>
        <w:numId w:val="1"/>
      </w:numPr>
      <w:overflowPunct/>
      <w:autoSpaceDE/>
      <w:jc w:val="center"/>
      <w:textAlignment w:val="auto"/>
      <w:outlineLvl w:val="2"/>
    </w:pPr>
    <w:rPr>
      <w:rFonts w:eastAsia="Arial Unicode MS"/>
      <w:b/>
      <w:kern w:val="2"/>
      <w:sz w:val="21"/>
      <w:szCs w:val="24"/>
    </w:rPr>
  </w:style>
  <w:style w:type="paragraph" w:styleId="Ttulo4">
    <w:name w:val="heading 4"/>
    <w:basedOn w:val="Normal"/>
    <w:next w:val="Normal"/>
    <w:qFormat/>
    <w:pPr>
      <w:keepNext/>
      <w:numPr>
        <w:ilvl w:val="3"/>
        <w:numId w:val="1"/>
      </w:numPr>
      <w:overflowPunct/>
      <w:autoSpaceDE/>
      <w:jc w:val="center"/>
      <w:textAlignment w:val="auto"/>
      <w:outlineLvl w:val="3"/>
    </w:pPr>
    <w:rPr>
      <w:b/>
      <w:i/>
      <w:kern w:val="2"/>
      <w:sz w:val="16"/>
    </w:rPr>
  </w:style>
  <w:style w:type="paragraph" w:styleId="Ttulo5">
    <w:name w:val="heading 5"/>
    <w:basedOn w:val="Normal"/>
    <w:next w:val="Normal"/>
    <w:qFormat/>
    <w:pPr>
      <w:keepNext/>
      <w:numPr>
        <w:ilvl w:val="4"/>
        <w:numId w:val="1"/>
      </w:numPr>
      <w:overflowPunct/>
      <w:autoSpaceDE/>
      <w:spacing w:line="360" w:lineRule="auto"/>
      <w:jc w:val="both"/>
      <w:textAlignment w:val="auto"/>
      <w:outlineLvl w:val="4"/>
    </w:pPr>
    <w:rPr>
      <w:b/>
      <w:kern w:val="2"/>
    </w:rPr>
  </w:style>
  <w:style w:type="paragraph" w:styleId="Ttulo6">
    <w:name w:val="heading 6"/>
    <w:basedOn w:val="Normal"/>
    <w:next w:val="Normal"/>
    <w:qFormat/>
    <w:pPr>
      <w:keepNext/>
      <w:numPr>
        <w:ilvl w:val="5"/>
        <w:numId w:val="1"/>
      </w:numPr>
      <w:overflowPunct/>
      <w:autoSpaceDE/>
      <w:textAlignment w:val="auto"/>
      <w:outlineLvl w:val="5"/>
    </w:pPr>
    <w:rPr>
      <w:rFonts w:ascii="Serifa BT;Bookman Old Style" w:hAnsi="Serifa BT;Bookman Old Style" w:cs="Serifa BT;Bookman Old Style"/>
      <w:b/>
      <w:kern w:val="2"/>
    </w:rPr>
  </w:style>
  <w:style w:type="paragraph" w:styleId="Ttulo7">
    <w:name w:val="heading 7"/>
    <w:basedOn w:val="Normal"/>
    <w:next w:val="Normal"/>
    <w:qFormat/>
    <w:pPr>
      <w:overflowPunct/>
      <w:autoSpaceDE/>
      <w:spacing w:before="240" w:after="60"/>
      <w:textAlignment w:val="auto"/>
      <w:outlineLvl w:val="6"/>
    </w:pPr>
    <w:rPr>
      <w:rFonts w:ascii="Calibri" w:hAnsi="Calibri" w:cs="Calibri"/>
      <w:sz w:val="24"/>
      <w:szCs w:val="24"/>
    </w:rPr>
  </w:style>
  <w:style w:type="paragraph" w:styleId="Ttulo8">
    <w:name w:val="heading 8"/>
    <w:basedOn w:val="Normal"/>
    <w:next w:val="Normal"/>
    <w:qFormat/>
    <w:pPr>
      <w:keepNext/>
      <w:numPr>
        <w:ilvl w:val="7"/>
        <w:numId w:val="1"/>
      </w:numPr>
      <w:tabs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jc w:val="center"/>
      <w:textAlignment w:val="auto"/>
      <w:outlineLvl w:val="7"/>
    </w:pPr>
    <w:rPr>
      <w:b/>
      <w:kern w:val="2"/>
      <w:sz w:val="28"/>
    </w:rPr>
  </w:style>
  <w:style w:type="paragraph" w:styleId="Ttulo9">
    <w:name w:val="heading 9"/>
    <w:basedOn w:val="Normal"/>
    <w:next w:val="Normal"/>
    <w:qFormat/>
    <w:pPr>
      <w:keepNext/>
      <w:tabs>
        <w:tab w:val="left" w:pos="0"/>
        <w:tab w:val="left" w:pos="288"/>
        <w:tab w:val="left" w:pos="1008"/>
        <w:tab w:val="left" w:pos="1728"/>
        <w:tab w:val="left" w:pos="2448"/>
        <w:tab w:val="left" w:pos="3168"/>
        <w:tab w:val="left" w:pos="3888"/>
        <w:tab w:val="left" w:pos="4608"/>
        <w:tab w:val="left" w:pos="5328"/>
        <w:tab w:val="left" w:pos="6048"/>
        <w:tab w:val="left" w:pos="6768"/>
      </w:tabs>
      <w:overflowPunct/>
      <w:autoSpaceDE/>
      <w:ind w:left="283" w:hanging="283"/>
      <w:jc w:val="center"/>
      <w:textAlignment w:val="auto"/>
      <w:outlineLvl w:val="8"/>
    </w:pPr>
    <w:rPr>
      <w:b/>
      <w:kern w:val="2"/>
      <w:sz w:val="24"/>
      <w:lang w:val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1z0">
    <w:name w:val="WW8Num1z0"/>
    <w:qFormat/>
  </w:style>
  <w:style w:type="character" w:customStyle="1" w:styleId="WW8Num1z1">
    <w:name w:val="WW8Num1z1"/>
    <w:qFormat/>
  </w:style>
  <w:style w:type="character" w:customStyle="1" w:styleId="WW8Num1z2">
    <w:name w:val="WW8Num1z2"/>
    <w:qFormat/>
  </w:style>
  <w:style w:type="character" w:customStyle="1" w:styleId="WW8Num1z3">
    <w:name w:val="WW8Num1z3"/>
    <w:qFormat/>
  </w:style>
  <w:style w:type="character" w:customStyle="1" w:styleId="WW8Num1z4">
    <w:name w:val="WW8Num1z4"/>
    <w:qFormat/>
  </w:style>
  <w:style w:type="character" w:customStyle="1" w:styleId="WW8Num1z5">
    <w:name w:val="WW8Num1z5"/>
    <w:qFormat/>
  </w:style>
  <w:style w:type="character" w:customStyle="1" w:styleId="WW8Num1z6">
    <w:name w:val="WW8Num1z6"/>
    <w:qFormat/>
  </w:style>
  <w:style w:type="character" w:customStyle="1" w:styleId="WW8Num1z7">
    <w:name w:val="WW8Num1z7"/>
    <w:qFormat/>
  </w:style>
  <w:style w:type="character" w:customStyle="1" w:styleId="WW8Num1z8">
    <w:name w:val="WW8Num1z8"/>
    <w:qFormat/>
  </w:style>
  <w:style w:type="character" w:customStyle="1" w:styleId="WW8Num2z0">
    <w:name w:val="WW8Num2z0"/>
    <w:qFormat/>
  </w:style>
  <w:style w:type="character" w:customStyle="1" w:styleId="WW8Num2z1">
    <w:name w:val="WW8Num2z1"/>
    <w:qFormat/>
  </w:style>
  <w:style w:type="character" w:customStyle="1" w:styleId="WW8Num2z2">
    <w:name w:val="WW8Num2z2"/>
    <w:qFormat/>
  </w:style>
  <w:style w:type="character" w:customStyle="1" w:styleId="WW8Num2z3">
    <w:name w:val="WW8Num2z3"/>
    <w:qFormat/>
  </w:style>
  <w:style w:type="character" w:customStyle="1" w:styleId="WW8Num2z4">
    <w:name w:val="WW8Num2z4"/>
    <w:qFormat/>
  </w:style>
  <w:style w:type="character" w:customStyle="1" w:styleId="WW8Num2z5">
    <w:name w:val="WW8Num2z5"/>
    <w:qFormat/>
  </w:style>
  <w:style w:type="character" w:customStyle="1" w:styleId="WW8Num2z6">
    <w:name w:val="WW8Num2z6"/>
    <w:qFormat/>
  </w:style>
  <w:style w:type="character" w:customStyle="1" w:styleId="WW8Num2z7">
    <w:name w:val="WW8Num2z7"/>
    <w:qFormat/>
  </w:style>
  <w:style w:type="character" w:customStyle="1" w:styleId="WW8Num2z8">
    <w:name w:val="WW8Num2z8"/>
    <w:qFormat/>
  </w:style>
  <w:style w:type="character" w:customStyle="1" w:styleId="WW8Num3z0">
    <w:name w:val="WW8Num3z0"/>
    <w:qFormat/>
    <w:rPr>
      <w:rFonts w:ascii="Symbol" w:hAnsi="Symbol" w:cs="Symbol"/>
      <w:b w:val="0"/>
      <w:i w:val="0"/>
    </w:rPr>
  </w:style>
  <w:style w:type="character" w:customStyle="1" w:styleId="WW8Num4z0">
    <w:name w:val="WW8Num4z0"/>
    <w:qFormat/>
    <w:rPr>
      <w:rFonts w:ascii="Arial" w:hAnsi="Arial" w:cs="OpenSymbol"/>
      <w:b/>
      <w:bCs/>
      <w:sz w:val="22"/>
      <w:szCs w:val="22"/>
    </w:rPr>
  </w:style>
  <w:style w:type="character" w:customStyle="1" w:styleId="WW8Num4z2">
    <w:name w:val="WW8Num4z2"/>
    <w:qFormat/>
  </w:style>
  <w:style w:type="character" w:customStyle="1" w:styleId="WW8Num4z3">
    <w:name w:val="WW8Num4z3"/>
    <w:qFormat/>
  </w:style>
  <w:style w:type="character" w:customStyle="1" w:styleId="WW8Num4z4">
    <w:name w:val="WW8Num4z4"/>
    <w:qFormat/>
  </w:style>
  <w:style w:type="character" w:customStyle="1" w:styleId="WW8Num4z5">
    <w:name w:val="WW8Num4z5"/>
    <w:qFormat/>
  </w:style>
  <w:style w:type="character" w:customStyle="1" w:styleId="WW8Num4z6">
    <w:name w:val="WW8Num4z6"/>
    <w:qFormat/>
  </w:style>
  <w:style w:type="character" w:customStyle="1" w:styleId="WW8Num4z7">
    <w:name w:val="WW8Num4z7"/>
    <w:qFormat/>
  </w:style>
  <w:style w:type="character" w:customStyle="1" w:styleId="WW8Num4z8">
    <w:name w:val="WW8Num4z8"/>
    <w:qFormat/>
  </w:style>
  <w:style w:type="character" w:customStyle="1" w:styleId="WW8Num5z0">
    <w:name w:val="WW8Num5z0"/>
    <w:qFormat/>
    <w:rPr>
      <w:rFonts w:ascii="Arial" w:hAnsi="Arial" w:cs="Arial"/>
      <w:b/>
      <w:bCs/>
      <w:sz w:val="22"/>
      <w:szCs w:val="22"/>
    </w:rPr>
  </w:style>
  <w:style w:type="character" w:customStyle="1" w:styleId="WW8Num5z2">
    <w:name w:val="WW8Num5z2"/>
    <w:qFormat/>
  </w:style>
  <w:style w:type="character" w:customStyle="1" w:styleId="WW8Num5z3">
    <w:name w:val="WW8Num5z3"/>
    <w:qFormat/>
  </w:style>
  <w:style w:type="character" w:customStyle="1" w:styleId="WW8Num5z4">
    <w:name w:val="WW8Num5z4"/>
    <w:qFormat/>
  </w:style>
  <w:style w:type="character" w:customStyle="1" w:styleId="WW8Num5z5">
    <w:name w:val="WW8Num5z5"/>
    <w:qFormat/>
  </w:style>
  <w:style w:type="character" w:customStyle="1" w:styleId="WW8Num5z6">
    <w:name w:val="WW8Num5z6"/>
    <w:qFormat/>
  </w:style>
  <w:style w:type="character" w:customStyle="1" w:styleId="WW8Num5z7">
    <w:name w:val="WW8Num5z7"/>
    <w:qFormat/>
  </w:style>
  <w:style w:type="character" w:customStyle="1" w:styleId="WW8Num5z8">
    <w:name w:val="WW8Num5z8"/>
    <w:qFormat/>
  </w:style>
  <w:style w:type="character" w:customStyle="1" w:styleId="WW8Num6z0">
    <w:name w:val="WW8Num6z0"/>
    <w:qFormat/>
  </w:style>
  <w:style w:type="character" w:customStyle="1" w:styleId="WW8Num6z1">
    <w:name w:val="WW8Num6z1"/>
    <w:qFormat/>
  </w:style>
  <w:style w:type="character" w:customStyle="1" w:styleId="WW8Num6z2">
    <w:name w:val="WW8Num6z2"/>
    <w:qFormat/>
  </w:style>
  <w:style w:type="character" w:customStyle="1" w:styleId="WW8Num6z3">
    <w:name w:val="WW8Num6z3"/>
    <w:qFormat/>
  </w:style>
  <w:style w:type="character" w:customStyle="1" w:styleId="WW8Num6z4">
    <w:name w:val="WW8Num6z4"/>
    <w:qFormat/>
    <w:rPr>
      <w:rFonts w:ascii="Courier New" w:hAnsi="Courier New" w:cs="Courier New"/>
      <w:b/>
      <w:bCs/>
      <w:sz w:val="20"/>
      <w:szCs w:val="20"/>
    </w:rPr>
  </w:style>
  <w:style w:type="character" w:customStyle="1" w:styleId="WW8Num6z5">
    <w:name w:val="WW8Num6z5"/>
    <w:qFormat/>
  </w:style>
  <w:style w:type="character" w:customStyle="1" w:styleId="WW8Num6z6">
    <w:name w:val="WW8Num6z6"/>
    <w:qFormat/>
  </w:style>
  <w:style w:type="character" w:customStyle="1" w:styleId="WW8Num6z7">
    <w:name w:val="WW8Num6z7"/>
    <w:qFormat/>
  </w:style>
  <w:style w:type="character" w:customStyle="1" w:styleId="WW8Num6z8">
    <w:name w:val="WW8Num6z8"/>
    <w:qFormat/>
  </w:style>
  <w:style w:type="character" w:customStyle="1" w:styleId="WW8Num7z0">
    <w:name w:val="WW8Num7z0"/>
    <w:qFormat/>
    <w:rPr>
      <w:rFonts w:cs="Times New Roman"/>
      <w:b w:val="0"/>
    </w:rPr>
  </w:style>
  <w:style w:type="character" w:customStyle="1" w:styleId="WW8Num7z1">
    <w:name w:val="WW8Num7z1"/>
    <w:qFormat/>
    <w:rPr>
      <w:rFonts w:cs="Times New Roman"/>
    </w:rPr>
  </w:style>
  <w:style w:type="character" w:customStyle="1" w:styleId="WW8Num8z0">
    <w:name w:val="WW8Num8z0"/>
    <w:qFormat/>
    <w:rPr>
      <w:rFonts w:cs="Times New Roman"/>
    </w:rPr>
  </w:style>
  <w:style w:type="character" w:customStyle="1" w:styleId="WW8Num9z0">
    <w:name w:val="WW8Num9z0"/>
    <w:qFormat/>
    <w:rPr>
      <w:rFonts w:cs="Times New Roman"/>
    </w:rPr>
  </w:style>
  <w:style w:type="character" w:customStyle="1" w:styleId="WW8Num10z0">
    <w:name w:val="WW8Num10z0"/>
    <w:qFormat/>
  </w:style>
  <w:style w:type="character" w:customStyle="1" w:styleId="WW8Num11z0">
    <w:name w:val="WW8Num11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12z0">
    <w:name w:val="WW8Num12z0"/>
    <w:qFormat/>
  </w:style>
  <w:style w:type="character" w:customStyle="1" w:styleId="WW8Num12z1">
    <w:name w:val="WW8Num12z1"/>
    <w:qFormat/>
  </w:style>
  <w:style w:type="character" w:customStyle="1" w:styleId="WW8Num12z2">
    <w:name w:val="WW8Num12z2"/>
    <w:qFormat/>
  </w:style>
  <w:style w:type="character" w:customStyle="1" w:styleId="WW8Num12z3">
    <w:name w:val="WW8Num12z3"/>
    <w:qFormat/>
  </w:style>
  <w:style w:type="character" w:customStyle="1" w:styleId="WW8Num12z4">
    <w:name w:val="WW8Num12z4"/>
    <w:qFormat/>
  </w:style>
  <w:style w:type="character" w:customStyle="1" w:styleId="WW8Num12z5">
    <w:name w:val="WW8Num12z5"/>
    <w:qFormat/>
  </w:style>
  <w:style w:type="character" w:customStyle="1" w:styleId="WW8Num12z6">
    <w:name w:val="WW8Num12z6"/>
    <w:qFormat/>
  </w:style>
  <w:style w:type="character" w:customStyle="1" w:styleId="WW8Num12z7">
    <w:name w:val="WW8Num12z7"/>
    <w:qFormat/>
  </w:style>
  <w:style w:type="character" w:customStyle="1" w:styleId="WW8Num12z8">
    <w:name w:val="WW8Num12z8"/>
    <w:qFormat/>
  </w:style>
  <w:style w:type="character" w:customStyle="1" w:styleId="WW8Num13z0">
    <w:name w:val="WW8Num13z0"/>
    <w:qFormat/>
  </w:style>
  <w:style w:type="character" w:customStyle="1" w:styleId="WW8Num13z1">
    <w:name w:val="WW8Num13z1"/>
    <w:qFormat/>
  </w:style>
  <w:style w:type="character" w:customStyle="1" w:styleId="WW8Num13z2">
    <w:name w:val="WW8Num13z2"/>
    <w:qFormat/>
  </w:style>
  <w:style w:type="character" w:customStyle="1" w:styleId="WW8Num13z3">
    <w:name w:val="WW8Num13z3"/>
    <w:qFormat/>
  </w:style>
  <w:style w:type="character" w:customStyle="1" w:styleId="WW8Num13z4">
    <w:name w:val="WW8Num13z4"/>
    <w:qFormat/>
  </w:style>
  <w:style w:type="character" w:customStyle="1" w:styleId="WW8Num13z5">
    <w:name w:val="WW8Num13z5"/>
    <w:qFormat/>
  </w:style>
  <w:style w:type="character" w:customStyle="1" w:styleId="WW8Num13z6">
    <w:name w:val="WW8Num13z6"/>
    <w:qFormat/>
  </w:style>
  <w:style w:type="character" w:customStyle="1" w:styleId="WW8Num13z7">
    <w:name w:val="WW8Num13z7"/>
    <w:qFormat/>
  </w:style>
  <w:style w:type="character" w:customStyle="1" w:styleId="WW8Num13z8">
    <w:name w:val="WW8Num13z8"/>
    <w:qFormat/>
  </w:style>
  <w:style w:type="character" w:customStyle="1" w:styleId="WW8Num14z0">
    <w:name w:val="WW8Num14z0"/>
    <w:qFormat/>
  </w:style>
  <w:style w:type="character" w:customStyle="1" w:styleId="WW8Num14z1">
    <w:name w:val="WW8Num14z1"/>
    <w:qFormat/>
  </w:style>
  <w:style w:type="character" w:customStyle="1" w:styleId="WW8Num14z2">
    <w:name w:val="WW8Num14z2"/>
    <w:qFormat/>
  </w:style>
  <w:style w:type="character" w:customStyle="1" w:styleId="WW8Num14z3">
    <w:name w:val="WW8Num14z3"/>
    <w:qFormat/>
  </w:style>
  <w:style w:type="character" w:customStyle="1" w:styleId="WW8Num14z4">
    <w:name w:val="WW8Num14z4"/>
    <w:qFormat/>
  </w:style>
  <w:style w:type="character" w:customStyle="1" w:styleId="WW8Num14z5">
    <w:name w:val="WW8Num14z5"/>
    <w:qFormat/>
  </w:style>
  <w:style w:type="character" w:customStyle="1" w:styleId="WW8Num14z6">
    <w:name w:val="WW8Num14z6"/>
    <w:qFormat/>
  </w:style>
  <w:style w:type="character" w:customStyle="1" w:styleId="WW8Num14z7">
    <w:name w:val="WW8Num14z7"/>
    <w:qFormat/>
  </w:style>
  <w:style w:type="character" w:customStyle="1" w:styleId="WW8Num14z8">
    <w:name w:val="WW8Num14z8"/>
    <w:qFormat/>
  </w:style>
  <w:style w:type="character" w:customStyle="1" w:styleId="WW8Num15z0">
    <w:name w:val="WW8Num15z0"/>
    <w:qFormat/>
    <w:rPr>
      <w:rFonts w:ascii="Consolas" w:hAnsi="Consolas" w:cs="Consolas"/>
      <w:b/>
      <w:i w:val="0"/>
      <w:sz w:val="20"/>
    </w:rPr>
  </w:style>
  <w:style w:type="character" w:customStyle="1" w:styleId="WW8Num15z5">
    <w:name w:val="WW8Num15z5"/>
    <w:qFormat/>
  </w:style>
  <w:style w:type="character" w:customStyle="1" w:styleId="WW8Num16z0">
    <w:name w:val="WW8Num16z0"/>
    <w:qFormat/>
  </w:style>
  <w:style w:type="character" w:customStyle="1" w:styleId="WW8Num17z0">
    <w:name w:val="WW8Num17z0"/>
    <w:qFormat/>
    <w:rPr>
      <w:b w:val="0"/>
    </w:rPr>
  </w:style>
  <w:style w:type="character" w:customStyle="1" w:styleId="WW8Num18z0">
    <w:name w:val="WW8Num18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customStyle="1" w:styleId="WW8Num19z0">
    <w:name w:val="WW8Num19z0"/>
    <w:qFormat/>
    <w:rPr>
      <w:rFonts w:ascii="Arial" w:hAnsi="Arial" w:cs="Arial"/>
      <w:b w:val="0"/>
      <w:i w:val="0"/>
      <w:sz w:val="20"/>
      <w:u w:val="none"/>
    </w:rPr>
  </w:style>
  <w:style w:type="character" w:customStyle="1" w:styleId="WW8Num20z0">
    <w:name w:val="WW8Num20z0"/>
    <w:qFormat/>
    <w:rPr>
      <w:rFonts w:ascii="Arial" w:hAnsi="Arial" w:cs="Arial"/>
      <w:b w:val="0"/>
      <w:i w:val="0"/>
      <w:color w:val="000000"/>
      <w:sz w:val="24"/>
      <w:u w:val="none"/>
    </w:rPr>
  </w:style>
  <w:style w:type="character" w:styleId="Nmerodepgina">
    <w:name w:val="page number"/>
    <w:basedOn w:val="Fontepargpadro"/>
  </w:style>
  <w:style w:type="character" w:customStyle="1" w:styleId="HeaderChar">
    <w:name w:val="Header Char"/>
    <w:qFormat/>
  </w:style>
  <w:style w:type="character" w:customStyle="1" w:styleId="Heading7Char">
    <w:name w:val="Heading 7 Char"/>
    <w:qFormat/>
    <w:rPr>
      <w:rFonts w:ascii="Calibri" w:hAnsi="Calibri" w:cs="Calibri"/>
      <w:sz w:val="24"/>
      <w:szCs w:val="24"/>
    </w:rPr>
  </w:style>
  <w:style w:type="character" w:customStyle="1" w:styleId="Heading1Char">
    <w:name w:val="Heading 1 Char"/>
    <w:qFormat/>
    <w:rPr>
      <w:rFonts w:ascii="Calibri Light" w:eastAsia="Times New Roman" w:hAnsi="Calibri Light" w:cs="Times New Roman"/>
      <w:b/>
      <w:bCs/>
      <w:kern w:val="2"/>
      <w:sz w:val="32"/>
      <w:szCs w:val="32"/>
    </w:rPr>
  </w:style>
  <w:style w:type="character" w:customStyle="1" w:styleId="Heading2Char">
    <w:name w:val="Heading 2 Char"/>
    <w:qFormat/>
    <w:rPr>
      <w:rFonts w:ascii="Calibri Light" w:eastAsia="Times New Roman" w:hAnsi="Calibri Light" w:cs="Times New Roman"/>
      <w:b/>
      <w:bCs/>
      <w:i/>
      <w:iCs/>
      <w:sz w:val="28"/>
      <w:szCs w:val="28"/>
    </w:rPr>
  </w:style>
  <w:style w:type="character" w:customStyle="1" w:styleId="BodyTextChar">
    <w:name w:val="Body Text Char"/>
    <w:qFormat/>
    <w:rPr>
      <w:color w:val="000000"/>
      <w:sz w:val="24"/>
      <w:szCs w:val="24"/>
    </w:rPr>
  </w:style>
  <w:style w:type="character" w:customStyle="1" w:styleId="BodyText2Char">
    <w:name w:val="Body Text 2 Char"/>
    <w:qFormat/>
    <w:rPr>
      <w:b/>
      <w:color w:val="000000"/>
      <w:sz w:val="24"/>
      <w:szCs w:val="24"/>
    </w:rPr>
  </w:style>
  <w:style w:type="character" w:customStyle="1" w:styleId="TitleChar">
    <w:name w:val="Title Char"/>
    <w:qFormat/>
    <w:rPr>
      <w:b/>
      <w:color w:val="000000"/>
      <w:sz w:val="24"/>
      <w:szCs w:val="24"/>
    </w:rPr>
  </w:style>
  <w:style w:type="character" w:customStyle="1" w:styleId="BodyTextIndentChar">
    <w:name w:val="Body Text Indent Char"/>
    <w:qFormat/>
    <w:rPr>
      <w:sz w:val="24"/>
      <w:szCs w:val="24"/>
    </w:rPr>
  </w:style>
  <w:style w:type="character" w:customStyle="1" w:styleId="BodyTextIndent2Char">
    <w:name w:val="Body Text Indent 2 Char"/>
    <w:qFormat/>
    <w:rPr>
      <w:color w:val="000000"/>
      <w:sz w:val="24"/>
      <w:szCs w:val="24"/>
    </w:rPr>
  </w:style>
  <w:style w:type="character" w:customStyle="1" w:styleId="BodyTextIndent3Char">
    <w:name w:val="Body Text Indent 3 Char"/>
    <w:qFormat/>
    <w:rPr>
      <w:color w:val="000000"/>
      <w:sz w:val="24"/>
      <w:szCs w:val="24"/>
    </w:rPr>
  </w:style>
  <w:style w:type="character" w:customStyle="1" w:styleId="BodyText3Char">
    <w:name w:val="Body Text 3 Char"/>
    <w:qFormat/>
    <w:rPr>
      <w:b/>
      <w:color w:val="000000"/>
      <w:sz w:val="24"/>
      <w:szCs w:val="24"/>
    </w:rPr>
  </w:style>
  <w:style w:type="character" w:customStyle="1" w:styleId="PlainTextChar">
    <w:name w:val="Plain Text Char"/>
    <w:qFormat/>
    <w:rPr>
      <w:rFonts w:ascii="Courier New" w:hAnsi="Courier New" w:cs="Courier New"/>
    </w:rPr>
  </w:style>
  <w:style w:type="character" w:customStyle="1" w:styleId="Heading3Char">
    <w:name w:val="Heading 3 Char"/>
    <w:qFormat/>
    <w:rPr>
      <w:rFonts w:eastAsia="Arial Unicode MS"/>
      <w:b/>
      <w:kern w:val="2"/>
      <w:sz w:val="21"/>
      <w:szCs w:val="24"/>
      <w:lang w:eastAsia="zh-CN"/>
    </w:rPr>
  </w:style>
  <w:style w:type="character" w:customStyle="1" w:styleId="Heading4Char">
    <w:name w:val="Heading 4 Char"/>
    <w:qFormat/>
    <w:rPr>
      <w:b/>
      <w:i/>
      <w:kern w:val="2"/>
      <w:sz w:val="16"/>
      <w:lang w:eastAsia="zh-CN"/>
    </w:rPr>
  </w:style>
  <w:style w:type="character" w:customStyle="1" w:styleId="Heading5Char">
    <w:name w:val="Heading 5 Char"/>
    <w:qFormat/>
    <w:rPr>
      <w:b/>
      <w:kern w:val="2"/>
      <w:lang w:eastAsia="zh-CN"/>
    </w:rPr>
  </w:style>
  <w:style w:type="character" w:customStyle="1" w:styleId="Heading6Char">
    <w:name w:val="Heading 6 Char"/>
    <w:qFormat/>
    <w:rPr>
      <w:rFonts w:ascii="Serifa BT;Bookman Old Style" w:hAnsi="Serifa BT;Bookman Old Style" w:cs="Serifa BT;Bookman Old Style"/>
      <w:b/>
      <w:kern w:val="2"/>
      <w:lang w:eastAsia="zh-CN"/>
    </w:rPr>
  </w:style>
  <w:style w:type="character" w:customStyle="1" w:styleId="Heading8Char">
    <w:name w:val="Heading 8 Char"/>
    <w:qFormat/>
    <w:rPr>
      <w:b/>
      <w:kern w:val="2"/>
      <w:sz w:val="28"/>
      <w:lang w:eastAsia="zh-CN"/>
    </w:rPr>
  </w:style>
  <w:style w:type="character" w:customStyle="1" w:styleId="Heading9Char">
    <w:name w:val="Heading 9 Char"/>
    <w:qFormat/>
    <w:rPr>
      <w:b/>
      <w:kern w:val="2"/>
      <w:sz w:val="24"/>
      <w:lang w:val="en-US" w:eastAsia="zh-CN"/>
    </w:rPr>
  </w:style>
  <w:style w:type="character" w:customStyle="1" w:styleId="FooterChar">
    <w:name w:val="Footer Char"/>
    <w:qFormat/>
    <w:rPr>
      <w:rFonts w:ascii="Courier (W1);Courier New" w:hAnsi="Courier (W1);Courier New" w:cs="Courier (W1);Courier New"/>
      <w:color w:val="000000"/>
      <w:sz w:val="24"/>
    </w:rPr>
  </w:style>
  <w:style w:type="character" w:customStyle="1" w:styleId="LinkdaInternet">
    <w:name w:val="Link da Internet"/>
    <w:rPr>
      <w:color w:val="0000FF"/>
      <w:u w:val="single"/>
    </w:rPr>
  </w:style>
  <w:style w:type="character" w:customStyle="1" w:styleId="Linkdainternetvisitado">
    <w:name w:val="Link da internet visitado"/>
    <w:rPr>
      <w:color w:val="800000"/>
      <w:u w:val="single"/>
    </w:rPr>
  </w:style>
  <w:style w:type="character" w:customStyle="1" w:styleId="nfaseforte">
    <w:name w:val="Ênfase forte"/>
    <w:qFormat/>
    <w:rPr>
      <w:b/>
      <w:bCs/>
    </w:rPr>
  </w:style>
  <w:style w:type="character" w:styleId="nfase">
    <w:name w:val="Emphasis"/>
    <w:qFormat/>
    <w:rPr>
      <w:i/>
      <w:iCs/>
    </w:rPr>
  </w:style>
  <w:style w:type="character" w:customStyle="1" w:styleId="SubtitleChar">
    <w:name w:val="Subtitle Char"/>
    <w:qFormat/>
    <w:rPr>
      <w:rFonts w:ascii="Arial" w:eastAsia="Tahoma" w:hAnsi="Arial" w:cs="Tahoma"/>
      <w:i/>
      <w:iCs/>
      <w:kern w:val="2"/>
      <w:sz w:val="28"/>
      <w:szCs w:val="28"/>
      <w:lang w:eastAsia="zh-CN"/>
    </w:rPr>
  </w:style>
  <w:style w:type="character" w:customStyle="1" w:styleId="DivisodeTabelasChar">
    <w:name w:val="Divisão de Tabelas Char"/>
    <w:qFormat/>
  </w:style>
  <w:style w:type="character" w:customStyle="1" w:styleId="FootnoteTextChar">
    <w:name w:val="Footnote Text Char"/>
    <w:qFormat/>
    <w:rPr>
      <w:kern w:val="2"/>
      <w:lang w:eastAsia="zh-CN"/>
    </w:rPr>
  </w:style>
  <w:style w:type="character" w:customStyle="1" w:styleId="TextodebaloChar">
    <w:name w:val="Texto de balão Char"/>
    <w:qFormat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qFormat/>
    <w:rPr>
      <w:rFonts w:ascii="Tahoma" w:hAnsi="Tahoma" w:cs="Tahoma"/>
      <w:kern w:val="2"/>
      <w:sz w:val="16"/>
      <w:szCs w:val="16"/>
      <w:lang w:eastAsia="zh-CN"/>
    </w:rPr>
  </w:style>
  <w:style w:type="character" w:customStyle="1" w:styleId="textfooter1">
    <w:name w:val="text_footer1"/>
    <w:qFormat/>
    <w:rPr>
      <w:rFonts w:ascii="robotoregular;MS Mincho" w:hAnsi="robotoregular;MS Mincho" w:cs="robotoregular;MS Mincho"/>
      <w:vanish w:val="0"/>
      <w:color w:val="393939"/>
      <w:sz w:val="18"/>
      <w:szCs w:val="18"/>
    </w:rPr>
  </w:style>
  <w:style w:type="character" w:customStyle="1" w:styleId="apple-converted-space">
    <w:name w:val="apple-converted-space"/>
    <w:qFormat/>
  </w:style>
  <w:style w:type="paragraph" w:styleId="Ttulo">
    <w:name w:val="Title"/>
    <w:basedOn w:val="Normal"/>
    <w:next w:val="Corpodetexto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Corpodetexto">
    <w:name w:val="Body Text"/>
    <w:basedOn w:val="Normal"/>
    <w:pPr>
      <w:overflowPunct/>
      <w:jc w:val="both"/>
      <w:textAlignment w:val="auto"/>
    </w:pPr>
    <w:rPr>
      <w:color w:val="000000"/>
      <w:sz w:val="24"/>
      <w:szCs w:val="24"/>
    </w:rPr>
  </w:style>
  <w:style w:type="paragraph" w:styleId="Lista">
    <w:name w:val="List"/>
    <w:basedOn w:val="Corpodetexto"/>
    <w:pPr>
      <w:autoSpaceDE/>
      <w:spacing w:after="120"/>
      <w:jc w:val="left"/>
    </w:pPr>
    <w:rPr>
      <w:rFonts w:cs="Tahoma"/>
      <w:kern w:val="2"/>
      <w:sz w:val="20"/>
      <w:szCs w:val="20"/>
    </w:rPr>
  </w:style>
  <w:style w:type="paragraph" w:styleId="Legenda">
    <w:name w:val="caption"/>
    <w:basedOn w:val="Normal"/>
    <w:qFormat/>
    <w:pPr>
      <w:suppressLineNumbers/>
      <w:overflowPunct/>
      <w:autoSpaceDE/>
      <w:spacing w:before="120" w:after="120"/>
      <w:textAlignment w:val="auto"/>
    </w:pPr>
    <w:rPr>
      <w:rFonts w:cs="Mangal"/>
      <w:i/>
      <w:iCs/>
      <w:kern w:val="2"/>
      <w:sz w:val="24"/>
      <w:szCs w:val="24"/>
    </w:rPr>
  </w:style>
  <w:style w:type="paragraph" w:customStyle="1" w:styleId="ndice">
    <w:name w:val="Índice"/>
    <w:basedOn w:val="Normal"/>
    <w:qFormat/>
    <w:pPr>
      <w:suppressLineNumbers/>
    </w:pPr>
    <w:rPr>
      <w:rFonts w:cs="Mangal"/>
    </w:rPr>
  </w:style>
  <w:style w:type="paragraph" w:customStyle="1" w:styleId="CabealhoeRodap">
    <w:name w:val="Cabeçalho e Rodapé"/>
    <w:basedOn w:val="Normal"/>
    <w:qFormat/>
    <w:pPr>
      <w:suppressLineNumbers/>
      <w:tabs>
        <w:tab w:val="center" w:pos="4819"/>
        <w:tab w:val="right" w:pos="9638"/>
      </w:tabs>
    </w:pPr>
  </w:style>
  <w:style w:type="paragraph" w:styleId="Rodap">
    <w:name w:val="footer"/>
    <w:basedOn w:val="Normal"/>
    <w:pPr>
      <w:tabs>
        <w:tab w:val="center" w:pos="4419"/>
        <w:tab w:val="right" w:pos="8838"/>
      </w:tabs>
    </w:pPr>
    <w:rPr>
      <w:rFonts w:ascii="Courier (W1);Courier New" w:hAnsi="Courier (W1);Courier New" w:cs="Courier (W1);Courier New"/>
      <w:color w:val="000000"/>
      <w:sz w:val="24"/>
    </w:rPr>
  </w:style>
  <w:style w:type="paragraph" w:styleId="Cabealho">
    <w:name w:val="header"/>
    <w:basedOn w:val="Normal"/>
    <w:pPr>
      <w:tabs>
        <w:tab w:val="center" w:pos="4252"/>
        <w:tab w:val="right" w:pos="8504"/>
      </w:tabs>
    </w:pPr>
  </w:style>
  <w:style w:type="paragraph" w:customStyle="1" w:styleId="Textopadro">
    <w:name w:val="Texto padrão"/>
    <w:basedOn w:val="Normal"/>
    <w:qFormat/>
    <w:pPr>
      <w:overflowPunct/>
      <w:spacing w:line="100" w:lineRule="atLeast"/>
      <w:textAlignment w:val="auto"/>
    </w:pPr>
    <w:rPr>
      <w:rFonts w:ascii="Thorndale;Times New Roman" w:eastAsia="HG Mincho Light J;Times New Rom" w:hAnsi="Thorndale;Times New Roman" w:cs="Tahoma"/>
      <w:sz w:val="24"/>
      <w:szCs w:val="24"/>
    </w:rPr>
  </w:style>
  <w:style w:type="paragraph" w:customStyle="1" w:styleId="WW-Padro">
    <w:name w:val="WW-Padrão"/>
    <w:qFormat/>
    <w:pPr>
      <w:widowControl w:val="0"/>
    </w:pPr>
    <w:rPr>
      <w:rFonts w:ascii="Thorndale;Times New Roman" w:eastAsia="HG Mincho Light J;Times New Rom" w:hAnsi="Thorndale;Times New Roman" w:cs="Thorndale;Times New Roman"/>
      <w:color w:val="000000"/>
      <w:lang w:bidi="ar-SA"/>
    </w:rPr>
  </w:style>
  <w:style w:type="paragraph" w:styleId="NormalWeb">
    <w:name w:val="Normal (Web)"/>
    <w:basedOn w:val="Normal"/>
    <w:qFormat/>
    <w:pPr>
      <w:overflowPunct/>
      <w:autoSpaceDE/>
      <w:spacing w:before="100" w:after="100"/>
      <w:textAlignment w:val="auto"/>
    </w:pPr>
    <w:rPr>
      <w:sz w:val="24"/>
      <w:szCs w:val="24"/>
    </w:rPr>
  </w:style>
  <w:style w:type="paragraph" w:styleId="Corpodetexto2">
    <w:name w:val="Body Text 2"/>
    <w:basedOn w:val="Normal"/>
    <w:qFormat/>
    <w:pP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Recuodecorpodetexto">
    <w:name w:val="Body Text Indent"/>
    <w:basedOn w:val="Normal"/>
    <w:pPr>
      <w:overflowPunct/>
      <w:autoSpaceDE/>
      <w:ind w:left="540"/>
      <w:jc w:val="both"/>
      <w:textAlignment w:val="auto"/>
    </w:pPr>
    <w:rPr>
      <w:sz w:val="24"/>
      <w:szCs w:val="24"/>
    </w:rPr>
  </w:style>
  <w:style w:type="paragraph" w:styleId="Recuodecorpodetexto2">
    <w:name w:val="Body Text Indent 2"/>
    <w:basedOn w:val="Normal"/>
    <w:qFormat/>
    <w:pPr>
      <w:overflowPunct/>
      <w:ind w:left="1080"/>
      <w:jc w:val="both"/>
      <w:textAlignment w:val="auto"/>
    </w:pPr>
    <w:rPr>
      <w:color w:val="000000"/>
      <w:sz w:val="24"/>
      <w:szCs w:val="24"/>
    </w:rPr>
  </w:style>
  <w:style w:type="paragraph" w:styleId="Recuodecorpodetexto3">
    <w:name w:val="Body Text Indent 3"/>
    <w:basedOn w:val="Normal"/>
    <w:qFormat/>
    <w:pPr>
      <w:overflowPunct/>
      <w:ind w:left="540"/>
      <w:jc w:val="both"/>
      <w:textAlignment w:val="auto"/>
    </w:pPr>
    <w:rPr>
      <w:color w:val="000000"/>
      <w:sz w:val="24"/>
      <w:szCs w:val="24"/>
    </w:rPr>
  </w:style>
  <w:style w:type="paragraph" w:styleId="Corpodetexto3">
    <w:name w:val="Body Text 3"/>
    <w:basedOn w:val="Normal"/>
    <w:qFormat/>
    <w:pPr>
      <w:pBdr>
        <w:top w:val="single" w:sz="4" w:space="1" w:color="000000"/>
        <w:left w:val="single" w:sz="4" w:space="4" w:color="000000"/>
        <w:bottom w:val="single" w:sz="4" w:space="1" w:color="000000"/>
        <w:right w:val="single" w:sz="4" w:space="4" w:color="000000"/>
      </w:pBdr>
      <w:overflowPunct/>
      <w:jc w:val="center"/>
      <w:textAlignment w:val="auto"/>
    </w:pPr>
    <w:rPr>
      <w:b/>
      <w:color w:val="000000"/>
      <w:sz w:val="24"/>
      <w:szCs w:val="24"/>
    </w:rPr>
  </w:style>
  <w:style w:type="paragraph" w:styleId="TextosemFormatao">
    <w:name w:val="Plain Text"/>
    <w:basedOn w:val="Normal"/>
    <w:qFormat/>
    <w:pPr>
      <w:overflowPunct/>
      <w:autoSpaceDE/>
      <w:textAlignment w:val="auto"/>
    </w:pPr>
    <w:rPr>
      <w:rFonts w:ascii="Courier New" w:hAnsi="Courier New" w:cs="Courier New"/>
    </w:rPr>
  </w:style>
  <w:style w:type="paragraph" w:styleId="SemEspaamento">
    <w:name w:val="No Spacing"/>
    <w:qFormat/>
    <w:rPr>
      <w:rFonts w:ascii="Calibri" w:eastAsia="Calibri" w:hAnsi="Calibri" w:cs="Calibri"/>
      <w:sz w:val="22"/>
      <w:szCs w:val="22"/>
      <w:lang w:bidi="ar-SA"/>
    </w:rPr>
  </w:style>
  <w:style w:type="paragraph" w:styleId="PargrafodaLista">
    <w:name w:val="List Paragraph"/>
    <w:basedOn w:val="Normal"/>
    <w:qFormat/>
    <w:pPr>
      <w:widowControl w:val="0"/>
      <w:overflowPunct/>
      <w:autoSpaceDE/>
      <w:ind w:left="720"/>
      <w:contextualSpacing/>
      <w:textAlignment w:val="auto"/>
    </w:pPr>
    <w:rPr>
      <w:rFonts w:eastAsia="Lucida Sans Unicode"/>
      <w:sz w:val="24"/>
    </w:rPr>
  </w:style>
  <w:style w:type="paragraph" w:styleId="Subttulo">
    <w:name w:val="Subtitle"/>
    <w:basedOn w:val="Normal"/>
    <w:next w:val="Corpodetexto"/>
    <w:qFormat/>
    <w:pPr>
      <w:keepNext/>
      <w:overflowPunct/>
      <w:autoSpaceDE/>
      <w:spacing w:before="240" w:after="120"/>
      <w:jc w:val="center"/>
      <w:textAlignment w:val="auto"/>
    </w:pPr>
    <w:rPr>
      <w:rFonts w:ascii="Arial" w:eastAsia="Tahoma" w:hAnsi="Arial" w:cs="Arial"/>
      <w:i/>
      <w:iCs/>
      <w:kern w:val="2"/>
      <w:sz w:val="28"/>
      <w:szCs w:val="28"/>
    </w:rPr>
  </w:style>
  <w:style w:type="paragraph" w:customStyle="1" w:styleId="Contedodatabela">
    <w:name w:val="Conteúdo da tabela"/>
    <w:basedOn w:val="Normal"/>
    <w:qFormat/>
    <w:pPr>
      <w:suppressLineNumbers/>
      <w:overflowPunct/>
      <w:autoSpaceDE/>
      <w:textAlignment w:val="auto"/>
    </w:pPr>
    <w:rPr>
      <w:kern w:val="2"/>
    </w:rPr>
  </w:style>
  <w:style w:type="paragraph" w:customStyle="1" w:styleId="Recuodecorpodetexto21">
    <w:name w:val="Recuo de corpo de texto 21"/>
    <w:basedOn w:val="Normal"/>
    <w:qFormat/>
    <w:pPr>
      <w:overflowPunct/>
      <w:autoSpaceDE/>
      <w:spacing w:before="120"/>
      <w:ind w:right="-547" w:firstLine="700"/>
      <w:jc w:val="both"/>
      <w:textAlignment w:val="auto"/>
    </w:pPr>
    <w:rPr>
      <w:kern w:val="2"/>
    </w:rPr>
  </w:style>
  <w:style w:type="paragraph" w:customStyle="1" w:styleId="Recuodecorpodetexto31">
    <w:name w:val="Recuo de corpo de texto 31"/>
    <w:basedOn w:val="Normal"/>
    <w:qFormat/>
    <w:pPr>
      <w:overflowPunct/>
      <w:autoSpaceDE/>
      <w:ind w:firstLine="1418"/>
      <w:jc w:val="both"/>
      <w:textAlignment w:val="auto"/>
    </w:pPr>
    <w:rPr>
      <w:rFonts w:ascii="Arial" w:hAnsi="Arial" w:cs="Arial"/>
      <w:kern w:val="2"/>
    </w:rPr>
  </w:style>
  <w:style w:type="paragraph" w:customStyle="1" w:styleId="Textoembloco1">
    <w:name w:val="Texto em bloco1"/>
    <w:basedOn w:val="Normal"/>
    <w:qFormat/>
    <w:pPr>
      <w:overflowPunct/>
      <w:autoSpaceDE/>
      <w:ind w:left="-567" w:right="-765"/>
      <w:jc w:val="both"/>
      <w:textAlignment w:val="auto"/>
    </w:pPr>
    <w:rPr>
      <w:rFonts w:ascii="Arial" w:hAnsi="Arial" w:cs="Arial"/>
      <w:kern w:val="2"/>
      <w:sz w:val="22"/>
    </w:rPr>
  </w:style>
  <w:style w:type="paragraph" w:customStyle="1" w:styleId="DivisodeTabelas">
    <w:name w:val="Divisão de Tabelas"/>
    <w:basedOn w:val="Normal"/>
    <w:qFormat/>
    <w:pPr>
      <w:spacing w:line="20" w:lineRule="exact"/>
      <w:textAlignment w:val="auto"/>
    </w:pPr>
  </w:style>
  <w:style w:type="paragraph" w:customStyle="1" w:styleId="Corpodetexto22">
    <w:name w:val="Corpo de texto 22"/>
    <w:basedOn w:val="Normal"/>
    <w:qFormat/>
    <w:pPr>
      <w:tabs>
        <w:tab w:val="left" w:pos="567"/>
        <w:tab w:val="left" w:pos="992"/>
      </w:tabs>
      <w:overflowPunct/>
      <w:autoSpaceDE/>
      <w:ind w:right="-567"/>
      <w:jc w:val="both"/>
      <w:textAlignment w:val="auto"/>
    </w:pPr>
    <w:rPr>
      <w:kern w:val="2"/>
    </w:rPr>
  </w:style>
  <w:style w:type="paragraph" w:styleId="Textodenotaderodap">
    <w:name w:val="footnote text"/>
    <w:basedOn w:val="Normal"/>
    <w:pPr>
      <w:suppressLineNumbers/>
      <w:overflowPunct/>
      <w:autoSpaceDE/>
      <w:ind w:left="283" w:hanging="283"/>
      <w:textAlignment w:val="auto"/>
    </w:pPr>
    <w:rPr>
      <w:kern w:val="2"/>
    </w:rPr>
  </w:style>
  <w:style w:type="paragraph" w:styleId="Textodebalo">
    <w:name w:val="Balloon Text"/>
    <w:basedOn w:val="Normal"/>
    <w:qFormat/>
    <w:pPr>
      <w:overflowPunct/>
      <w:autoSpaceDE/>
      <w:textAlignment w:val="auto"/>
    </w:pPr>
    <w:rPr>
      <w:rFonts w:ascii="Tahoma" w:hAnsi="Tahoma" w:cs="Tahoma"/>
      <w:kern w:val="2"/>
      <w:sz w:val="16"/>
      <w:szCs w:val="16"/>
    </w:rPr>
  </w:style>
  <w:style w:type="paragraph" w:customStyle="1" w:styleId="Standard">
    <w:name w:val="Standard"/>
    <w:qFormat/>
    <w:pPr>
      <w:widowControl w:val="0"/>
      <w:textAlignment w:val="baseline"/>
    </w:pPr>
    <w:rPr>
      <w:rFonts w:eastAsia="SimSun;宋体"/>
      <w:kern w:val="2"/>
    </w:rPr>
  </w:style>
  <w:style w:type="paragraph" w:customStyle="1" w:styleId="Textbody">
    <w:name w:val="Text body"/>
    <w:basedOn w:val="Standard"/>
    <w:qFormat/>
    <w:pPr>
      <w:spacing w:after="120"/>
    </w:pPr>
  </w:style>
  <w:style w:type="paragraph" w:customStyle="1" w:styleId="western">
    <w:name w:val="western"/>
    <w:basedOn w:val="Normal"/>
    <w:qFormat/>
    <w:pPr>
      <w:overflowPunct/>
      <w:autoSpaceDE/>
      <w:spacing w:before="100" w:after="119"/>
      <w:textAlignment w:val="auto"/>
    </w:pPr>
    <w:rPr>
      <w:rFonts w:ascii="Liberation Serif" w:hAnsi="Liberation Serif" w:cs="Liberation Serif"/>
      <w:sz w:val="24"/>
      <w:szCs w:val="24"/>
    </w:rPr>
  </w:style>
  <w:style w:type="paragraph" w:customStyle="1" w:styleId="BodyText21">
    <w:name w:val="Body Text 21"/>
    <w:basedOn w:val="Normal"/>
    <w:qFormat/>
    <w:pPr>
      <w:overflowPunct/>
      <w:autoSpaceDE/>
      <w:jc w:val="both"/>
      <w:textAlignment w:val="auto"/>
    </w:pPr>
    <w:rPr>
      <w:sz w:val="24"/>
      <w:szCs w:val="24"/>
    </w:rPr>
  </w:style>
  <w:style w:type="paragraph" w:customStyle="1" w:styleId="Default">
    <w:name w:val="Default"/>
    <w:qFormat/>
    <w:pPr>
      <w:autoSpaceDE w:val="0"/>
    </w:pPr>
    <w:rPr>
      <w:rFonts w:ascii="Verdana" w:eastAsia="Times New Roman" w:hAnsi="Verdana" w:cs="Verdana"/>
      <w:color w:val="000000"/>
      <w:lang w:bidi="ar-SA"/>
    </w:rPr>
  </w:style>
  <w:style w:type="paragraph" w:customStyle="1" w:styleId="Ttulodetabela">
    <w:name w:val="Título de tabela"/>
    <w:basedOn w:val="Contedodatabela"/>
    <w:qFormat/>
    <w:pPr>
      <w:jc w:val="center"/>
    </w:pPr>
    <w:rPr>
      <w:b/>
      <w:bCs/>
    </w:rPr>
  </w:style>
  <w:style w:type="paragraph" w:customStyle="1" w:styleId="Contedodoquadro">
    <w:name w:val="Conteúdo do quadro"/>
    <w:basedOn w:val="Normal"/>
    <w:qFormat/>
  </w:style>
  <w:style w:type="numbering" w:customStyle="1" w:styleId="WW8Num1">
    <w:name w:val="WW8Num1"/>
    <w:qFormat/>
  </w:style>
  <w:style w:type="numbering" w:customStyle="1" w:styleId="WW8Num2">
    <w:name w:val="WW8Num2"/>
    <w:qFormat/>
  </w:style>
  <w:style w:type="numbering" w:customStyle="1" w:styleId="WW8Num3">
    <w:name w:val="WW8Num3"/>
    <w:qFormat/>
  </w:style>
  <w:style w:type="numbering" w:customStyle="1" w:styleId="WW8Num4">
    <w:name w:val="WW8Num4"/>
    <w:qFormat/>
  </w:style>
  <w:style w:type="numbering" w:customStyle="1" w:styleId="WW8Num5">
    <w:name w:val="WW8Num5"/>
    <w:qFormat/>
  </w:style>
  <w:style w:type="numbering" w:customStyle="1" w:styleId="WW8Num6">
    <w:name w:val="WW8Num6"/>
    <w:qFormat/>
  </w:style>
  <w:style w:type="numbering" w:customStyle="1" w:styleId="WW8Num7">
    <w:name w:val="WW8Num7"/>
    <w:qFormat/>
  </w:style>
  <w:style w:type="numbering" w:customStyle="1" w:styleId="WW8Num8">
    <w:name w:val="WW8Num8"/>
    <w:qFormat/>
  </w:style>
  <w:style w:type="numbering" w:customStyle="1" w:styleId="WW8Num9">
    <w:name w:val="WW8Num9"/>
    <w:qFormat/>
  </w:style>
  <w:style w:type="numbering" w:customStyle="1" w:styleId="WW8Num10">
    <w:name w:val="WW8Num10"/>
    <w:qFormat/>
  </w:style>
  <w:style w:type="numbering" w:customStyle="1" w:styleId="WW8Num11">
    <w:name w:val="WW8Num11"/>
    <w:qFormat/>
  </w:style>
  <w:style w:type="numbering" w:customStyle="1" w:styleId="WW8Num12">
    <w:name w:val="WW8Num12"/>
    <w:qFormat/>
  </w:style>
  <w:style w:type="numbering" w:customStyle="1" w:styleId="WW8Num13">
    <w:name w:val="WW8Num13"/>
    <w:qFormat/>
  </w:style>
  <w:style w:type="numbering" w:customStyle="1" w:styleId="WW8Num14">
    <w:name w:val="WW8Num14"/>
    <w:qFormat/>
  </w:style>
  <w:style w:type="numbering" w:customStyle="1" w:styleId="WW8Num15">
    <w:name w:val="WW8Num15"/>
    <w:qFormat/>
  </w:style>
  <w:style w:type="numbering" w:customStyle="1" w:styleId="WW8Num16">
    <w:name w:val="WW8Num16"/>
    <w:qFormat/>
  </w:style>
  <w:style w:type="numbering" w:customStyle="1" w:styleId="WW8Num17">
    <w:name w:val="WW8Num17"/>
    <w:qFormat/>
  </w:style>
  <w:style w:type="numbering" w:customStyle="1" w:styleId="WW8Num18">
    <w:name w:val="WW8Num18"/>
    <w:qFormat/>
  </w:style>
  <w:style w:type="numbering" w:customStyle="1" w:styleId="WW8Num19">
    <w:name w:val="WW8Num19"/>
    <w:qFormat/>
  </w:style>
  <w:style w:type="numbering" w:customStyle="1" w:styleId="WW8Num20">
    <w:name w:val="WW8Num20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189</TotalTime>
  <Pages>2</Pages>
  <Words>718</Words>
  <Characters>3882</Characters>
  <Application>Microsoft Office Word</Application>
  <DocSecurity>0</DocSecurity>
  <Lines>32</Lines>
  <Paragraphs>9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Convite nº Número da Modalidade/Ano do Processo </vt:lpstr>
    </vt:vector>
  </TitlesOfParts>
  <Company/>
  <LinksUpToDate>false</LinksUpToDate>
  <CharactersWithSpaces>4591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Convite nº Número da Modalidade/Ano do Processo </dc:title>
  <dc:subject/>
  <dc:creator>a</dc:creator>
  <cp:keywords/>
  <dc:description/>
  <cp:lastModifiedBy>User</cp:lastModifiedBy>
  <cp:revision>18</cp:revision>
  <cp:lastPrinted>2024-07-05T17:30:00Z</cp:lastPrinted>
  <dcterms:created xsi:type="dcterms:W3CDTF">2023-06-05T10:43:00Z</dcterms:created>
  <dcterms:modified xsi:type="dcterms:W3CDTF">2024-07-05T17:33:00Z</dcterms:modified>
  <dc:language>pt-BR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lbJ?Salvou">
    <vt:lpwstr>glbJáSalvou</vt:lpwstr>
  </property>
  <property fmtid="{D5CDD505-2E9C-101B-9397-08002B2CF9AE}" pid="3" name="glbLinkTopic">
    <vt:lpwstr>glbLinkTopic</vt:lpwstr>
  </property>
  <property fmtid="{D5CDD505-2E9C-101B-9397-08002B2CF9AE}" pid="4" name="glbNomeAplicativo">
    <vt:lpwstr>glbNomeAplicativo</vt:lpwstr>
  </property>
  <property fmtid="{D5CDD505-2E9C-101B-9397-08002B2CF9AE}" pid="5" name="glbObjetoLink">
    <vt:lpwstr>glbObjetoLink</vt:lpwstr>
  </property>
  <property fmtid="{D5CDD505-2E9C-101B-9397-08002B2CF9AE}" pid="6" name="glbPathAplica??o">
    <vt:lpwstr>glbPathAplicação</vt:lpwstr>
  </property>
  <property fmtid="{D5CDD505-2E9C-101B-9397-08002B2CF9AE}" pid="7" name="glbProcessandoFormata??o">
    <vt:lpwstr>glbProcessandoFormatação</vt:lpwstr>
  </property>
  <property fmtid="{D5CDD505-2E9C-101B-9397-08002B2CF9AE}" pid="8" name="glbQuerysUtilizadas">
    <vt:lpwstr>glbQuerysUtilizadas</vt:lpwstr>
  </property>
  <property fmtid="{D5CDD505-2E9C-101B-9397-08002B2CF9AE}" pid="9" name="glbT?tuloAplicativo">
    <vt:lpwstr>glbTítuloAplicativo</vt:lpwstr>
  </property>
  <property fmtid="{D5CDD505-2E9C-101B-9397-08002B2CF9AE}" pid="10" name="glbUltimaAtualiza??o">
    <vt:lpwstr>glbUltimaAtualização</vt:lpwstr>
  </property>
  <property fmtid="{D5CDD505-2E9C-101B-9397-08002B2CF9AE}" pid="11" name="glbVers?o">
    <vt:lpwstr>glbVersão</vt:lpwstr>
  </property>
  <property fmtid="{D5CDD505-2E9C-101B-9397-08002B2CF9AE}" pid="12" name="glbVers?oDocumento">
    <vt:lpwstr>glbVersãoDocumento</vt:lpwstr>
  </property>
</Properties>
</file>