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0B1F26">
        <w:rPr>
          <w:rStyle w:val="Forte"/>
          <w:rFonts w:ascii="Arial" w:hAnsi="Arial" w:cs="Arial"/>
          <w:color w:val="252525"/>
        </w:rPr>
        <w:t>90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0B1F26">
        <w:rPr>
          <w:rFonts w:ascii="Arial" w:hAnsi="Arial" w:cs="Arial"/>
          <w:color w:val="252525"/>
          <w:sz w:val="24"/>
          <w:szCs w:val="24"/>
        </w:rPr>
        <w:t>112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0B1F26">
        <w:rPr>
          <w:rFonts w:ascii="Arial" w:hAnsi="Arial" w:cs="Arial"/>
          <w:sz w:val="24"/>
          <w:szCs w:val="24"/>
        </w:rPr>
        <w:t>a</w:t>
      </w:r>
      <w:r w:rsidR="000B1F26" w:rsidRPr="000B1F26">
        <w:rPr>
          <w:rFonts w:ascii="Arial" w:hAnsi="Arial" w:cs="Arial"/>
          <w:sz w:val="24"/>
          <w:szCs w:val="24"/>
        </w:rPr>
        <w:t>quisição de camas empilháveis, para as salas do berçário e maternal da Escola Municipal de Educação Infantil</w:t>
      </w:r>
      <w:r w:rsidR="000B1F26">
        <w:rPr>
          <w:sz w:val="24"/>
          <w:szCs w:val="24"/>
        </w:rPr>
        <w:t>.</w:t>
      </w:r>
      <w:r w:rsidR="000B1F26">
        <w:rPr>
          <w:sz w:val="24"/>
          <w:szCs w:val="24"/>
        </w:rPr>
        <w:t xml:space="preserve"> 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>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Viadutos, 0</w:t>
      </w:r>
      <w:r w:rsidR="000B1F26">
        <w:rPr>
          <w:rFonts w:ascii="Arial" w:hAnsi="Arial" w:cs="Arial"/>
          <w:color w:val="252525"/>
        </w:rPr>
        <w:t>7</w:t>
      </w:r>
      <w:bookmarkStart w:id="0" w:name="_GoBack"/>
      <w:bookmarkEnd w:id="0"/>
      <w:r>
        <w:rPr>
          <w:rFonts w:ascii="Arial" w:hAnsi="Arial" w:cs="Arial"/>
          <w:color w:val="252525"/>
        </w:rPr>
        <w:t xml:space="preserve"> de março de 2025.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0B1F26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2025-03-07T17:08:00Z</cp:lastPrinted>
  <dcterms:created xsi:type="dcterms:W3CDTF">2025-03-07T17:09:00Z</dcterms:created>
  <dcterms:modified xsi:type="dcterms:W3CDTF">2025-03-07T17:09:00Z</dcterms:modified>
</cp:coreProperties>
</file>