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522/2024 e ratifico a Dispensa por Limite: 427/2024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Fábio Pulga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07.348.459/0001-20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5.000,00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om o objetivo de: Dispensa de licitação para prestação de serviço de Decoração do anfiteatro municipal para Formatura das Turmas do 9º ano da Escola Municipal de Ensino Fundamental a ser realizada no dia 13 de dezembro e para as Turmas do PRÉ B da Escola Municipal de Ensino </w:t>
      </w:r>
      <w:r>
        <w:rPr>
          <w:sz w:val="24"/>
          <w:szCs w:val="24"/>
        </w:rPr>
        <w:t>Infantil</w:t>
      </w:r>
      <w:r>
        <w:rPr>
          <w:sz w:val="24"/>
          <w:szCs w:val="24"/>
        </w:rPr>
        <w:t xml:space="preserve"> a ser realizada nos dias 11 e 12 de dezembro do ano em curso, com fundamento no Lei n° 14.133/2021, Art. 75, inc. II.Viadutos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24/10/24.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Brum.</w:t>
      </w:r>
      <w:r>
        <w:rPr>
          <w:sz w:val="24"/>
          <w:szCs w:val="24"/>
        </w:rPr>
        <w:t>Prefeito.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132</Words>
  <Characters>673</Characters>
  <CharactersWithSpaces>803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2024-10-24T14:09:26Z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