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525/2024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materiais (kimonos e faixas) para serem usados pelas crianças que participam das aulas de Judô do Serviço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oferecidas </w:t>
      </w:r>
      <w:r>
        <w:rPr>
          <w:sz w:val="24"/>
          <w:szCs w:val="24"/>
        </w:rPr>
        <w:t>pelo Município</w:t>
      </w:r>
      <w:r>
        <w:rPr>
          <w:sz w:val="24"/>
          <w:szCs w:val="24"/>
        </w:rPr>
        <w:t xml:space="preserve"> no  CRAS.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materiais (kimonos e faixas) para serem usados pelas crianças que participam das aulas de Judô do Serviço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oferecidas no CRAS.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M3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A1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A2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branca, ponta cinza tamanho P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branca, ponta cinza tamanho 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P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525/2024.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M3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A1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A2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branca, ponta cinza tamanho P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branca, ponta cinza tamanho 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P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color w:val="C9211E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materiais (kimonos e faixas) para serem usados pelas crianças que participam das aulas de Judô do Serviço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oferecidas no do CRAS.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ao CRAS,</w:t>
      </w:r>
      <w:r>
        <w:rPr>
          <w:sz w:val="24"/>
          <w:szCs w:val="24"/>
        </w:rPr>
        <w:t xml:space="preserve"> ,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materiais (kimonos e faixas) para serem usados pelas crianças que participam das aulas de Judô do Serviço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oferecidas no do CRAS.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Os produtos deverão ser entregues </w:t>
      </w:r>
      <w:r>
        <w:rPr>
          <w:b w:val="false"/>
          <w:bCs w:val="false"/>
          <w:sz w:val="24"/>
          <w:szCs w:val="24"/>
        </w:rPr>
        <w:t>junto ao CRAS.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A1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A2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branca, ponta cinza tamanho P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branca, ponta cinza tamanho 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P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Judô cinza tamanho 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22/10/24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 Municipal de Assistência Social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4</Pages>
  <Words>891</Words>
  <Characters>4741</Characters>
  <CharactersWithSpaces>5526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2024-10-22T15:22:41Z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