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F2" w:rsidRDefault="00834FF2">
      <w:pPr>
        <w:spacing w:line="276" w:lineRule="auto"/>
        <w:jc w:val="center"/>
        <w:rPr>
          <w:sz w:val="24"/>
          <w:szCs w:val="24"/>
        </w:rPr>
      </w:pPr>
    </w:p>
    <w:p w:rsidR="00834FF2" w:rsidRDefault="00852EC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Nº265/2026</w:t>
      </w:r>
    </w:p>
    <w:p w:rsidR="00834FF2" w:rsidRDefault="00834FF2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Torna-se público que a Prefeitura Municipal de Viadutos, por meio do Setor de Compras e Licitações pretende proceder a a</w:t>
      </w:r>
      <w:r>
        <w:rPr>
          <w:rFonts w:ascii="Arial" w:hAnsi="Arial"/>
          <w:sz w:val="24"/>
          <w:szCs w:val="24"/>
        </w:rPr>
        <w:t xml:space="preserve">quisição de materiais para utilização junto a rampa de lavagem localizada na Secretaria de Obras, para limpeza de máquinas e veículos bem como para utilização em serviços de limpeza pesada. </w:t>
      </w:r>
      <w:r>
        <w:rPr>
          <w:rFonts w:ascii="Arial" w:hAnsi="Arial"/>
          <w:b/>
          <w:bCs/>
          <w:sz w:val="24"/>
          <w:szCs w:val="24"/>
        </w:rPr>
        <w:t xml:space="preserve">A RETIRADA DOS PRODUTOS SERÁ FEITA DE MANEIRA GRADATIVA, conforme </w:t>
      </w:r>
      <w:r>
        <w:rPr>
          <w:rFonts w:ascii="Arial" w:hAnsi="Arial"/>
          <w:b/>
          <w:bCs/>
          <w:sz w:val="24"/>
          <w:szCs w:val="24"/>
        </w:rPr>
        <w:t>a necessidade de cada secretaria</w:t>
      </w:r>
      <w:r>
        <w:rPr>
          <w:rFonts w:ascii="Arial" w:hAnsi="Arial"/>
          <w:sz w:val="24"/>
          <w:szCs w:val="24"/>
        </w:rPr>
        <w:t>, via dispensa de licitação, prevista no art. 75, inciso II, da Lei Federal n. 14.133, de 1º de abril de 2021 e, tem interesse legal em obter propostas adicionais e eventuais interessados que se enquadrem no ramo de atividad</w:t>
      </w:r>
      <w:r>
        <w:rPr>
          <w:rFonts w:ascii="Arial" w:hAnsi="Arial"/>
          <w:sz w:val="24"/>
          <w:szCs w:val="24"/>
        </w:rPr>
        <w:t>e do objeto pretendido, nos termos do §</w:t>
      </w:r>
      <w:r>
        <w:rPr>
          <w:rFonts w:ascii="Arial" w:hAnsi="Arial"/>
          <w:sz w:val="24"/>
          <w:szCs w:val="24"/>
        </w:rPr>
        <w:t xml:space="preserve"> 3º do artigo 75 da lei de licitações. As propostas adicionais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serão recebidas até as 17:00 do terceiro dia útil da publicação deste aviso. As propostas poderão ser entregues pessoalmente na sede do Município ou via </w:t>
      </w:r>
      <w:r>
        <w:rPr>
          <w:rFonts w:ascii="Arial" w:hAnsi="Arial"/>
          <w:sz w:val="24"/>
          <w:szCs w:val="24"/>
        </w:rPr>
        <w:t xml:space="preserve">e-mail </w:t>
      </w:r>
      <w:hyperlink r:id="rId7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digitalmente.</w:t>
      </w: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52EC7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 – RS, 10 de junho de 2026.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834FF2" w:rsidRDefault="00834FF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34FF2" w:rsidRDefault="00834FF2">
      <w:pPr>
        <w:spacing w:line="276" w:lineRule="auto"/>
        <w:jc w:val="both"/>
        <w:rPr>
          <w:sz w:val="24"/>
          <w:szCs w:val="24"/>
        </w:rPr>
      </w:pPr>
    </w:p>
    <w:p w:rsidR="00834FF2" w:rsidRDefault="00852EC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834FF2" w:rsidRDefault="00834FF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34FF2" w:rsidRDefault="00852EC7">
      <w:pPr>
        <w:numPr>
          <w:ilvl w:val="0"/>
          <w:numId w:val="1"/>
        </w:numPr>
        <w:spacing w:line="276" w:lineRule="auto"/>
        <w:jc w:val="both"/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 xml:space="preserve">Secretaria </w:t>
      </w:r>
      <w:r>
        <w:rPr>
          <w:rFonts w:ascii="Arial" w:hAnsi="Arial"/>
          <w:sz w:val="22"/>
          <w:szCs w:val="22"/>
        </w:rPr>
        <w:t>Municipal de Obras de Viadutos.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</w:t>
      </w:r>
      <w:r>
        <w:rPr>
          <w:rFonts w:ascii="Arial" w:hAnsi="Arial"/>
          <w:sz w:val="22"/>
          <w:szCs w:val="22"/>
        </w:rPr>
        <w:t>icará a existência de sansão que a impeça de contratar, mediante a consulta a cadastros informativos oficiais, em nome da empresa licitante e também seu sócio majoritário.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</w:t>
      </w:r>
      <w:r>
        <w:rPr>
          <w:rFonts w:ascii="Arial" w:hAnsi="Arial"/>
          <w:sz w:val="22"/>
          <w:szCs w:val="22"/>
        </w:rPr>
        <w:t>TS</w:t>
      </w:r>
    </w:p>
    <w:p w:rsidR="00834FF2" w:rsidRDefault="00852EC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Certidão Negativa de Falência e Concordata</w:t>
      </w: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52EC7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 w:rsidR="00834FF2" w:rsidRDefault="00852EC7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 w:rsidR="00834FF2" w:rsidRDefault="00834FF2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834FF2" w:rsidRDefault="00852EC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34F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34FF2" w:rsidRDefault="00852EC7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834FF2" w:rsidRDefault="00852EC7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834FF2" w:rsidRDefault="00834FF2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79"/>
        <w:gridCol w:w="2405"/>
        <w:gridCol w:w="1321"/>
        <w:gridCol w:w="1139"/>
        <w:gridCol w:w="1127"/>
        <w:gridCol w:w="1194"/>
        <w:gridCol w:w="1145"/>
      </w:tblGrid>
      <w:tr w:rsidR="00834FF2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834FF2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Desengraxante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automotivo de litro.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34FF2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34FF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FF2" w:rsidRDefault="00834FF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834FF2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Desincrustante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automotivo, embalagem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de  litro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34FF2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34FF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FF2" w:rsidRDefault="00834FF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834FF2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Shampoo automotivo, embalagem de litro.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52EC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34FF2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834FF2" w:rsidRDefault="00834FF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FF2" w:rsidRDefault="00834FF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34FF2" w:rsidRDefault="00834FF2">
      <w:pPr>
        <w:rPr>
          <w:rFonts w:ascii="Arial" w:hAnsi="Arial"/>
          <w:sz w:val="22"/>
          <w:szCs w:val="22"/>
        </w:rPr>
      </w:pPr>
    </w:p>
    <w:p w:rsidR="00834FF2" w:rsidRDefault="00834FF2">
      <w:pPr>
        <w:rPr>
          <w:sz w:val="22"/>
          <w:szCs w:val="22"/>
        </w:rPr>
      </w:pPr>
    </w:p>
    <w:p w:rsidR="00834FF2" w:rsidRDefault="00834FF2">
      <w:pPr>
        <w:rPr>
          <w:sz w:val="22"/>
          <w:szCs w:val="22"/>
        </w:rPr>
      </w:pPr>
    </w:p>
    <w:p w:rsidR="00834FF2" w:rsidRDefault="00834FF2">
      <w:pPr>
        <w:jc w:val="center"/>
        <w:rPr>
          <w:sz w:val="22"/>
          <w:szCs w:val="22"/>
        </w:rPr>
      </w:pPr>
    </w:p>
    <w:p w:rsidR="00834FF2" w:rsidRDefault="00852EC7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834FF2" w:rsidRDefault="00834FF2">
      <w:pPr>
        <w:jc w:val="center"/>
        <w:rPr>
          <w:sz w:val="22"/>
          <w:szCs w:val="22"/>
        </w:rPr>
      </w:pPr>
    </w:p>
    <w:sectPr w:rsidR="00834FF2">
      <w:headerReference w:type="default" r:id="rId8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2EC7">
      <w:r>
        <w:separator/>
      </w:r>
    </w:p>
  </w:endnote>
  <w:endnote w:type="continuationSeparator" w:id="0">
    <w:p w:rsidR="00000000" w:rsidRDefault="0085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2EC7">
      <w:r>
        <w:separator/>
      </w:r>
    </w:p>
  </w:footnote>
  <w:footnote w:type="continuationSeparator" w:id="0">
    <w:p w:rsidR="00000000" w:rsidRDefault="0085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F2" w:rsidRDefault="00852EC7">
    <w:pPr>
      <w:pStyle w:val="Cabealho"/>
    </w:pPr>
    <w:r>
      <w:rPr>
        <w:noProof/>
        <w:lang w:eastAsia="pt-BR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4FF2" w:rsidRDefault="00852EC7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834FF2" w:rsidRDefault="00852EC7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19A0"/>
    <w:multiLevelType w:val="multilevel"/>
    <w:tmpl w:val="896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53A413E"/>
    <w:multiLevelType w:val="multilevel"/>
    <w:tmpl w:val="54942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4FF2"/>
    <w:rsid w:val="00834FF2"/>
    <w:rsid w:val="0085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C6230-CB88-483C-911D-38C0DF5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viaduto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338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37</cp:revision>
  <cp:lastPrinted>2025-10-07T15:44:00Z</cp:lastPrinted>
  <dcterms:created xsi:type="dcterms:W3CDTF">2023-06-05T10:08:00Z</dcterms:created>
  <dcterms:modified xsi:type="dcterms:W3CDTF">2026-06-10T13:31:00Z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