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42" w:rsidRDefault="00200817">
      <w:pPr>
        <w:pStyle w:val="Corpodetexto"/>
        <w:spacing w:after="0" w:line="240" w:lineRule="auto"/>
        <w:jc w:val="center"/>
        <w:rPr>
          <w:rFonts w:cs="Arial"/>
          <w:b/>
          <w:bCs/>
          <w:sz w:val="22"/>
          <w:szCs w:val="22"/>
        </w:rPr>
      </w:pPr>
      <w:r>
        <w:rPr>
          <w:rFonts w:cs="Arial"/>
          <w:b/>
          <w:bCs/>
          <w:sz w:val="22"/>
          <w:szCs w:val="22"/>
        </w:rPr>
        <w:t>EDITAL DE CONCORRÊNCIA PRESENCIAL</w:t>
      </w:r>
    </w:p>
    <w:p w:rsidR="001E2542" w:rsidRDefault="001E2542">
      <w:pPr>
        <w:rPr>
          <w:rFonts w:cs="Arial"/>
          <w:sz w:val="22"/>
          <w:szCs w:val="22"/>
        </w:rPr>
      </w:pPr>
    </w:p>
    <w:p w:rsidR="001E2542" w:rsidRDefault="00200817">
      <w:pPr>
        <w:rPr>
          <w:sz w:val="22"/>
          <w:szCs w:val="22"/>
        </w:rPr>
      </w:pPr>
      <w:r>
        <w:rPr>
          <w:rFonts w:cs="Arial"/>
          <w:sz w:val="22"/>
          <w:szCs w:val="22"/>
        </w:rPr>
        <w:t>Edital de Concorrência Presencial nº 8/2025</w:t>
      </w:r>
    </w:p>
    <w:p w:rsidR="001E2542" w:rsidRDefault="00200817">
      <w:pPr>
        <w:rPr>
          <w:rFonts w:cs="Arial"/>
          <w:sz w:val="22"/>
          <w:szCs w:val="22"/>
        </w:rPr>
      </w:pPr>
      <w:r>
        <w:rPr>
          <w:rFonts w:cs="Arial"/>
          <w:sz w:val="22"/>
          <w:szCs w:val="22"/>
        </w:rPr>
        <w:t>Tipo de julgamento: Menor Preço</w:t>
      </w:r>
    </w:p>
    <w:p w:rsidR="001E2542" w:rsidRDefault="00200817">
      <w:pPr>
        <w:rPr>
          <w:sz w:val="22"/>
          <w:szCs w:val="22"/>
        </w:rPr>
      </w:pPr>
      <w:r>
        <w:rPr>
          <w:rFonts w:cs="Arial"/>
          <w:sz w:val="22"/>
          <w:szCs w:val="22"/>
        </w:rPr>
        <w:t>Regime de contratação: Menor Preço por Lote</w:t>
      </w:r>
    </w:p>
    <w:p w:rsidR="001E2542" w:rsidRDefault="00200817">
      <w:pPr>
        <w:rPr>
          <w:sz w:val="22"/>
          <w:szCs w:val="22"/>
        </w:rPr>
      </w:pPr>
      <w:r>
        <w:rPr>
          <w:rFonts w:cs="Arial"/>
          <w:sz w:val="22"/>
          <w:szCs w:val="22"/>
        </w:rPr>
        <w:t>Modo de disputa: aberto</w:t>
      </w:r>
    </w:p>
    <w:p w:rsidR="001E2542" w:rsidRDefault="00200817">
      <w:pPr>
        <w:rPr>
          <w:sz w:val="22"/>
          <w:szCs w:val="22"/>
        </w:rPr>
      </w:pPr>
      <w:r>
        <w:rPr>
          <w:rFonts w:cs="Arial"/>
          <w:sz w:val="22"/>
          <w:szCs w:val="22"/>
        </w:rPr>
        <w:t>Processo nº 484/2025</w:t>
      </w:r>
    </w:p>
    <w:p w:rsidR="001E2542" w:rsidRDefault="001E2542">
      <w:pPr>
        <w:pStyle w:val="Textoembloco1"/>
        <w:ind w:left="0" w:firstLine="5"/>
        <w:rPr>
          <w:rFonts w:cs="Arial"/>
          <w:i w:val="0"/>
          <w:spacing w:val="0"/>
          <w:sz w:val="22"/>
          <w:szCs w:val="22"/>
        </w:rPr>
      </w:pPr>
    </w:p>
    <w:p w:rsidR="001E2542" w:rsidRDefault="00200817" w:rsidP="00200817">
      <w:pPr>
        <w:pStyle w:val="Textoembloco1"/>
        <w:ind w:left="3969" w:firstLine="0"/>
        <w:rPr>
          <w:sz w:val="22"/>
          <w:szCs w:val="22"/>
        </w:rPr>
      </w:pPr>
      <w:r>
        <w:rPr>
          <w:rFonts w:cs="Arial"/>
          <w:i w:val="0"/>
          <w:spacing w:val="0"/>
          <w:sz w:val="22"/>
          <w:szCs w:val="22"/>
        </w:rPr>
        <w:t>Edital de concorrência presencial para a Contratação de empresa para execução de pintura e construção de quiosques para a Escola Municipal de Ensino Fundamental de Viadutos-RS</w:t>
      </w:r>
      <w:r>
        <w:rPr>
          <w:rFonts w:cs="Arial"/>
          <w:b/>
          <w:bCs/>
          <w:i w:val="0"/>
          <w:iCs/>
          <w:spacing w:val="0"/>
          <w:sz w:val="22"/>
          <w:szCs w:val="22"/>
        </w:rPr>
        <w:t>.</w:t>
      </w:r>
    </w:p>
    <w:p w:rsidR="001E2542" w:rsidRDefault="001E2542">
      <w:pPr>
        <w:tabs>
          <w:tab w:val="left" w:pos="2835"/>
        </w:tabs>
        <w:ind w:left="57" w:right="57" w:firstLine="397"/>
        <w:jc w:val="both"/>
        <w:rPr>
          <w:rFonts w:cs="Arial"/>
          <w:spacing w:val="14"/>
          <w:sz w:val="22"/>
          <w:szCs w:val="22"/>
        </w:rPr>
      </w:pPr>
    </w:p>
    <w:p w:rsidR="001E2542" w:rsidRDefault="00200817">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Contratação de empresa para execução de pintura e construção de quiosques para a Escola Municipal de Ensino Fundamental de Viadutos-RS,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1E2542" w:rsidRDefault="001E2542">
      <w:pPr>
        <w:jc w:val="both"/>
        <w:rPr>
          <w:rFonts w:cs="Arial"/>
          <w:sz w:val="22"/>
          <w:szCs w:val="22"/>
        </w:rPr>
      </w:pPr>
    </w:p>
    <w:p w:rsidR="001E2542" w:rsidRPr="00200817" w:rsidRDefault="00200817">
      <w:pPr>
        <w:jc w:val="both"/>
        <w:rPr>
          <w:b/>
          <w:sz w:val="22"/>
          <w:szCs w:val="22"/>
        </w:rPr>
      </w:pPr>
      <w:r w:rsidRPr="00200817">
        <w:rPr>
          <w:rFonts w:cs="Arial"/>
          <w:b/>
          <w:sz w:val="22"/>
          <w:szCs w:val="22"/>
        </w:rPr>
        <w:t>A sessão será realizada no seguinte endereço: Rua Anastácio Ribeiro, 84 – Centro, no dia 16/12/25, às 09:00h, sendo que todas as referências de tempo observam o horário de Brasília.</w:t>
      </w:r>
    </w:p>
    <w:p w:rsidR="001E2542" w:rsidRDefault="00200817">
      <w:pPr>
        <w:jc w:val="both"/>
        <w:rPr>
          <w:rFonts w:cs="Arial"/>
          <w:bCs/>
          <w:sz w:val="22"/>
          <w:szCs w:val="22"/>
        </w:rPr>
      </w:pPr>
      <w:r>
        <w:rPr>
          <w:rFonts w:cs="Arial"/>
          <w:bCs/>
          <w:sz w:val="22"/>
          <w:szCs w:val="22"/>
        </w:rPr>
        <w:tab/>
      </w:r>
    </w:p>
    <w:p w:rsidR="001E2542" w:rsidRDefault="00200817">
      <w:pPr>
        <w:jc w:val="both"/>
        <w:rPr>
          <w:sz w:val="22"/>
          <w:szCs w:val="22"/>
        </w:rPr>
      </w:pPr>
      <w:r>
        <w:rPr>
          <w:rFonts w:cs="Arial"/>
          <w:b/>
          <w:sz w:val="22"/>
          <w:szCs w:val="22"/>
        </w:rPr>
        <w:t>1. DO OBJETO:</w:t>
      </w:r>
      <w:r>
        <w:rPr>
          <w:rFonts w:cs="Arial"/>
          <w:sz w:val="22"/>
          <w:szCs w:val="22"/>
        </w:rPr>
        <w:t xml:space="preserve"> </w:t>
      </w:r>
    </w:p>
    <w:p w:rsidR="001E2542" w:rsidRDefault="00200817">
      <w:pPr>
        <w:jc w:val="both"/>
        <w:rPr>
          <w:sz w:val="22"/>
          <w:szCs w:val="22"/>
        </w:rPr>
      </w:pPr>
      <w:r>
        <w:rPr>
          <w:rFonts w:cs="Arial"/>
          <w:sz w:val="22"/>
          <w:szCs w:val="22"/>
        </w:rPr>
        <w:t>Constitui objeto da presente licitação é a Contratação de empresa para execução de pintura e construção de quiosques para a Escola Municipal de Ensino Fundamental de Viadutos-RS, a serem executados em regime de Menor Preço por Lote, conforme especificações técnicas detalhadas no Termo de Referência (Anexo I).</w:t>
      </w:r>
    </w:p>
    <w:p w:rsidR="001E2542" w:rsidRDefault="001E2542">
      <w:pPr>
        <w:jc w:val="both"/>
        <w:rPr>
          <w:rFonts w:cs="Arial"/>
          <w:sz w:val="22"/>
          <w:szCs w:val="22"/>
        </w:rPr>
      </w:pPr>
      <w:bookmarkStart w:id="1" w:name="_Hlk1080912161"/>
      <w:bookmarkEnd w:id="1"/>
    </w:p>
    <w:p w:rsidR="001E2542" w:rsidRDefault="00200817">
      <w:pPr>
        <w:jc w:val="both"/>
        <w:rPr>
          <w:rFonts w:cs="Arial"/>
          <w:b/>
          <w:bCs/>
          <w:sz w:val="22"/>
          <w:szCs w:val="22"/>
        </w:rPr>
      </w:pPr>
      <w:r>
        <w:rPr>
          <w:rFonts w:cs="Arial"/>
          <w:b/>
          <w:bCs/>
          <w:sz w:val="22"/>
          <w:szCs w:val="22"/>
        </w:rPr>
        <w:t xml:space="preserve">2. DA APRESENTAÇÃO DOS ENVELOPES: </w:t>
      </w:r>
    </w:p>
    <w:p w:rsidR="001E2542" w:rsidRDefault="00200817">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1E2542" w:rsidRDefault="00200817">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1E2542" w:rsidRDefault="001E2542">
      <w:pPr>
        <w:pStyle w:val="Corpodetexto"/>
        <w:spacing w:after="0" w:line="240" w:lineRule="auto"/>
        <w:jc w:val="both"/>
        <w:rPr>
          <w:rFonts w:cs="Arial"/>
          <w:sz w:val="22"/>
          <w:szCs w:val="22"/>
        </w:rPr>
      </w:pPr>
    </w:p>
    <w:p w:rsidR="001E2542" w:rsidRDefault="00200817">
      <w:pPr>
        <w:ind w:firstLine="1418"/>
        <w:jc w:val="both"/>
        <w:rPr>
          <w:b/>
          <w:bCs/>
          <w:sz w:val="22"/>
          <w:szCs w:val="22"/>
        </w:rPr>
      </w:pPr>
      <w:r>
        <w:rPr>
          <w:rFonts w:cs="Arial"/>
          <w:b/>
          <w:bCs/>
          <w:sz w:val="22"/>
          <w:szCs w:val="22"/>
        </w:rPr>
        <w:t>AO MUNICÍPIO DE VIADUTOS</w:t>
      </w:r>
    </w:p>
    <w:p w:rsidR="001E2542" w:rsidRDefault="00200817">
      <w:pPr>
        <w:ind w:firstLine="1418"/>
        <w:jc w:val="both"/>
        <w:rPr>
          <w:sz w:val="22"/>
          <w:szCs w:val="22"/>
        </w:rPr>
      </w:pPr>
      <w:r>
        <w:rPr>
          <w:rFonts w:cs="Arial"/>
          <w:sz w:val="22"/>
          <w:szCs w:val="22"/>
        </w:rPr>
        <w:t>EDITAL DE CONCORRÊNCIA Nº 8/2025</w:t>
      </w:r>
    </w:p>
    <w:p w:rsidR="001E2542" w:rsidRDefault="00200817">
      <w:pPr>
        <w:ind w:firstLine="1418"/>
        <w:jc w:val="both"/>
        <w:rPr>
          <w:i/>
          <w:iCs/>
          <w:sz w:val="22"/>
          <w:szCs w:val="22"/>
        </w:rPr>
      </w:pPr>
      <w:r>
        <w:rPr>
          <w:rFonts w:cs="Arial"/>
          <w:i/>
          <w:iCs/>
          <w:sz w:val="22"/>
          <w:szCs w:val="22"/>
        </w:rPr>
        <w:t xml:space="preserve">ENVELOPE Nº 01 – PROPOSTA </w:t>
      </w:r>
    </w:p>
    <w:p w:rsidR="001E2542" w:rsidRDefault="00200817">
      <w:pPr>
        <w:ind w:firstLine="1418"/>
        <w:jc w:val="both"/>
        <w:rPr>
          <w:rFonts w:cs="Arial"/>
          <w:sz w:val="22"/>
          <w:szCs w:val="22"/>
        </w:rPr>
      </w:pPr>
      <w:r>
        <w:rPr>
          <w:rFonts w:cs="Arial"/>
          <w:sz w:val="22"/>
          <w:szCs w:val="22"/>
        </w:rPr>
        <w:t>PROPONENTE (NOME COMPLETO)</w:t>
      </w:r>
    </w:p>
    <w:p w:rsidR="001E2542" w:rsidRDefault="00200817">
      <w:pPr>
        <w:ind w:firstLine="1418"/>
        <w:jc w:val="both"/>
        <w:rPr>
          <w:rFonts w:cs="Arial"/>
          <w:sz w:val="22"/>
          <w:szCs w:val="22"/>
        </w:rPr>
      </w:pPr>
      <w:r>
        <w:rPr>
          <w:rFonts w:cs="Arial"/>
          <w:sz w:val="22"/>
          <w:szCs w:val="22"/>
        </w:rPr>
        <w:t>-----------------------------------------------------------------</w:t>
      </w:r>
    </w:p>
    <w:p w:rsidR="001E2542" w:rsidRDefault="00200817">
      <w:pPr>
        <w:ind w:firstLine="1418"/>
        <w:jc w:val="both"/>
        <w:rPr>
          <w:sz w:val="22"/>
          <w:szCs w:val="22"/>
        </w:rPr>
      </w:pPr>
      <w:r>
        <w:rPr>
          <w:rFonts w:cs="Arial"/>
          <w:sz w:val="22"/>
          <w:szCs w:val="22"/>
        </w:rPr>
        <w:t>A</w:t>
      </w:r>
      <w:r>
        <w:rPr>
          <w:rFonts w:cs="Arial"/>
          <w:b/>
          <w:bCs/>
          <w:sz w:val="22"/>
          <w:szCs w:val="22"/>
        </w:rPr>
        <w:t>O MUNICÍPIO DE VIADUTOS</w:t>
      </w:r>
    </w:p>
    <w:p w:rsidR="001E2542" w:rsidRDefault="00200817">
      <w:pPr>
        <w:ind w:firstLine="1418"/>
        <w:jc w:val="both"/>
        <w:rPr>
          <w:sz w:val="22"/>
          <w:szCs w:val="22"/>
        </w:rPr>
      </w:pPr>
      <w:r>
        <w:rPr>
          <w:rFonts w:cs="Arial"/>
          <w:sz w:val="22"/>
          <w:szCs w:val="22"/>
        </w:rPr>
        <w:t>EDITAL DE CONCORRÊNCIA Nº 8/2025</w:t>
      </w:r>
    </w:p>
    <w:p w:rsidR="001E2542" w:rsidRDefault="00200817">
      <w:pPr>
        <w:ind w:firstLine="1418"/>
        <w:jc w:val="both"/>
        <w:rPr>
          <w:rFonts w:cs="Arial"/>
          <w:i/>
          <w:iCs/>
          <w:sz w:val="22"/>
          <w:szCs w:val="22"/>
        </w:rPr>
      </w:pPr>
      <w:r>
        <w:rPr>
          <w:rFonts w:cs="Arial"/>
          <w:i/>
          <w:iCs/>
          <w:sz w:val="22"/>
          <w:szCs w:val="22"/>
        </w:rPr>
        <w:t>ENVELOPE Nº 02 – DOCUMENTAÇÃO</w:t>
      </w:r>
    </w:p>
    <w:p w:rsidR="001E2542" w:rsidRDefault="00200817">
      <w:pPr>
        <w:ind w:firstLine="1418"/>
        <w:jc w:val="both"/>
        <w:rPr>
          <w:rFonts w:cs="Arial"/>
          <w:sz w:val="22"/>
          <w:szCs w:val="22"/>
        </w:rPr>
      </w:pPr>
      <w:r>
        <w:rPr>
          <w:rFonts w:cs="Arial"/>
          <w:sz w:val="22"/>
          <w:szCs w:val="22"/>
        </w:rPr>
        <w:t>PROPONENTE (NOME COMPLETO)</w:t>
      </w:r>
    </w:p>
    <w:p w:rsidR="001E2542" w:rsidRDefault="001E2542">
      <w:pPr>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3. CREDENCIAMENTO E PARTICIPAÇÃO DO CERTAME</w:t>
      </w:r>
    </w:p>
    <w:p w:rsidR="001E2542" w:rsidRDefault="00200817">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1E2542" w:rsidRPr="002B7B98" w:rsidRDefault="00200817">
      <w:pPr>
        <w:pStyle w:val="Corpodetexto"/>
        <w:spacing w:after="0" w:line="240" w:lineRule="auto"/>
        <w:jc w:val="both"/>
        <w:rPr>
          <w:rFonts w:cs="Arial"/>
          <w:color w:val="000000" w:themeColor="text1"/>
          <w:sz w:val="22"/>
          <w:szCs w:val="22"/>
        </w:rPr>
      </w:pPr>
      <w:r w:rsidRPr="002B7B98">
        <w:rPr>
          <w:rFonts w:cs="Arial"/>
          <w:color w:val="000000" w:themeColor="text1"/>
          <w:sz w:val="22"/>
          <w:szCs w:val="22"/>
        </w:rPr>
        <w:t xml:space="preserve">3.1.1. A identificação será realizada através da apresentação de documento </w:t>
      </w:r>
      <w:r w:rsidR="002B7B98" w:rsidRPr="002B7B98">
        <w:rPr>
          <w:rFonts w:cs="Arial"/>
          <w:color w:val="000000" w:themeColor="text1"/>
          <w:sz w:val="22"/>
          <w:szCs w:val="22"/>
        </w:rPr>
        <w:t>com foto</w:t>
      </w:r>
      <w:r w:rsidRPr="002B7B98">
        <w:rPr>
          <w:rFonts w:cs="Arial"/>
          <w:color w:val="000000" w:themeColor="text1"/>
          <w:sz w:val="22"/>
          <w:szCs w:val="22"/>
        </w:rPr>
        <w:t>.</w:t>
      </w:r>
    </w:p>
    <w:p w:rsidR="001E2542" w:rsidRDefault="00200817">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1E2542" w:rsidRDefault="00200817">
      <w:pPr>
        <w:pStyle w:val="Corpodetexto"/>
        <w:spacing w:after="0" w:line="240" w:lineRule="auto"/>
        <w:jc w:val="both"/>
        <w:rPr>
          <w:rFonts w:cs="Arial"/>
          <w:sz w:val="22"/>
          <w:szCs w:val="22"/>
        </w:rPr>
      </w:pPr>
      <w:r>
        <w:rPr>
          <w:rFonts w:cs="Arial"/>
          <w:sz w:val="22"/>
          <w:szCs w:val="22"/>
        </w:rPr>
        <w:lastRenderedPageBreak/>
        <w:t>3.3. O credenciamento será efetuado da seguinte forma:</w:t>
      </w:r>
      <w:bookmarkStart w:id="2" w:name="_GoBack"/>
      <w:bookmarkEnd w:id="2"/>
    </w:p>
    <w:p w:rsidR="001E2542" w:rsidRDefault="00200817">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1E2542" w:rsidRDefault="00200817">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1E2542" w:rsidRDefault="00200817">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1E2542" w:rsidRDefault="00200817">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1E2542" w:rsidRDefault="00200817">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1E2542" w:rsidRDefault="00200817">
      <w:pPr>
        <w:pStyle w:val="Corpodetexto"/>
        <w:spacing w:after="0" w:line="240" w:lineRule="auto"/>
        <w:jc w:val="both"/>
        <w:rPr>
          <w:rFonts w:cs="Arial"/>
          <w:sz w:val="22"/>
          <w:szCs w:val="22"/>
        </w:rPr>
      </w:pPr>
      <w:r>
        <w:rPr>
          <w:rFonts w:cs="Arial"/>
          <w:sz w:val="22"/>
          <w:szCs w:val="22"/>
        </w:rPr>
        <w:t>a.5) registro comercial, se empresa individual.</w:t>
      </w:r>
    </w:p>
    <w:p w:rsidR="001E2542" w:rsidRDefault="00200817">
      <w:pPr>
        <w:pStyle w:val="Corpodetexto"/>
        <w:spacing w:after="0" w:line="240" w:lineRule="auto"/>
        <w:jc w:val="both"/>
        <w:rPr>
          <w:rFonts w:cs="Arial"/>
          <w:sz w:val="22"/>
          <w:szCs w:val="22"/>
        </w:rPr>
      </w:pPr>
      <w:r>
        <w:rPr>
          <w:rFonts w:cs="Arial"/>
          <w:sz w:val="22"/>
          <w:szCs w:val="22"/>
        </w:rPr>
        <w:t>b) se representada por procurador, deverá apresentar:</w:t>
      </w:r>
    </w:p>
    <w:p w:rsidR="001E2542" w:rsidRDefault="00200817">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1E2542" w:rsidRDefault="00200817">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1E2542" w:rsidRDefault="00200817">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1E2542" w:rsidRDefault="00200817">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1E2542" w:rsidRDefault="00200817">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4. DO RECEBIMENTO E ABERTURA DOS ENVELOPES:</w:t>
      </w:r>
    </w:p>
    <w:p w:rsidR="001E2542" w:rsidRDefault="00200817">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1E2542" w:rsidRDefault="00200817">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1E2542" w:rsidRDefault="00200817">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1E2542" w:rsidRDefault="00200817">
      <w:pPr>
        <w:pStyle w:val="Corpodetexto"/>
        <w:spacing w:after="0" w:line="240" w:lineRule="auto"/>
        <w:jc w:val="both"/>
        <w:rPr>
          <w:rFonts w:cs="Arial"/>
          <w:sz w:val="22"/>
          <w:szCs w:val="22"/>
        </w:rPr>
      </w:pPr>
      <w:r>
        <w:rPr>
          <w:rFonts w:cs="Arial"/>
          <w:sz w:val="22"/>
          <w:szCs w:val="22"/>
        </w:rPr>
        <w:t>a) Que cumpre plenamente os requisitos de habilitação.</w:t>
      </w:r>
    </w:p>
    <w:p w:rsidR="001E2542" w:rsidRDefault="00200817">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1E2542" w:rsidRDefault="00200817">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1E2542" w:rsidRDefault="00200817">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1E2542" w:rsidRDefault="00200817">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1E2542" w:rsidRDefault="00200817">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proofErr w:type="spellStart"/>
      <w:r>
        <w:rPr>
          <w:rFonts w:cs="Arial"/>
          <w:sz w:val="22"/>
          <w:szCs w:val="22"/>
        </w:rPr>
        <w:t>infralegais</w:t>
      </w:r>
      <w:proofErr w:type="spellEnd"/>
      <w:r>
        <w:rPr>
          <w:rFonts w:cs="Arial"/>
          <w:sz w:val="22"/>
          <w:szCs w:val="22"/>
        </w:rPr>
        <w:t>, nas convenções coletivas de trabalho e nos termos de ajustamento de condutas vigentes na data de entrega das propostas.</w:t>
      </w:r>
    </w:p>
    <w:p w:rsidR="001E2542" w:rsidRDefault="00200817">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1E2542" w:rsidRDefault="00200817">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1E2542" w:rsidRDefault="00200817">
      <w:pPr>
        <w:pStyle w:val="Corpodetexto"/>
        <w:spacing w:after="0" w:line="240" w:lineRule="auto"/>
        <w:jc w:val="both"/>
        <w:rPr>
          <w:rFonts w:cs="Arial"/>
          <w:b/>
          <w:bCs/>
          <w:sz w:val="22"/>
          <w:szCs w:val="22"/>
        </w:rPr>
      </w:pPr>
      <w:r>
        <w:rPr>
          <w:rFonts w:cs="Arial"/>
          <w:b/>
          <w:bCs/>
          <w:sz w:val="22"/>
          <w:szCs w:val="22"/>
        </w:rPr>
        <w:lastRenderedPageBreak/>
        <w:t>5. PROPOSTA</w:t>
      </w:r>
    </w:p>
    <w:p w:rsidR="001E2542" w:rsidRDefault="00200817">
      <w:pPr>
        <w:pStyle w:val="Corpodetexto"/>
        <w:spacing w:after="0" w:line="240" w:lineRule="auto"/>
        <w:jc w:val="both"/>
        <w:rPr>
          <w:sz w:val="22"/>
          <w:szCs w:val="22"/>
        </w:rPr>
      </w:pPr>
      <w:r>
        <w:rPr>
          <w:rFonts w:cs="Arial"/>
          <w:sz w:val="22"/>
          <w:szCs w:val="22"/>
        </w:rPr>
        <w:t>5.1. O prazo de validade da proposta será de 60 (sessenta) dias úteis, a contar da data de abertura da sessão da concorrência, estabelecida no preâmbulo desse edital.</w:t>
      </w:r>
    </w:p>
    <w:p w:rsidR="001E2542" w:rsidRDefault="00200817">
      <w:pPr>
        <w:pStyle w:val="Corpodetexto"/>
        <w:spacing w:after="0" w:line="240" w:lineRule="auto"/>
        <w:jc w:val="both"/>
        <w:rPr>
          <w:rFonts w:cs="Arial"/>
          <w:sz w:val="22"/>
          <w:szCs w:val="22"/>
        </w:rPr>
      </w:pPr>
      <w:r>
        <w:rPr>
          <w:rFonts w:cs="Arial"/>
          <w:sz w:val="22"/>
          <w:szCs w:val="22"/>
        </w:rPr>
        <w:t>5.2.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1E2542" w:rsidRDefault="00200817">
      <w:pPr>
        <w:pStyle w:val="Corpodetexto"/>
        <w:spacing w:after="0" w:line="240" w:lineRule="auto"/>
        <w:jc w:val="both"/>
        <w:rPr>
          <w:rFonts w:cs="Arial"/>
          <w:sz w:val="22"/>
          <w:szCs w:val="22"/>
        </w:rPr>
      </w:pPr>
      <w:r>
        <w:rPr>
          <w:rFonts w:cs="Arial"/>
          <w:sz w:val="22"/>
          <w:szCs w:val="22"/>
        </w:rPr>
        <w:t>5.3.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 DOCUMENTOS DE HABILITAÇÃO</w:t>
      </w:r>
    </w:p>
    <w:p w:rsidR="001E2542" w:rsidRDefault="00200817">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6.1. HABILITAÇÃO JURÍDICA</w:t>
      </w:r>
    </w:p>
    <w:p w:rsidR="001E2542" w:rsidRDefault="00200817">
      <w:pPr>
        <w:pStyle w:val="Corpodetexto"/>
        <w:spacing w:after="0" w:line="240" w:lineRule="auto"/>
        <w:jc w:val="both"/>
        <w:rPr>
          <w:rFonts w:cs="Arial"/>
          <w:sz w:val="22"/>
          <w:szCs w:val="22"/>
        </w:rPr>
      </w:pPr>
      <w:r>
        <w:rPr>
          <w:rFonts w:cs="Arial"/>
          <w:sz w:val="22"/>
          <w:szCs w:val="22"/>
        </w:rPr>
        <w:t>a) cópia do registro comercial, no caso de empresa individual;</w:t>
      </w:r>
    </w:p>
    <w:p w:rsidR="001E2542" w:rsidRDefault="00200817">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1E2542" w:rsidRDefault="00200817">
      <w:pPr>
        <w:pStyle w:val="Corpodetexto"/>
        <w:spacing w:after="0" w:line="240" w:lineRule="auto"/>
        <w:jc w:val="both"/>
        <w:rPr>
          <w:rFonts w:cs="Arial"/>
          <w:sz w:val="22"/>
          <w:szCs w:val="22"/>
        </w:rPr>
      </w:pPr>
      <w:r>
        <w:rPr>
          <w:rFonts w:cs="Arial"/>
          <w:sz w:val="22"/>
          <w:szCs w:val="22"/>
        </w:rPr>
        <w:t>c) prova de inscrição no Cadastro Nacional de Pessoa Jurídica (CNPJ/MF);</w:t>
      </w:r>
    </w:p>
    <w:p w:rsidR="001E2542" w:rsidRDefault="00200817">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6.2. HABILITAÇÃO FISCAL, SOCIAL E TRABALHISTA</w:t>
      </w:r>
    </w:p>
    <w:p w:rsidR="001E2542" w:rsidRDefault="00200817">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1E2542" w:rsidRDefault="00200817">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1E2542" w:rsidRDefault="00200817">
      <w:pPr>
        <w:pStyle w:val="Corpodetexto"/>
        <w:spacing w:after="0" w:line="240" w:lineRule="auto"/>
        <w:jc w:val="both"/>
        <w:rPr>
          <w:sz w:val="22"/>
          <w:szCs w:val="22"/>
        </w:rPr>
      </w:pPr>
      <w:r>
        <w:rPr>
          <w:rFonts w:cs="Arial"/>
          <w:sz w:val="22"/>
          <w:szCs w:val="22"/>
        </w:rPr>
        <w:t>c) prova de regularidade perante a Fazenda federal, estadual e/ou municipal do domicílio ou sede do licitante, e com o Município de Viadutos, nos termos do art. 193 do Código Tributário Nacional, ou outra equivalente, na forma da lei;</w:t>
      </w:r>
    </w:p>
    <w:p w:rsidR="001E2542" w:rsidRDefault="00200817">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1E2542" w:rsidRDefault="00200817">
      <w:pPr>
        <w:pStyle w:val="Corpodetexto"/>
        <w:spacing w:after="0" w:line="240" w:lineRule="auto"/>
        <w:jc w:val="both"/>
        <w:rPr>
          <w:rFonts w:cs="Arial"/>
          <w:sz w:val="22"/>
          <w:szCs w:val="22"/>
        </w:rPr>
      </w:pPr>
      <w:r>
        <w:rPr>
          <w:rFonts w:cs="Arial"/>
          <w:sz w:val="22"/>
          <w:szCs w:val="22"/>
        </w:rPr>
        <w:t>e) prova de regularidade perante a Justiça do Trabalho;</w:t>
      </w:r>
    </w:p>
    <w:p w:rsidR="001E2542" w:rsidRDefault="00200817">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6.3. HABILITAÇÃO ECONÔMICO-FINANCEIRA:</w:t>
      </w:r>
    </w:p>
    <w:p w:rsidR="001E2542" w:rsidRDefault="00200817">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1E2542" w:rsidRDefault="00200817">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sz w:val="22"/>
          <w:szCs w:val="22"/>
        </w:rPr>
      </w:pPr>
      <w:r>
        <w:rPr>
          <w:rFonts w:cs="Arial"/>
          <w:sz w:val="22"/>
          <w:szCs w:val="22"/>
        </w:rPr>
        <w:t>6.3.1. É vedada a substituição do balanço por balancete ou balanço provisório.</w:t>
      </w:r>
    </w:p>
    <w:p w:rsidR="001E2542" w:rsidRDefault="00200817">
      <w:pPr>
        <w:pStyle w:val="Corpodetexto"/>
        <w:spacing w:after="0" w:line="240" w:lineRule="auto"/>
        <w:jc w:val="both"/>
        <w:rPr>
          <w:rFonts w:cs="Arial"/>
          <w:sz w:val="22"/>
          <w:szCs w:val="22"/>
        </w:rPr>
      </w:pPr>
      <w:r>
        <w:rPr>
          <w:rFonts w:cs="Arial"/>
          <w:sz w:val="22"/>
          <w:szCs w:val="22"/>
        </w:rPr>
        <w:t>6.3.2.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1E2542" w:rsidRDefault="00200817">
      <w:pPr>
        <w:pStyle w:val="Corpodetexto"/>
        <w:spacing w:after="0" w:line="240" w:lineRule="auto"/>
        <w:jc w:val="both"/>
        <w:rPr>
          <w:rFonts w:cs="Arial"/>
          <w:sz w:val="22"/>
          <w:szCs w:val="22"/>
        </w:rPr>
      </w:pPr>
      <w:r>
        <w:rPr>
          <w:rFonts w:cs="Arial"/>
          <w:sz w:val="22"/>
          <w:szCs w:val="22"/>
        </w:rPr>
        <w:t>6.3.3. As empresas criadas no exercício financeiro da licitação deverão atender a todas as exigências da habilitação e ficarão autorizadas a substituir os demonstrativos contábeis pelo balanço de abertura.</w:t>
      </w:r>
    </w:p>
    <w:p w:rsidR="001E2542" w:rsidRDefault="00200817">
      <w:pPr>
        <w:pStyle w:val="Corpodetexto"/>
        <w:spacing w:after="0" w:line="240" w:lineRule="auto"/>
        <w:jc w:val="both"/>
        <w:rPr>
          <w:rFonts w:cs="Arial"/>
          <w:sz w:val="22"/>
          <w:szCs w:val="22"/>
        </w:rPr>
      </w:pPr>
      <w:r>
        <w:rPr>
          <w:rFonts w:cs="Arial"/>
          <w:sz w:val="22"/>
          <w:szCs w:val="22"/>
        </w:rPr>
        <w:lastRenderedPageBreak/>
        <w:t>6.3.4. Para as empresas cadastradas no Município, a documentação poderá ser substituída pelo seu Certificado de Registro de Fornecedor, desde que seu objetivo social comporte o objeto licitado e o registro cadastral esteja no prazo de validade.</w:t>
      </w:r>
    </w:p>
    <w:p w:rsidR="001E2542" w:rsidRDefault="00200817">
      <w:pPr>
        <w:pStyle w:val="Corpodetexto"/>
        <w:spacing w:after="0" w:line="240" w:lineRule="auto"/>
        <w:jc w:val="both"/>
        <w:rPr>
          <w:rFonts w:cs="Arial"/>
          <w:sz w:val="22"/>
          <w:szCs w:val="22"/>
        </w:rPr>
      </w:pPr>
      <w:r>
        <w:rPr>
          <w:rFonts w:cs="Arial"/>
          <w:sz w:val="22"/>
          <w:szCs w:val="22"/>
        </w:rPr>
        <w:t xml:space="preserve">6.3.4.1. A substituição referida no item 6.3.4.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1E2542" w:rsidRDefault="00200817">
      <w:pPr>
        <w:pStyle w:val="Corpodetexto"/>
        <w:spacing w:after="0" w:line="240" w:lineRule="auto"/>
        <w:jc w:val="both"/>
        <w:rPr>
          <w:rFonts w:cs="Arial"/>
          <w:sz w:val="22"/>
          <w:szCs w:val="22"/>
        </w:rPr>
      </w:pPr>
      <w:r>
        <w:rPr>
          <w:rFonts w:cs="Arial"/>
          <w:sz w:val="22"/>
          <w:szCs w:val="22"/>
        </w:rPr>
        <w:t>6.3.5. Caso algum dos documentos obrigatórios, exigidos para cadastro, esteja com o prazo de validade expirado, o licitante deverá regularizá-lo no órgão emitente do cadastro ou anexá-lo, como complemento ao certificado apresentado, sob pena de inabilitação.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color w:val="000000"/>
          <w:sz w:val="22"/>
          <w:szCs w:val="22"/>
        </w:rPr>
      </w:pPr>
      <w:r>
        <w:rPr>
          <w:rFonts w:cs="Arial"/>
          <w:b/>
          <w:bCs/>
          <w:color w:val="000000"/>
          <w:sz w:val="22"/>
          <w:szCs w:val="22"/>
        </w:rPr>
        <w:t>6.4. QUALIFICAÇÃO TÉCNICO-PROFISSIONAL E TÉCNICO-OPERACIONAL</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6.4.1. A documentação relativa à qualificação técnico-profissional e técnico-operacional:</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a) apresentação de profissional, devidamente registrado no conselho profissional competente, detentor de atestado de responsabilidade técnica por execução de serviço de características semelhantes, para fins de contratação;</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c) indicação do pessoal técnico, das instalações e dos aparelhamentos adequados e disponíveis para a realização do objeto da presente licitação, bem como da qualificação de cada membro da equipe técnica, contendo no mínimo um geólogo, que se responsabilizará pelos trabalhos;</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1E2542" w:rsidRDefault="00200817">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1E2542" w:rsidRDefault="00200817">
      <w:pPr>
        <w:pStyle w:val="Corpodetexto"/>
        <w:spacing w:after="0" w:line="240" w:lineRule="auto"/>
        <w:jc w:val="both"/>
        <w:rPr>
          <w:rFonts w:cs="Arial"/>
          <w:sz w:val="22"/>
          <w:szCs w:val="22"/>
        </w:rPr>
      </w:pPr>
      <w:r>
        <w:rPr>
          <w:rFonts w:cs="Arial"/>
          <w:sz w:val="22"/>
          <w:szCs w:val="22"/>
        </w:rPr>
        <w:t xml:space="preserve"> </w:t>
      </w:r>
    </w:p>
    <w:p w:rsidR="001E2542" w:rsidRDefault="00200817">
      <w:pPr>
        <w:pStyle w:val="Corpodetexto"/>
        <w:spacing w:after="0" w:line="240" w:lineRule="auto"/>
        <w:jc w:val="both"/>
        <w:rPr>
          <w:rFonts w:cs="Arial"/>
          <w:b/>
          <w:bCs/>
          <w:sz w:val="22"/>
          <w:szCs w:val="22"/>
        </w:rPr>
      </w:pPr>
      <w:r>
        <w:rPr>
          <w:rFonts w:cs="Arial"/>
          <w:b/>
          <w:bCs/>
          <w:sz w:val="22"/>
          <w:szCs w:val="22"/>
        </w:rPr>
        <w:t>6.5 DA PARTICIPAÇÃO DE MICROEMPRESAS E EMPRESAS DE PEQUENO PORTE</w:t>
      </w:r>
    </w:p>
    <w:p w:rsidR="001E2542" w:rsidRDefault="00200817">
      <w:pPr>
        <w:pStyle w:val="Corpodetexto"/>
        <w:spacing w:after="0" w:line="240" w:lineRule="auto"/>
        <w:jc w:val="both"/>
        <w:rPr>
          <w:rFonts w:cs="Arial"/>
          <w:sz w:val="22"/>
          <w:szCs w:val="22"/>
        </w:rPr>
      </w:pPr>
      <w:r>
        <w:rPr>
          <w:rFonts w:cs="Arial"/>
          <w:sz w:val="22"/>
          <w:szCs w:val="22"/>
        </w:rPr>
        <w:t>6.5.1. Aplicam-se ao presente processo licitatório as disposições constantes nos artigos 42 a 49 da Lei Complementar nº 123, de 14 de dezembro de 2006.</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6.6. DO CADASTRAMENTO PRÉVIO</w:t>
      </w:r>
    </w:p>
    <w:p w:rsidR="001E2542" w:rsidRDefault="00200817">
      <w:pPr>
        <w:pStyle w:val="Corpodetexto"/>
        <w:spacing w:after="0" w:line="240" w:lineRule="auto"/>
        <w:jc w:val="both"/>
        <w:rPr>
          <w:rFonts w:cs="Arial"/>
          <w:sz w:val="22"/>
          <w:szCs w:val="22"/>
        </w:rPr>
      </w:pPr>
      <w:r>
        <w:rPr>
          <w:rFonts w:cs="Arial"/>
          <w:sz w:val="22"/>
          <w:szCs w:val="22"/>
        </w:rPr>
        <w:t>6.6.1. Para as empresas cadastradas no Município, a documentação poderá ser substituída pelo seu Certificado de Registro de Fornecedor, desde que seu objetivo social comporte o objeto licitado e o registro cadastral esteja no prazo de validade.</w:t>
      </w:r>
    </w:p>
    <w:p w:rsidR="001E2542" w:rsidRDefault="00200817">
      <w:pPr>
        <w:pStyle w:val="Corpodetexto"/>
        <w:spacing w:after="0" w:line="240" w:lineRule="auto"/>
        <w:jc w:val="both"/>
        <w:rPr>
          <w:rFonts w:cs="Arial"/>
          <w:sz w:val="22"/>
          <w:szCs w:val="22"/>
        </w:rPr>
      </w:pPr>
      <w:r>
        <w:rPr>
          <w:rFonts w:cs="Arial"/>
          <w:sz w:val="22"/>
          <w:szCs w:val="22"/>
        </w:rPr>
        <w:t xml:space="preserve">6.6.2. A substituição referida no item 6.6.1.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1E2542" w:rsidRDefault="00200817">
      <w:pPr>
        <w:pStyle w:val="Corpodetexto"/>
        <w:spacing w:after="0" w:line="240" w:lineRule="auto"/>
        <w:jc w:val="both"/>
        <w:rPr>
          <w:rFonts w:cs="Arial"/>
          <w:sz w:val="22"/>
          <w:szCs w:val="22"/>
        </w:rPr>
      </w:pPr>
      <w:r>
        <w:rPr>
          <w:rFonts w:cs="Arial"/>
          <w:sz w:val="22"/>
          <w:szCs w:val="22"/>
        </w:rPr>
        <w:t>6.6.3. Caso algum dos documentos obrigatórios, exigidos para cadastro, esteja com o prazo de validade expirado, o licitante deverá regularizá-lo no órgão emitente do cadastro ou anexá-lo, como complemento ao certificado apresentado, sob pena de inabilitação.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6.7. SUBSTITUIÇÃO OU APRESENTAÇÃO DE NOVOS DOCUMENTOS</w:t>
      </w:r>
    </w:p>
    <w:p w:rsidR="001E2542" w:rsidRDefault="00200817">
      <w:pPr>
        <w:pStyle w:val="Corpodetexto"/>
        <w:spacing w:after="0" w:line="240" w:lineRule="auto"/>
        <w:jc w:val="both"/>
        <w:rPr>
          <w:rFonts w:cs="Arial"/>
          <w:sz w:val="22"/>
          <w:szCs w:val="22"/>
        </w:rPr>
      </w:pPr>
      <w:r>
        <w:rPr>
          <w:rFonts w:cs="Arial"/>
          <w:sz w:val="22"/>
          <w:szCs w:val="22"/>
        </w:rPr>
        <w:t>6.7.1. Após a entrega dos documentos para habilitação, não será permitida a substituição ou a apresentação de novos documentos, salvo em sede de diligência, para:</w:t>
      </w:r>
    </w:p>
    <w:p w:rsidR="001E2542" w:rsidRDefault="00200817">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1E2542" w:rsidRDefault="00200817">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1E2542" w:rsidRDefault="00200817">
      <w:pPr>
        <w:pStyle w:val="Corpodetexto"/>
        <w:spacing w:after="0" w:line="240" w:lineRule="auto"/>
        <w:jc w:val="both"/>
        <w:rPr>
          <w:rFonts w:cs="Arial"/>
          <w:sz w:val="22"/>
          <w:szCs w:val="22"/>
        </w:rPr>
      </w:pPr>
      <w:r>
        <w:rPr>
          <w:rFonts w:cs="Arial"/>
          <w:sz w:val="22"/>
          <w:szCs w:val="22"/>
        </w:rPr>
        <w:t>6.7.2.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1E2542" w:rsidRDefault="00200817">
      <w:pPr>
        <w:pStyle w:val="Corpodetexto"/>
        <w:spacing w:after="0" w:line="240" w:lineRule="auto"/>
        <w:jc w:val="both"/>
        <w:rPr>
          <w:rFonts w:cs="Arial"/>
          <w:sz w:val="22"/>
          <w:szCs w:val="22"/>
        </w:rPr>
      </w:pPr>
      <w:r>
        <w:rPr>
          <w:rFonts w:cs="Arial"/>
          <w:sz w:val="22"/>
          <w:szCs w:val="22"/>
        </w:rPr>
        <w:tab/>
      </w:r>
    </w:p>
    <w:p w:rsidR="00200817" w:rsidRPr="00B31FCA" w:rsidRDefault="00200817" w:rsidP="00200817">
      <w:pPr>
        <w:pStyle w:val="Corpodetexto"/>
        <w:spacing w:after="0" w:line="240" w:lineRule="auto"/>
        <w:jc w:val="both"/>
        <w:rPr>
          <w:b/>
          <w:bCs/>
          <w:sz w:val="22"/>
          <w:szCs w:val="22"/>
        </w:rPr>
      </w:pPr>
      <w:r w:rsidRPr="00B31FCA">
        <w:rPr>
          <w:b/>
          <w:bCs/>
          <w:sz w:val="22"/>
          <w:szCs w:val="22"/>
        </w:rPr>
        <w:t xml:space="preserve">7. GARANTIA DE PROPOSTA: </w:t>
      </w:r>
    </w:p>
    <w:p w:rsidR="00200817" w:rsidRPr="00B31FCA" w:rsidRDefault="00200817" w:rsidP="00200817">
      <w:pPr>
        <w:pStyle w:val="Corpodetexto"/>
        <w:spacing w:after="0" w:line="240" w:lineRule="auto"/>
        <w:jc w:val="both"/>
        <w:rPr>
          <w:sz w:val="22"/>
          <w:szCs w:val="22"/>
        </w:rPr>
      </w:pPr>
      <w:r w:rsidRPr="00B31FCA">
        <w:rPr>
          <w:sz w:val="22"/>
          <w:szCs w:val="22"/>
        </w:rPr>
        <w:t>7.1. Devido à baixa complexidade dos itens não será exigida garantia da proposta.</w:t>
      </w:r>
    </w:p>
    <w:p w:rsidR="001E2542" w:rsidRDefault="00200817">
      <w:pPr>
        <w:pStyle w:val="Corpodetexto"/>
        <w:spacing w:after="0" w:line="240" w:lineRule="auto"/>
        <w:jc w:val="both"/>
        <w:rPr>
          <w:rFonts w:cs="Arial"/>
          <w:b/>
          <w:bCs/>
          <w:sz w:val="22"/>
          <w:szCs w:val="22"/>
        </w:rPr>
      </w:pPr>
      <w:r>
        <w:rPr>
          <w:rFonts w:cs="Arial"/>
          <w:b/>
          <w:bCs/>
          <w:sz w:val="22"/>
          <w:szCs w:val="22"/>
        </w:rPr>
        <w:lastRenderedPageBreak/>
        <w:t>8. VEDAÇÕES</w:t>
      </w:r>
    </w:p>
    <w:p w:rsidR="001E2542" w:rsidRDefault="00200817">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1E2542" w:rsidRDefault="00200817">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1E2542" w:rsidRDefault="00200817">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1E2542" w:rsidRDefault="00200817">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1E2542" w:rsidRDefault="00200817">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E2542" w:rsidRDefault="00200817">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1E2542" w:rsidRDefault="00200817">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1E2542" w:rsidRDefault="00200817">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1E2542" w:rsidRDefault="00200817">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1E2542" w:rsidRDefault="00200817">
      <w:pPr>
        <w:pStyle w:val="Corpodetexto"/>
        <w:spacing w:after="0" w:line="240" w:lineRule="auto"/>
        <w:jc w:val="both"/>
        <w:rPr>
          <w:rFonts w:cs="Arial"/>
          <w:sz w:val="22"/>
          <w:szCs w:val="22"/>
        </w:rPr>
      </w:pPr>
      <w:r>
        <w:rPr>
          <w:rFonts w:cs="Arial"/>
          <w:sz w:val="22"/>
          <w:szCs w:val="22"/>
        </w:rPr>
        <w:t>9.2. Serão desclassificadas as propostas que:</w:t>
      </w:r>
    </w:p>
    <w:p w:rsidR="001E2542" w:rsidRDefault="00200817">
      <w:pPr>
        <w:pStyle w:val="Corpodetexto"/>
        <w:spacing w:after="0" w:line="240" w:lineRule="auto"/>
        <w:jc w:val="both"/>
        <w:rPr>
          <w:rFonts w:cs="Arial"/>
          <w:sz w:val="22"/>
          <w:szCs w:val="22"/>
        </w:rPr>
      </w:pPr>
      <w:r>
        <w:rPr>
          <w:rFonts w:cs="Arial"/>
          <w:sz w:val="22"/>
          <w:szCs w:val="22"/>
        </w:rPr>
        <w:t>a) contiverem vícios insanáveis;</w:t>
      </w:r>
    </w:p>
    <w:p w:rsidR="001E2542" w:rsidRDefault="00200817">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1E2542" w:rsidRDefault="00200817">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1E2542" w:rsidRDefault="00200817">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1E2542" w:rsidRDefault="00200817">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1E2542" w:rsidRDefault="00200817">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1E2542" w:rsidRDefault="00200817">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1E2542" w:rsidRDefault="00200817">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1E2542" w:rsidRDefault="00200817">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1E2542" w:rsidRDefault="00200817">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1E2542" w:rsidRDefault="00200817">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1E2542" w:rsidRDefault="00200817">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1E2542" w:rsidRDefault="00200817">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1E2542" w:rsidRDefault="00200817">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1E2542" w:rsidRPr="00200817" w:rsidRDefault="00200817">
      <w:pPr>
        <w:pStyle w:val="Corpodetexto"/>
        <w:spacing w:after="0" w:line="240" w:lineRule="auto"/>
        <w:jc w:val="both"/>
        <w:rPr>
          <w:rFonts w:cs="Arial"/>
          <w:sz w:val="22"/>
          <w:szCs w:val="22"/>
        </w:rPr>
      </w:pPr>
      <w:r w:rsidRPr="00200817">
        <w:rPr>
          <w:rFonts w:cs="Arial"/>
          <w:sz w:val="22"/>
          <w:szCs w:val="22"/>
        </w:rPr>
        <w:lastRenderedPageBreak/>
        <w:t>9.7.4. O intervalo mínimo de diferença de valores entre os lances será de R$ 50,00 (cinquenta reais), que incidirá tanto em relação aos lances intermediários, quanto em relação do lance que cobrir a melhor oferta.</w:t>
      </w:r>
    </w:p>
    <w:p w:rsidR="001E2542" w:rsidRDefault="00200817">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1E2542" w:rsidRDefault="00200817">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1E2542" w:rsidRDefault="00200817">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1E2542" w:rsidRDefault="00200817">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1E2542" w:rsidRDefault="00200817">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10. CRITÉRIOS DE DESEMPATE</w:t>
      </w:r>
    </w:p>
    <w:p w:rsidR="001E2542" w:rsidRDefault="00200817">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1E2542" w:rsidRDefault="00200817">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1E2542" w:rsidRDefault="00200817">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1E2542" w:rsidRDefault="00200817">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1E2542" w:rsidRDefault="00200817">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1E2542" w:rsidRDefault="00200817">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1E2542" w:rsidRDefault="00200817">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1E2542" w:rsidRDefault="00200817">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1E2542" w:rsidRDefault="00200817">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1E2542" w:rsidRDefault="00200817">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1E2542" w:rsidRDefault="00200817">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1E2542" w:rsidRDefault="00200817">
      <w:pPr>
        <w:pStyle w:val="Corpodetexto"/>
        <w:spacing w:after="0" w:line="240" w:lineRule="auto"/>
        <w:jc w:val="both"/>
        <w:rPr>
          <w:rFonts w:cs="Arial"/>
          <w:sz w:val="22"/>
          <w:szCs w:val="22"/>
        </w:rPr>
      </w:pPr>
      <w:r>
        <w:rPr>
          <w:rFonts w:cs="Arial"/>
          <w:sz w:val="22"/>
          <w:szCs w:val="22"/>
        </w:rPr>
        <w:t>b) empresas brasileiras;</w:t>
      </w:r>
    </w:p>
    <w:p w:rsidR="001E2542" w:rsidRDefault="00200817">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1E2542" w:rsidRDefault="00200817">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11. NEGOCIAÇÃO E JULGAMENTO</w:t>
      </w:r>
    </w:p>
    <w:p w:rsidR="001E2542" w:rsidRDefault="00200817">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1E2542" w:rsidRDefault="00200817">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1E2542" w:rsidRDefault="00200817">
      <w:pPr>
        <w:pStyle w:val="Corpodetexto"/>
        <w:spacing w:after="0" w:line="240" w:lineRule="auto"/>
        <w:jc w:val="both"/>
        <w:rPr>
          <w:rFonts w:cs="Arial"/>
          <w:sz w:val="22"/>
          <w:szCs w:val="22"/>
        </w:rPr>
      </w:pPr>
      <w:r>
        <w:rPr>
          <w:rFonts w:cs="Arial"/>
          <w:sz w:val="22"/>
          <w:szCs w:val="22"/>
        </w:rPr>
        <w:lastRenderedPageBreak/>
        <w:t>11.3. Encerrada a etapa de negociação, será examinada a proposta classificada em primeiro lugar quanto à adequação ao objeto e à compatibilidade do preço em relação valor de referência da Administração.</w:t>
      </w:r>
    </w:p>
    <w:p w:rsidR="001E2542" w:rsidRDefault="00200817">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1E2542" w:rsidRDefault="00200817">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1E2542" w:rsidRDefault="00200817">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12. VERIFICAÇÃO DA HABILITAÇÃO</w:t>
      </w:r>
    </w:p>
    <w:p w:rsidR="001E2542" w:rsidRDefault="00200817">
      <w:pPr>
        <w:pStyle w:val="Corpodetexto"/>
        <w:spacing w:after="0" w:line="240" w:lineRule="auto"/>
        <w:jc w:val="both"/>
        <w:rPr>
          <w:rFonts w:cs="Arial"/>
          <w:sz w:val="22"/>
          <w:szCs w:val="22"/>
        </w:rPr>
      </w:pPr>
      <w:r>
        <w:rPr>
          <w:rFonts w:cs="Arial"/>
          <w:sz w:val="22"/>
          <w:szCs w:val="22"/>
        </w:rPr>
        <w:t xml:space="preserve">12.1. Os documentos de habilitação, de que tratam os itens </w:t>
      </w:r>
      <w:proofErr w:type="gramStart"/>
      <w:r>
        <w:rPr>
          <w:rFonts w:cs="Arial"/>
          <w:sz w:val="22"/>
          <w:szCs w:val="22"/>
        </w:rPr>
        <w:t>6.1.,</w:t>
      </w:r>
      <w:proofErr w:type="gramEnd"/>
      <w:r>
        <w:rPr>
          <w:rFonts w:cs="Arial"/>
          <w:sz w:val="22"/>
          <w:szCs w:val="22"/>
        </w:rPr>
        <w:t xml:space="preserve"> 6.2. </w:t>
      </w:r>
      <w:proofErr w:type="gramStart"/>
      <w:r>
        <w:rPr>
          <w:rFonts w:cs="Arial"/>
          <w:sz w:val="22"/>
          <w:szCs w:val="22"/>
        </w:rPr>
        <w:t>e</w:t>
      </w:r>
      <w:proofErr w:type="gramEnd"/>
      <w:r>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1E2542" w:rsidRDefault="00200817">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1E2542" w:rsidRDefault="00200817">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1E2542" w:rsidRDefault="00200817">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1E2542" w:rsidRDefault="00200817">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1E2542" w:rsidRDefault="00200817">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13. DOS RECURSO</w:t>
      </w:r>
    </w:p>
    <w:p w:rsidR="001E2542" w:rsidRDefault="00200817">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1E2542" w:rsidRDefault="00200817">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1E2542" w:rsidRDefault="00200817">
      <w:pPr>
        <w:pStyle w:val="Corpodetexto"/>
        <w:spacing w:after="0" w:line="240" w:lineRule="auto"/>
        <w:jc w:val="both"/>
        <w:rPr>
          <w:rFonts w:cs="Arial"/>
          <w:sz w:val="22"/>
          <w:szCs w:val="22"/>
        </w:rPr>
      </w:pPr>
      <w:r>
        <w:rPr>
          <w:rFonts w:cs="Arial"/>
          <w:sz w:val="22"/>
          <w:szCs w:val="22"/>
        </w:rPr>
        <w:t>b) julgamento das propostas;</w:t>
      </w:r>
    </w:p>
    <w:p w:rsidR="001E2542" w:rsidRDefault="00200817">
      <w:pPr>
        <w:pStyle w:val="Corpodetexto"/>
        <w:spacing w:after="0" w:line="240" w:lineRule="auto"/>
        <w:jc w:val="both"/>
        <w:rPr>
          <w:rFonts w:cs="Arial"/>
          <w:sz w:val="22"/>
          <w:szCs w:val="22"/>
        </w:rPr>
      </w:pPr>
      <w:r>
        <w:rPr>
          <w:rFonts w:cs="Arial"/>
          <w:sz w:val="22"/>
          <w:szCs w:val="22"/>
        </w:rPr>
        <w:t>c) ato de habilitação ou inabilitação de licitante;</w:t>
      </w:r>
    </w:p>
    <w:p w:rsidR="001E2542" w:rsidRDefault="00200817">
      <w:pPr>
        <w:pStyle w:val="Corpodetexto"/>
        <w:spacing w:after="0" w:line="240" w:lineRule="auto"/>
        <w:jc w:val="both"/>
        <w:rPr>
          <w:rFonts w:cs="Arial"/>
          <w:sz w:val="22"/>
          <w:szCs w:val="22"/>
        </w:rPr>
      </w:pPr>
      <w:r>
        <w:rPr>
          <w:rFonts w:cs="Arial"/>
          <w:sz w:val="22"/>
          <w:szCs w:val="22"/>
        </w:rPr>
        <w:t>d) anulação ou revogação da licitação.</w:t>
      </w:r>
    </w:p>
    <w:p w:rsidR="001E2542" w:rsidRDefault="00200817">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1E2542" w:rsidRDefault="00200817">
      <w:pPr>
        <w:pStyle w:val="Corpodetexto"/>
        <w:spacing w:after="0" w:line="240" w:lineRule="auto"/>
        <w:jc w:val="both"/>
        <w:rPr>
          <w:rFonts w:cs="Arial"/>
          <w:sz w:val="22"/>
          <w:szCs w:val="22"/>
        </w:rPr>
      </w:pPr>
      <w:r>
        <w:rPr>
          <w:rFonts w:cs="Arial"/>
          <w:sz w:val="22"/>
          <w:szCs w:val="22"/>
        </w:rPr>
        <w:t xml:space="preserve">13.3. Quanto ao recurso apresentado em virtude do disposto </w:t>
      </w:r>
      <w:proofErr w:type="spellStart"/>
      <w:r>
        <w:rPr>
          <w:rFonts w:cs="Arial"/>
          <w:sz w:val="22"/>
          <w:szCs w:val="22"/>
        </w:rPr>
        <w:t>nas</w:t>
      </w:r>
      <w:proofErr w:type="spellEnd"/>
      <w:r>
        <w:rPr>
          <w:rFonts w:cs="Arial"/>
          <w:sz w:val="22"/>
          <w:szCs w:val="22"/>
        </w:rPr>
        <w:t xml:space="preserve"> alíneas “b” e “c” do item 13.1 do presente Edital, serão observadas as seguintes disposições:</w:t>
      </w:r>
    </w:p>
    <w:p w:rsidR="001E2542" w:rsidRDefault="00200817">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1E2542" w:rsidRDefault="00200817">
      <w:pPr>
        <w:pStyle w:val="Corpodetexto"/>
        <w:spacing w:after="0" w:line="240" w:lineRule="auto"/>
        <w:jc w:val="both"/>
        <w:rPr>
          <w:rFonts w:cs="Arial"/>
          <w:sz w:val="22"/>
          <w:szCs w:val="22"/>
        </w:rPr>
      </w:pPr>
      <w:r>
        <w:rPr>
          <w:rFonts w:cs="Arial"/>
          <w:sz w:val="22"/>
          <w:szCs w:val="22"/>
        </w:rPr>
        <w:t>b) a apreciação dar-se-á em fase única.</w:t>
      </w:r>
    </w:p>
    <w:p w:rsidR="001E2542" w:rsidRDefault="00200817">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E2542" w:rsidRDefault="00200817">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1E2542" w:rsidRDefault="00200817">
      <w:pPr>
        <w:pStyle w:val="Corpodetexto"/>
        <w:spacing w:after="0" w:line="240" w:lineRule="auto"/>
        <w:jc w:val="both"/>
        <w:rPr>
          <w:rFonts w:cs="Arial"/>
          <w:sz w:val="22"/>
          <w:szCs w:val="22"/>
        </w:rPr>
      </w:pPr>
      <w:r>
        <w:rPr>
          <w:rFonts w:cs="Arial"/>
          <w:sz w:val="22"/>
          <w:szCs w:val="22"/>
        </w:rPr>
        <w:lastRenderedPageBreak/>
        <w:t>13.6. O recurso interposto dará efeito suspensivo ao ato ou à decisão recorrida, até que sobrevenha decisão final da autoridade competente.38</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14. ENCERRAMENTO DA LICITAÇÃO</w:t>
      </w:r>
    </w:p>
    <w:p w:rsidR="001E2542" w:rsidRDefault="00200817">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1E2542" w:rsidRDefault="00200817">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1E2542" w:rsidRDefault="00200817">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1E2542" w:rsidRDefault="00200817">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1E2542" w:rsidRDefault="00200817">
      <w:pPr>
        <w:pStyle w:val="Corpodetexto"/>
        <w:spacing w:after="0" w:line="240" w:lineRule="auto"/>
        <w:jc w:val="both"/>
        <w:rPr>
          <w:rFonts w:cs="Arial"/>
          <w:sz w:val="22"/>
          <w:szCs w:val="22"/>
        </w:rPr>
      </w:pPr>
      <w:r>
        <w:rPr>
          <w:rFonts w:cs="Arial"/>
          <w:sz w:val="22"/>
          <w:szCs w:val="22"/>
        </w:rPr>
        <w:t>d) adjudicar o objeto e homologar a licitação.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15. CONDIÇÕES DE CONTRATAÇÃO</w:t>
      </w:r>
    </w:p>
    <w:p w:rsidR="001E2542" w:rsidRDefault="00200817">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1E2542" w:rsidRDefault="00200817">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1E2542" w:rsidRDefault="00200817">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1E2542" w:rsidRDefault="00200817">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1E2542" w:rsidRDefault="00200817">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1E2542" w:rsidRDefault="00200817">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1E2542" w:rsidRDefault="00200817">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1E2542" w:rsidRDefault="00200817">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1E2542" w:rsidRDefault="00200817">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1E2542" w:rsidRDefault="00200817">
      <w:pPr>
        <w:pStyle w:val="Corpodetexto"/>
        <w:spacing w:after="0" w:line="240" w:lineRule="auto"/>
        <w:jc w:val="both"/>
        <w:rPr>
          <w:rFonts w:cs="Arial"/>
          <w:sz w:val="22"/>
          <w:szCs w:val="22"/>
        </w:rPr>
      </w:pPr>
      <w:r>
        <w:rPr>
          <w:rFonts w:cs="Arial"/>
          <w:sz w:val="22"/>
          <w:szCs w:val="22"/>
        </w:rPr>
        <w:t xml:space="preserve">15.8 – </w:t>
      </w:r>
      <w:r>
        <w:rPr>
          <w:rFonts w:cs="Arial"/>
          <w:b/>
          <w:bCs/>
          <w:sz w:val="22"/>
          <w:szCs w:val="22"/>
        </w:rPr>
        <w:t>Fica vedada a terceirização de atividade para MEIS.</w:t>
      </w:r>
      <w:r>
        <w:rPr>
          <w:rFonts w:cs="Arial"/>
          <w:sz w:val="22"/>
          <w:szCs w:val="22"/>
        </w:rPr>
        <w:t xml:space="preserve"> </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16. DAS GARANTIAS</w:t>
      </w:r>
    </w:p>
    <w:p w:rsidR="001E2542" w:rsidRDefault="00200817">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1E2542" w:rsidRDefault="00200817">
      <w:pPr>
        <w:pStyle w:val="Corpodetexto"/>
        <w:spacing w:after="0" w:line="240" w:lineRule="auto"/>
        <w:jc w:val="both"/>
        <w:rPr>
          <w:rFonts w:cs="Arial"/>
          <w:sz w:val="22"/>
          <w:szCs w:val="22"/>
        </w:rPr>
      </w:pPr>
      <w:r>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1E2542" w:rsidRDefault="00200817">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1E2542" w:rsidRDefault="00200817">
      <w:pPr>
        <w:pStyle w:val="Corpodetexto"/>
        <w:spacing w:after="0" w:line="240" w:lineRule="auto"/>
        <w:jc w:val="both"/>
        <w:rPr>
          <w:rFonts w:cs="Arial"/>
          <w:sz w:val="22"/>
          <w:szCs w:val="22"/>
        </w:rPr>
      </w:pPr>
      <w:r>
        <w:rPr>
          <w:rFonts w:cs="Arial"/>
          <w:sz w:val="22"/>
          <w:szCs w:val="22"/>
        </w:rPr>
        <w:t>b) seguro-garantia;</w:t>
      </w:r>
    </w:p>
    <w:p w:rsidR="001E2542" w:rsidRDefault="00200817">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1E2542" w:rsidRDefault="00200817">
      <w:pPr>
        <w:pStyle w:val="Corpodetexto"/>
        <w:spacing w:after="0" w:line="240" w:lineRule="auto"/>
        <w:jc w:val="both"/>
        <w:rPr>
          <w:rFonts w:cs="Arial"/>
          <w:sz w:val="22"/>
          <w:szCs w:val="22"/>
        </w:rPr>
      </w:pPr>
      <w:r>
        <w:rPr>
          <w:rFonts w:cs="Arial"/>
          <w:sz w:val="22"/>
          <w:szCs w:val="22"/>
        </w:rPr>
        <w:lastRenderedPageBreak/>
        <w:t xml:space="preserve">16.3. O contratado terá o prazo de </w:t>
      </w:r>
      <w:r w:rsidR="00C52FE3">
        <w:rPr>
          <w:rFonts w:cs="Arial"/>
          <w:sz w:val="22"/>
          <w:szCs w:val="22"/>
        </w:rPr>
        <w:t>2</w:t>
      </w:r>
      <w:r>
        <w:rPr>
          <w:rFonts w:cs="Arial"/>
          <w:sz w:val="22"/>
          <w:szCs w:val="22"/>
        </w:rPr>
        <w:t xml:space="preserve"> (</w:t>
      </w:r>
      <w:r w:rsidR="00C52FE3">
        <w:rPr>
          <w:rFonts w:cs="Arial"/>
          <w:sz w:val="22"/>
          <w:szCs w:val="22"/>
        </w:rPr>
        <w:t>dois</w:t>
      </w:r>
      <w:r>
        <w:rPr>
          <w:rFonts w:cs="Arial"/>
          <w:sz w:val="22"/>
          <w:szCs w:val="22"/>
        </w:rPr>
        <w:t>) m</w:t>
      </w:r>
      <w:r w:rsidR="00C52FE3">
        <w:rPr>
          <w:rFonts w:cs="Arial"/>
          <w:sz w:val="22"/>
          <w:szCs w:val="22"/>
        </w:rPr>
        <w:t>ese</w:t>
      </w:r>
      <w:r>
        <w:rPr>
          <w:rFonts w:cs="Arial"/>
          <w:sz w:val="22"/>
          <w:szCs w:val="22"/>
        </w:rPr>
        <w:t>s, prorrogável por igual período, a critério da Administração, mediante justificativa, contado da data de homologação da licitação e anterior à assinatura do contrato, para a prestação da garantia, quando optar pela modalidade seguro garantia.</w:t>
      </w:r>
    </w:p>
    <w:p w:rsidR="001E2542" w:rsidRDefault="00200817">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17. OBRIGAÇÕES DA VENCEDORA</w:t>
      </w:r>
    </w:p>
    <w:p w:rsidR="001E2542" w:rsidRDefault="00200817">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1E2542" w:rsidRDefault="00200817">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1E2542" w:rsidRDefault="00200817">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1E2542" w:rsidRPr="00C52FE3" w:rsidRDefault="00200817">
      <w:pPr>
        <w:pStyle w:val="Corpodetexto"/>
        <w:spacing w:after="0" w:line="240" w:lineRule="auto"/>
        <w:jc w:val="both"/>
        <w:rPr>
          <w:rFonts w:cs="Arial"/>
          <w:sz w:val="22"/>
          <w:szCs w:val="22"/>
        </w:rPr>
      </w:pPr>
      <w:r>
        <w:rPr>
          <w:rFonts w:cs="Arial"/>
          <w:sz w:val="22"/>
          <w:szCs w:val="22"/>
        </w:rPr>
        <w:t xml:space="preserve">18.1. O contrato decorrente da presente licitação terá o prazo de vigência de </w:t>
      </w:r>
      <w:r w:rsidR="00C52FE3" w:rsidRPr="00C52FE3">
        <w:rPr>
          <w:rFonts w:cs="Arial"/>
          <w:sz w:val="22"/>
          <w:szCs w:val="22"/>
        </w:rPr>
        <w:t>60</w:t>
      </w:r>
      <w:r w:rsidRPr="00C52FE3">
        <w:rPr>
          <w:rFonts w:cs="Arial"/>
          <w:sz w:val="22"/>
          <w:szCs w:val="22"/>
        </w:rPr>
        <w:t xml:space="preserve"> (</w:t>
      </w:r>
      <w:proofErr w:type="spellStart"/>
      <w:r w:rsidR="00C52FE3" w:rsidRPr="00C52FE3">
        <w:rPr>
          <w:rFonts w:cs="Arial"/>
          <w:sz w:val="22"/>
          <w:szCs w:val="22"/>
        </w:rPr>
        <w:t>sesenta</w:t>
      </w:r>
      <w:proofErr w:type="spellEnd"/>
      <w:r w:rsidRPr="00C52FE3">
        <w:rPr>
          <w:rFonts w:cs="Arial"/>
          <w:sz w:val="22"/>
          <w:szCs w:val="22"/>
        </w:rPr>
        <w:t>) dias, a contar da ordem de início emitida pelo Setor de Engenharia, podendo ser prorrogado, justificadamente, a critério da Administração, nos termos da legislação.</w:t>
      </w:r>
    </w:p>
    <w:p w:rsidR="001E2542" w:rsidRDefault="00200817">
      <w:pPr>
        <w:pStyle w:val="Corpodetexto"/>
        <w:spacing w:after="0" w:line="240" w:lineRule="auto"/>
        <w:jc w:val="both"/>
        <w:rPr>
          <w:rFonts w:cs="Arial"/>
          <w:sz w:val="22"/>
          <w:szCs w:val="22"/>
        </w:rPr>
      </w:pPr>
      <w:r w:rsidRPr="00C52FE3">
        <w:rPr>
          <w:rFonts w:cs="Arial"/>
          <w:sz w:val="22"/>
          <w:szCs w:val="22"/>
        </w:rPr>
        <w:t xml:space="preserve">18.2. O objeto da presente licitação deverá ser </w:t>
      </w:r>
      <w:r w:rsidR="00C52FE3" w:rsidRPr="00C52FE3">
        <w:rPr>
          <w:rFonts w:cs="Arial"/>
          <w:sz w:val="22"/>
          <w:szCs w:val="22"/>
        </w:rPr>
        <w:t>executado no prazo de 6</w:t>
      </w:r>
      <w:r w:rsidRPr="00C52FE3">
        <w:rPr>
          <w:rFonts w:cs="Arial"/>
          <w:sz w:val="22"/>
          <w:szCs w:val="22"/>
        </w:rPr>
        <w:t>0 (</w:t>
      </w:r>
      <w:proofErr w:type="spellStart"/>
      <w:r w:rsidR="00C52FE3" w:rsidRPr="00C52FE3">
        <w:rPr>
          <w:rFonts w:cs="Arial"/>
          <w:sz w:val="22"/>
          <w:szCs w:val="22"/>
        </w:rPr>
        <w:t>sesenta</w:t>
      </w:r>
      <w:proofErr w:type="spellEnd"/>
      <w:r w:rsidRPr="00C52FE3">
        <w:rPr>
          <w:rFonts w:cs="Arial"/>
          <w:sz w:val="22"/>
          <w:szCs w:val="22"/>
        </w:rPr>
        <w:t>) dias</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1E2542" w:rsidRDefault="00200817">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w:t>
      </w:r>
      <w:proofErr w:type="spellStart"/>
      <w:r>
        <w:rPr>
          <w:rFonts w:cs="Arial"/>
          <w:sz w:val="22"/>
          <w:szCs w:val="22"/>
        </w:rPr>
        <w:t>Ceis</w:t>
      </w:r>
      <w:proofErr w:type="spellEnd"/>
      <w:r>
        <w:rPr>
          <w:rFonts w:cs="Arial"/>
          <w:sz w:val="22"/>
          <w:szCs w:val="22"/>
        </w:rPr>
        <w:t>) e o Cadastro Nacional de Empresas Punidas (</w:t>
      </w:r>
      <w:proofErr w:type="spellStart"/>
      <w:r>
        <w:rPr>
          <w:rFonts w:cs="Arial"/>
          <w:sz w:val="22"/>
          <w:szCs w:val="22"/>
        </w:rPr>
        <w:t>Cnep</w:t>
      </w:r>
      <w:proofErr w:type="spellEnd"/>
      <w:r>
        <w:rPr>
          <w:rFonts w:cs="Arial"/>
          <w:sz w:val="22"/>
          <w:szCs w:val="22"/>
        </w:rPr>
        <w:t>), emitir as certidões negativas de inidoneidade, de impedimento e de débitos trabalhistas e juntá-las ao respectivo processo.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19. CRITÉRIOS DE MEDIÇÃO E PAGAMENTO</w:t>
      </w:r>
    </w:p>
    <w:p w:rsidR="001E2542" w:rsidRDefault="00200817">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1E2542" w:rsidRDefault="00200817">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1E2542" w:rsidRDefault="00200817">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1E2542" w:rsidRDefault="00200817">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1E2542" w:rsidRDefault="00200817">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1E2542" w:rsidRDefault="00200817">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1843"/>
        <w:gridCol w:w="5670"/>
        <w:gridCol w:w="2125"/>
      </w:tblGrid>
      <w:tr w:rsidR="001E2542" w:rsidTr="00C52FE3">
        <w:tc>
          <w:tcPr>
            <w:tcW w:w="1843" w:type="dxa"/>
            <w:tcBorders>
              <w:top w:val="single" w:sz="4" w:space="0" w:color="000000"/>
              <w:left w:val="single" w:sz="4" w:space="0" w:color="000000"/>
              <w:bottom w:val="single" w:sz="4" w:space="0" w:color="000000"/>
            </w:tcBorders>
          </w:tcPr>
          <w:p w:rsidR="001E2542" w:rsidRDefault="00200817" w:rsidP="00C52FE3">
            <w:pPr>
              <w:pStyle w:val="Contedodatabela"/>
              <w:jc w:val="center"/>
              <w:rPr>
                <w:b/>
                <w:bCs/>
                <w:sz w:val="22"/>
                <w:szCs w:val="22"/>
              </w:rPr>
            </w:pPr>
            <w:r>
              <w:rPr>
                <w:b/>
                <w:bCs/>
                <w:sz w:val="22"/>
                <w:szCs w:val="22"/>
              </w:rPr>
              <w:t>Recurso</w:t>
            </w:r>
          </w:p>
        </w:tc>
        <w:tc>
          <w:tcPr>
            <w:tcW w:w="5670" w:type="dxa"/>
            <w:tcBorders>
              <w:top w:val="single" w:sz="4" w:space="0" w:color="000000"/>
              <w:left w:val="single" w:sz="4" w:space="0" w:color="000000"/>
              <w:bottom w:val="single" w:sz="4" w:space="0" w:color="000000"/>
            </w:tcBorders>
          </w:tcPr>
          <w:p w:rsidR="001E2542" w:rsidRDefault="00200817" w:rsidP="00C52FE3">
            <w:pPr>
              <w:pStyle w:val="Contedodatabela"/>
              <w:jc w:val="center"/>
              <w:rPr>
                <w:b/>
                <w:bCs/>
                <w:sz w:val="22"/>
                <w:szCs w:val="22"/>
              </w:rPr>
            </w:pPr>
            <w:r>
              <w:rPr>
                <w:b/>
                <w:bCs/>
                <w:sz w:val="22"/>
                <w:szCs w:val="22"/>
              </w:rPr>
              <w:t>Dotação</w:t>
            </w:r>
          </w:p>
        </w:tc>
        <w:tc>
          <w:tcPr>
            <w:tcW w:w="2125" w:type="dxa"/>
            <w:tcBorders>
              <w:top w:val="single" w:sz="4" w:space="0" w:color="000000"/>
              <w:left w:val="single" w:sz="4" w:space="0" w:color="000000"/>
              <w:bottom w:val="single" w:sz="4" w:space="0" w:color="000000"/>
              <w:right w:val="single" w:sz="4" w:space="0" w:color="000000"/>
            </w:tcBorders>
          </w:tcPr>
          <w:p w:rsidR="001E2542" w:rsidRDefault="00200817" w:rsidP="00C52FE3">
            <w:pPr>
              <w:pStyle w:val="Contedodatabela"/>
              <w:jc w:val="center"/>
              <w:rPr>
                <w:b/>
                <w:bCs/>
                <w:sz w:val="22"/>
                <w:szCs w:val="22"/>
              </w:rPr>
            </w:pPr>
            <w:r>
              <w:rPr>
                <w:b/>
                <w:bCs/>
                <w:sz w:val="22"/>
                <w:szCs w:val="22"/>
              </w:rPr>
              <w:t>Código</w:t>
            </w:r>
          </w:p>
        </w:tc>
      </w:tr>
      <w:tr w:rsidR="001E2542" w:rsidTr="00C52FE3">
        <w:tc>
          <w:tcPr>
            <w:tcW w:w="1843" w:type="dxa"/>
            <w:tcBorders>
              <w:left w:val="single" w:sz="4" w:space="0" w:color="000000"/>
              <w:bottom w:val="single" w:sz="4" w:space="0" w:color="000000"/>
            </w:tcBorders>
          </w:tcPr>
          <w:p w:rsidR="001E2542" w:rsidRDefault="00200817" w:rsidP="00C52FE3">
            <w:pPr>
              <w:pStyle w:val="Contedodatabela"/>
              <w:jc w:val="center"/>
              <w:rPr>
                <w:sz w:val="22"/>
                <w:szCs w:val="22"/>
              </w:rPr>
            </w:pPr>
            <w:r>
              <w:rPr>
                <w:sz w:val="22"/>
                <w:szCs w:val="22"/>
              </w:rPr>
              <w:t>1500</w:t>
            </w:r>
          </w:p>
        </w:tc>
        <w:tc>
          <w:tcPr>
            <w:tcW w:w="5670" w:type="dxa"/>
            <w:tcBorders>
              <w:left w:val="single" w:sz="4" w:space="0" w:color="000000"/>
              <w:bottom w:val="single" w:sz="4" w:space="0" w:color="000000"/>
            </w:tcBorders>
          </w:tcPr>
          <w:p w:rsidR="001E2542" w:rsidRDefault="00C52FE3" w:rsidP="00C52FE3">
            <w:pPr>
              <w:pStyle w:val="Contedodatabela"/>
              <w:jc w:val="center"/>
              <w:rPr>
                <w:sz w:val="22"/>
                <w:szCs w:val="22"/>
              </w:rPr>
            </w:pPr>
            <w:r>
              <w:rPr>
                <w:sz w:val="22"/>
                <w:szCs w:val="22"/>
              </w:rPr>
              <w:t>Material Para Manutenção De Bens Imóveis / Instalações</w:t>
            </w:r>
          </w:p>
        </w:tc>
        <w:tc>
          <w:tcPr>
            <w:tcW w:w="2125" w:type="dxa"/>
            <w:tcBorders>
              <w:left w:val="single" w:sz="4" w:space="0" w:color="000000"/>
              <w:bottom w:val="single" w:sz="4" w:space="0" w:color="000000"/>
              <w:right w:val="single" w:sz="4" w:space="0" w:color="000000"/>
            </w:tcBorders>
          </w:tcPr>
          <w:p w:rsidR="001E2542" w:rsidRDefault="00200817" w:rsidP="00C52FE3">
            <w:pPr>
              <w:pStyle w:val="Contedodatabela"/>
              <w:jc w:val="center"/>
              <w:rPr>
                <w:sz w:val="22"/>
                <w:szCs w:val="22"/>
              </w:rPr>
            </w:pPr>
            <w:r>
              <w:rPr>
                <w:sz w:val="22"/>
                <w:szCs w:val="22"/>
              </w:rPr>
              <w:t>1864</w:t>
            </w:r>
          </w:p>
        </w:tc>
      </w:tr>
      <w:tr w:rsidR="001E2542" w:rsidTr="00C52FE3">
        <w:tc>
          <w:tcPr>
            <w:tcW w:w="1843" w:type="dxa"/>
            <w:tcBorders>
              <w:left w:val="single" w:sz="4" w:space="0" w:color="000000"/>
              <w:bottom w:val="single" w:sz="4" w:space="0" w:color="000000"/>
            </w:tcBorders>
          </w:tcPr>
          <w:p w:rsidR="001E2542" w:rsidRDefault="001E2542" w:rsidP="00C52FE3">
            <w:pPr>
              <w:pStyle w:val="Contedodatabela"/>
              <w:jc w:val="center"/>
              <w:rPr>
                <w:sz w:val="22"/>
                <w:szCs w:val="22"/>
              </w:rPr>
            </w:pPr>
          </w:p>
        </w:tc>
        <w:tc>
          <w:tcPr>
            <w:tcW w:w="5670" w:type="dxa"/>
            <w:tcBorders>
              <w:left w:val="single" w:sz="4" w:space="0" w:color="000000"/>
              <w:bottom w:val="single" w:sz="4" w:space="0" w:color="000000"/>
            </w:tcBorders>
          </w:tcPr>
          <w:p w:rsidR="001E2542" w:rsidRDefault="00C52FE3" w:rsidP="00C52FE3">
            <w:pPr>
              <w:pStyle w:val="Contedodatabela"/>
              <w:jc w:val="center"/>
              <w:rPr>
                <w:sz w:val="22"/>
                <w:szCs w:val="22"/>
              </w:rPr>
            </w:pPr>
            <w:r>
              <w:rPr>
                <w:sz w:val="22"/>
                <w:szCs w:val="22"/>
              </w:rPr>
              <w:t>Manutenção E Conservação De Bens Imóveis</w:t>
            </w:r>
          </w:p>
        </w:tc>
        <w:tc>
          <w:tcPr>
            <w:tcW w:w="2125" w:type="dxa"/>
            <w:tcBorders>
              <w:left w:val="single" w:sz="4" w:space="0" w:color="000000"/>
              <w:bottom w:val="single" w:sz="4" w:space="0" w:color="000000"/>
              <w:right w:val="single" w:sz="4" w:space="0" w:color="000000"/>
            </w:tcBorders>
          </w:tcPr>
          <w:p w:rsidR="001E2542" w:rsidRDefault="00200817" w:rsidP="00C52FE3">
            <w:pPr>
              <w:pStyle w:val="Contedodatabela"/>
              <w:jc w:val="center"/>
              <w:rPr>
                <w:sz w:val="22"/>
                <w:szCs w:val="22"/>
              </w:rPr>
            </w:pPr>
            <w:r>
              <w:rPr>
                <w:sz w:val="22"/>
                <w:szCs w:val="22"/>
              </w:rPr>
              <w:t>2578</w:t>
            </w:r>
          </w:p>
        </w:tc>
      </w:tr>
      <w:tr w:rsidR="001E2542" w:rsidTr="00C52FE3">
        <w:tc>
          <w:tcPr>
            <w:tcW w:w="1843" w:type="dxa"/>
            <w:tcBorders>
              <w:left w:val="single" w:sz="4" w:space="0" w:color="000000"/>
              <w:bottom w:val="single" w:sz="4" w:space="0" w:color="000000"/>
            </w:tcBorders>
          </w:tcPr>
          <w:p w:rsidR="001E2542" w:rsidRDefault="001E2542" w:rsidP="00C52FE3">
            <w:pPr>
              <w:pStyle w:val="Contedodatabela"/>
              <w:jc w:val="center"/>
              <w:rPr>
                <w:sz w:val="22"/>
                <w:szCs w:val="22"/>
              </w:rPr>
            </w:pPr>
          </w:p>
        </w:tc>
        <w:tc>
          <w:tcPr>
            <w:tcW w:w="5670" w:type="dxa"/>
            <w:tcBorders>
              <w:left w:val="single" w:sz="4" w:space="0" w:color="000000"/>
              <w:bottom w:val="single" w:sz="4" w:space="0" w:color="000000"/>
            </w:tcBorders>
          </w:tcPr>
          <w:p w:rsidR="001E2542" w:rsidRDefault="00200817" w:rsidP="00C52FE3">
            <w:pPr>
              <w:pStyle w:val="Contedodatabela"/>
              <w:jc w:val="center"/>
              <w:rPr>
                <w:sz w:val="22"/>
                <w:szCs w:val="22"/>
              </w:rPr>
            </w:pPr>
            <w:proofErr w:type="spellStart"/>
            <w:r>
              <w:rPr>
                <w:sz w:val="22"/>
                <w:szCs w:val="22"/>
              </w:rPr>
              <w:t>Apliação</w:t>
            </w:r>
            <w:proofErr w:type="spellEnd"/>
            <w:r>
              <w:rPr>
                <w:sz w:val="22"/>
                <w:szCs w:val="22"/>
              </w:rPr>
              <w:t xml:space="preserve"> da Escola </w:t>
            </w:r>
            <w:proofErr w:type="spellStart"/>
            <w:r>
              <w:rPr>
                <w:sz w:val="22"/>
                <w:szCs w:val="22"/>
              </w:rPr>
              <w:t>Ens.Fund</w:t>
            </w:r>
            <w:proofErr w:type="spellEnd"/>
            <w:r>
              <w:rPr>
                <w:sz w:val="22"/>
                <w:szCs w:val="22"/>
              </w:rPr>
              <w:t>.</w:t>
            </w:r>
          </w:p>
        </w:tc>
        <w:tc>
          <w:tcPr>
            <w:tcW w:w="2125" w:type="dxa"/>
            <w:tcBorders>
              <w:left w:val="single" w:sz="4" w:space="0" w:color="000000"/>
              <w:bottom w:val="single" w:sz="4" w:space="0" w:color="000000"/>
              <w:right w:val="single" w:sz="4" w:space="0" w:color="000000"/>
            </w:tcBorders>
          </w:tcPr>
          <w:p w:rsidR="001E2542" w:rsidRDefault="00200817" w:rsidP="00C52FE3">
            <w:pPr>
              <w:pStyle w:val="Contedodatabela"/>
              <w:jc w:val="center"/>
              <w:rPr>
                <w:sz w:val="22"/>
                <w:szCs w:val="22"/>
              </w:rPr>
            </w:pPr>
            <w:r>
              <w:rPr>
                <w:sz w:val="22"/>
                <w:szCs w:val="22"/>
              </w:rPr>
              <w:t>2616</w:t>
            </w:r>
          </w:p>
        </w:tc>
      </w:tr>
    </w:tbl>
    <w:p w:rsidR="001E2542" w:rsidRDefault="001E2542">
      <w:pPr>
        <w:tabs>
          <w:tab w:val="left" w:pos="1134"/>
        </w:tabs>
        <w:jc w:val="both"/>
        <w:rPr>
          <w:rFonts w:cs="Arial"/>
          <w:b/>
          <w:bCs/>
          <w:sz w:val="22"/>
          <w:szCs w:val="22"/>
        </w:rPr>
      </w:pPr>
    </w:p>
    <w:p w:rsidR="00C52FE3" w:rsidRDefault="00C52FE3">
      <w:pPr>
        <w:pStyle w:val="Corpodetexto"/>
        <w:spacing w:after="0" w:line="240" w:lineRule="auto"/>
        <w:jc w:val="both"/>
        <w:rPr>
          <w:rFonts w:cs="Arial"/>
          <w:b/>
          <w:bCs/>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lastRenderedPageBreak/>
        <w:t>20. DO REAJUSTE</w:t>
      </w:r>
    </w:p>
    <w:p w:rsidR="001E2542" w:rsidRDefault="00200817">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21. DO RECEBIMENTO DO OBJETO</w:t>
      </w:r>
    </w:p>
    <w:p w:rsidR="001E2542" w:rsidRDefault="00200817">
      <w:pPr>
        <w:pStyle w:val="Corpodetexto"/>
        <w:spacing w:after="0" w:line="240" w:lineRule="auto"/>
        <w:jc w:val="both"/>
        <w:rPr>
          <w:rFonts w:cs="Arial"/>
          <w:sz w:val="22"/>
          <w:szCs w:val="22"/>
        </w:rPr>
      </w:pPr>
      <w:r>
        <w:rPr>
          <w:rFonts w:cs="Arial"/>
          <w:sz w:val="22"/>
          <w:szCs w:val="22"/>
        </w:rPr>
        <w:t>21.1. O objeto licitado será recebido:</w:t>
      </w:r>
    </w:p>
    <w:p w:rsidR="001E2542" w:rsidRDefault="00200817">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1E2542" w:rsidRDefault="00200817">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1E2542" w:rsidRDefault="00200817">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1E2542" w:rsidRDefault="00200817">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1E2542" w:rsidRDefault="00200817">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1E2542" w:rsidRDefault="00200817">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1E2542" w:rsidRDefault="00200817">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22. SANÇÕES ADMINISTRATIVAS</w:t>
      </w:r>
    </w:p>
    <w:p w:rsidR="001E2542" w:rsidRDefault="00200817">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1E2542" w:rsidRDefault="00200817">
      <w:pPr>
        <w:pStyle w:val="Corpodetexto"/>
        <w:spacing w:after="0" w:line="240" w:lineRule="auto"/>
        <w:jc w:val="both"/>
        <w:rPr>
          <w:rFonts w:cs="Arial"/>
          <w:sz w:val="22"/>
          <w:szCs w:val="22"/>
        </w:rPr>
      </w:pPr>
      <w:r>
        <w:rPr>
          <w:rFonts w:cs="Arial"/>
          <w:sz w:val="22"/>
          <w:szCs w:val="22"/>
        </w:rPr>
        <w:t>a) dar causa à inexecução parcial do contrato;</w:t>
      </w:r>
    </w:p>
    <w:p w:rsidR="001E2542" w:rsidRDefault="00200817">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1E2542" w:rsidRDefault="00200817">
      <w:pPr>
        <w:pStyle w:val="Corpodetexto"/>
        <w:spacing w:after="0" w:line="240" w:lineRule="auto"/>
        <w:jc w:val="both"/>
        <w:rPr>
          <w:rFonts w:cs="Arial"/>
          <w:sz w:val="22"/>
          <w:szCs w:val="22"/>
        </w:rPr>
      </w:pPr>
      <w:r>
        <w:rPr>
          <w:rFonts w:cs="Arial"/>
          <w:sz w:val="22"/>
          <w:szCs w:val="22"/>
        </w:rPr>
        <w:t>c) dar causa à inexecução total do contrato;</w:t>
      </w:r>
    </w:p>
    <w:p w:rsidR="001E2542" w:rsidRDefault="00200817">
      <w:pPr>
        <w:pStyle w:val="Corpodetexto"/>
        <w:spacing w:after="0" w:line="240" w:lineRule="auto"/>
        <w:jc w:val="both"/>
        <w:rPr>
          <w:rFonts w:cs="Arial"/>
          <w:sz w:val="22"/>
          <w:szCs w:val="22"/>
        </w:rPr>
      </w:pPr>
      <w:r>
        <w:rPr>
          <w:rFonts w:cs="Arial"/>
          <w:sz w:val="22"/>
          <w:szCs w:val="22"/>
        </w:rPr>
        <w:t>d) deixar de entregar a documentação exigida para o certame;</w:t>
      </w:r>
    </w:p>
    <w:p w:rsidR="001E2542" w:rsidRDefault="00200817">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1E2542" w:rsidRDefault="00200817">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1E2542" w:rsidRDefault="00200817">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1E2542" w:rsidRDefault="00200817">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1E2542" w:rsidRDefault="00200817">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1E2542" w:rsidRDefault="00200817">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1E2542" w:rsidRDefault="00200817">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1E2542" w:rsidRDefault="00200817">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1E2542" w:rsidRDefault="00200817">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1E2542" w:rsidRDefault="00200817">
      <w:pPr>
        <w:pStyle w:val="Corpodetexto"/>
        <w:spacing w:after="0" w:line="240" w:lineRule="auto"/>
        <w:jc w:val="both"/>
        <w:rPr>
          <w:rFonts w:cs="Arial"/>
          <w:sz w:val="22"/>
          <w:szCs w:val="22"/>
        </w:rPr>
      </w:pPr>
      <w:r>
        <w:rPr>
          <w:rFonts w:cs="Arial"/>
          <w:sz w:val="22"/>
          <w:szCs w:val="22"/>
        </w:rPr>
        <w:t>a) advertência;</w:t>
      </w:r>
    </w:p>
    <w:p w:rsidR="001E2542" w:rsidRDefault="00200817">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1E2542" w:rsidRDefault="00200817">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1E2542" w:rsidRDefault="00200817">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1E2542" w:rsidRDefault="00200817">
      <w:pPr>
        <w:pStyle w:val="Corpodetexto"/>
        <w:spacing w:after="0" w:line="240" w:lineRule="auto"/>
        <w:jc w:val="both"/>
        <w:rPr>
          <w:rFonts w:cs="Arial"/>
          <w:sz w:val="22"/>
          <w:szCs w:val="22"/>
        </w:rPr>
      </w:pPr>
      <w:r>
        <w:rPr>
          <w:rFonts w:cs="Arial"/>
          <w:sz w:val="22"/>
          <w:szCs w:val="22"/>
        </w:rPr>
        <w:t xml:space="preserve">22.3 As sanções previstas nas alíneas “a”, “c” e “d” do item 22.2.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1E2542" w:rsidRDefault="00200817">
      <w:pPr>
        <w:pStyle w:val="Corpodetexto"/>
        <w:spacing w:after="0" w:line="240" w:lineRule="auto"/>
        <w:jc w:val="both"/>
        <w:rPr>
          <w:rFonts w:cs="Arial"/>
          <w:sz w:val="22"/>
          <w:szCs w:val="22"/>
        </w:rPr>
      </w:pPr>
      <w:r>
        <w:rPr>
          <w:rFonts w:cs="Arial"/>
          <w:sz w:val="22"/>
          <w:szCs w:val="22"/>
        </w:rPr>
        <w:lastRenderedPageBreak/>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1E2542" w:rsidRDefault="00200817">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1E2542" w:rsidRDefault="00200817">
      <w:pPr>
        <w:pStyle w:val="Corpodetexto"/>
        <w:spacing w:after="0" w:line="240" w:lineRule="auto"/>
        <w:jc w:val="both"/>
        <w:rPr>
          <w:rFonts w:cs="Arial"/>
          <w:sz w:val="22"/>
          <w:szCs w:val="22"/>
        </w:rPr>
      </w:pPr>
      <w:r>
        <w:rPr>
          <w:rFonts w:cs="Arial"/>
          <w:sz w:val="22"/>
          <w:szCs w:val="22"/>
        </w:rPr>
        <w:t xml:space="preserve">22.6. A aplicação das sanções previstas no item 22.2.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1E2542" w:rsidRDefault="00200817">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1E2542" w:rsidRDefault="00200817">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1E2542" w:rsidRDefault="00200817">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1E2542" w:rsidRDefault="00200817">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1E2542" w:rsidRDefault="00200817">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1E2542" w:rsidRDefault="00200817">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1E2542" w:rsidRDefault="00200817">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1E2542" w:rsidRDefault="00200817">
      <w:pPr>
        <w:pStyle w:val="Corpodetexto"/>
        <w:spacing w:after="0" w:line="240" w:lineRule="auto"/>
        <w:jc w:val="both"/>
        <w:rPr>
          <w:rFonts w:cs="Arial"/>
          <w:sz w:val="22"/>
          <w:szCs w:val="22"/>
        </w:rPr>
      </w:pPr>
      <w:r>
        <w:rPr>
          <w:rFonts w:cs="Arial"/>
          <w:sz w:val="22"/>
          <w:szCs w:val="22"/>
        </w:rPr>
        <w:t>b) pagamento da multa;</w:t>
      </w:r>
    </w:p>
    <w:p w:rsidR="001E2542" w:rsidRDefault="00200817">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1E2542" w:rsidRDefault="00200817">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1E2542" w:rsidRDefault="00200817">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1E2542" w:rsidRDefault="00200817">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23. PEDIDOS DE ESCLARECIMENTOS E IMPUGNAÇÕES</w:t>
      </w:r>
    </w:p>
    <w:p w:rsidR="001E2542" w:rsidRDefault="00200817">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p>
    <w:p w:rsidR="001E2542" w:rsidRDefault="00200817">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1E2542" w:rsidRDefault="001E2542">
      <w:pPr>
        <w:pStyle w:val="Corpodetexto"/>
        <w:spacing w:after="0" w:line="240" w:lineRule="auto"/>
        <w:jc w:val="both"/>
        <w:rPr>
          <w:rFonts w:cs="Arial"/>
          <w:sz w:val="22"/>
          <w:szCs w:val="22"/>
        </w:rPr>
      </w:pPr>
    </w:p>
    <w:p w:rsidR="001E2542" w:rsidRDefault="00200817">
      <w:pPr>
        <w:pStyle w:val="Corpodetexto"/>
        <w:spacing w:after="0" w:line="240" w:lineRule="auto"/>
        <w:jc w:val="both"/>
        <w:rPr>
          <w:rFonts w:cs="Arial"/>
          <w:b/>
          <w:bCs/>
          <w:sz w:val="22"/>
          <w:szCs w:val="22"/>
        </w:rPr>
      </w:pPr>
      <w:r>
        <w:rPr>
          <w:rFonts w:cs="Arial"/>
          <w:b/>
          <w:bCs/>
          <w:sz w:val="22"/>
          <w:szCs w:val="22"/>
        </w:rPr>
        <w:t>24. DAS DISPOSIÇÕES GERAIS:</w:t>
      </w:r>
    </w:p>
    <w:p w:rsidR="001E2542" w:rsidRDefault="00200817">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1E2542" w:rsidRDefault="00200817">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1E2542" w:rsidRDefault="00200817">
      <w:pPr>
        <w:pStyle w:val="Corpodetexto"/>
        <w:spacing w:after="0" w:line="240" w:lineRule="auto"/>
        <w:jc w:val="both"/>
        <w:rPr>
          <w:rFonts w:cs="Arial"/>
          <w:sz w:val="22"/>
          <w:szCs w:val="22"/>
        </w:rPr>
      </w:pPr>
      <w:r>
        <w:rPr>
          <w:rFonts w:cs="Arial"/>
          <w:sz w:val="22"/>
          <w:szCs w:val="22"/>
        </w:rPr>
        <w:lastRenderedPageBreak/>
        <w:t>24.3. A Administração tem a prerrogativa de fiscalizar o cumprimento satisfatório do objeto da presente licitação, por meio de agente designado para tal função, conforme o disposto na Lei nº 14.133/2021.</w:t>
      </w:r>
    </w:p>
    <w:p w:rsidR="001E2542" w:rsidRDefault="00200817">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1E2542" w:rsidRDefault="001E2542">
      <w:pPr>
        <w:tabs>
          <w:tab w:val="left" w:pos="1134"/>
        </w:tabs>
        <w:jc w:val="both"/>
        <w:rPr>
          <w:rFonts w:cs="Arial"/>
          <w:sz w:val="22"/>
          <w:szCs w:val="22"/>
        </w:rPr>
      </w:pPr>
    </w:p>
    <w:p w:rsidR="001E2542" w:rsidRDefault="00200817">
      <w:pPr>
        <w:tabs>
          <w:tab w:val="left" w:pos="1134"/>
        </w:tabs>
        <w:jc w:val="center"/>
        <w:rPr>
          <w:rFonts w:cs="Arial"/>
          <w:sz w:val="22"/>
          <w:szCs w:val="22"/>
        </w:rPr>
      </w:pPr>
      <w:r>
        <w:rPr>
          <w:rFonts w:cs="Arial"/>
          <w:sz w:val="22"/>
          <w:szCs w:val="22"/>
        </w:rPr>
        <w:t>Viadutos – RS, 01</w:t>
      </w:r>
      <w:r w:rsidR="00C52FE3">
        <w:rPr>
          <w:rFonts w:cs="Arial"/>
          <w:sz w:val="22"/>
          <w:szCs w:val="22"/>
        </w:rPr>
        <w:t xml:space="preserve"> de dezembro 20</w:t>
      </w:r>
      <w:r>
        <w:rPr>
          <w:rFonts w:cs="Arial"/>
          <w:sz w:val="22"/>
          <w:szCs w:val="22"/>
        </w:rPr>
        <w:t>25.</w:t>
      </w:r>
    </w:p>
    <w:p w:rsidR="001E2542" w:rsidRDefault="001E2542">
      <w:pPr>
        <w:tabs>
          <w:tab w:val="left" w:pos="1134"/>
        </w:tabs>
        <w:jc w:val="center"/>
        <w:rPr>
          <w:rFonts w:cs="Arial"/>
          <w:sz w:val="22"/>
          <w:szCs w:val="22"/>
        </w:rPr>
      </w:pPr>
    </w:p>
    <w:p w:rsidR="001E2542" w:rsidRDefault="001E2542">
      <w:pPr>
        <w:tabs>
          <w:tab w:val="left" w:pos="1134"/>
        </w:tabs>
        <w:jc w:val="center"/>
        <w:rPr>
          <w:rFonts w:cs="Arial"/>
          <w:sz w:val="22"/>
          <w:szCs w:val="22"/>
        </w:rPr>
      </w:pPr>
    </w:p>
    <w:p w:rsidR="001E2542" w:rsidRDefault="00200817">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1E2542" w:rsidRDefault="00200817">
      <w:pPr>
        <w:tabs>
          <w:tab w:val="left" w:pos="1134"/>
        </w:tabs>
        <w:jc w:val="center"/>
        <w:rPr>
          <w:rFonts w:cs="Arial"/>
          <w:sz w:val="22"/>
          <w:szCs w:val="22"/>
        </w:rPr>
      </w:pPr>
      <w:r>
        <w:rPr>
          <w:rFonts w:cs="Arial"/>
          <w:sz w:val="22"/>
          <w:szCs w:val="22"/>
        </w:rPr>
        <w:t xml:space="preserve">Giovan André Sperotto </w:t>
      </w:r>
    </w:p>
    <w:p w:rsidR="001E2542" w:rsidRDefault="00200817">
      <w:pPr>
        <w:tabs>
          <w:tab w:val="left" w:pos="1134"/>
        </w:tabs>
        <w:jc w:val="center"/>
        <w:rPr>
          <w:rFonts w:cs="Arial"/>
          <w:sz w:val="22"/>
          <w:szCs w:val="22"/>
        </w:rPr>
      </w:pPr>
      <w:r>
        <w:rPr>
          <w:rFonts w:cs="Arial"/>
          <w:sz w:val="22"/>
          <w:szCs w:val="22"/>
        </w:rPr>
        <w:t>Prefeito</w:t>
      </w:r>
      <w:r>
        <w:br w:type="page"/>
      </w:r>
    </w:p>
    <w:p w:rsidR="001E2542" w:rsidRDefault="00200817">
      <w:pPr>
        <w:pStyle w:val="Standard"/>
        <w:rPr>
          <w:rFonts w:ascii="Times New Roman" w:hAnsi="Times New Roman"/>
          <w:b/>
          <w:bCs/>
          <w:sz w:val="22"/>
          <w:szCs w:val="22"/>
        </w:rPr>
      </w:pPr>
      <w:r>
        <w:rPr>
          <w:rFonts w:ascii="Times New Roman" w:hAnsi="Times New Roman" w:cs="Consolas"/>
          <w:b/>
          <w:bCs/>
          <w:sz w:val="22"/>
          <w:szCs w:val="22"/>
        </w:rPr>
        <w:lastRenderedPageBreak/>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1E2542" w:rsidRDefault="001E2542">
      <w:pPr>
        <w:pStyle w:val="Standard"/>
        <w:jc w:val="both"/>
        <w:rPr>
          <w:rFonts w:ascii="Times New Roman" w:hAnsi="Times New Roman" w:cs="Consolas"/>
          <w:sz w:val="22"/>
          <w:szCs w:val="22"/>
        </w:rPr>
      </w:pPr>
    </w:p>
    <w:p w:rsidR="001E2542" w:rsidRDefault="00200817">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execução de pintura e construção de quiosques para a Escola Municipal de Ensino Fundamental de Viadutos-RS</w:t>
      </w:r>
      <w:r>
        <w:rPr>
          <w:rFonts w:ascii="Times New Roman" w:hAnsi="Times New Roman" w:cs="Consolas"/>
          <w:sz w:val="22"/>
          <w:szCs w:val="22"/>
        </w:rPr>
        <w:t>, QUE FIRMAM O MUNICÍPIO DE VIADUTOS E A EMPRESA XXXX.</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sz w:val="22"/>
          <w:szCs w:val="22"/>
        </w:rPr>
      </w:pPr>
      <w:r>
        <w:rPr>
          <w:rFonts w:ascii="Times New Roman" w:hAnsi="Times New Roman" w:cs="Consolas"/>
          <w:sz w:val="22"/>
          <w:szCs w:val="22"/>
        </w:rPr>
        <w:t>Aos 01/12/25,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1E2542" w:rsidRDefault="007B4DFD">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O presente instrumento é fundamentado no procedimento realizado pela CONTRATANTE através do Concorrência</w:t>
      </w:r>
      <w:r w:rsidR="00200817">
        <w:rPr>
          <w:rFonts w:ascii="Times New Roman" w:hAnsi="Times New Roman" w:cs="Times New Roman"/>
          <w:b/>
          <w:bCs/>
          <w:sz w:val="22"/>
          <w:szCs w:val="22"/>
        </w:rPr>
        <w:t xml:space="preserve"> Nº 8/2025, </w:t>
      </w:r>
      <w:r w:rsidR="00200817">
        <w:rPr>
          <w:rFonts w:ascii="Times New Roman" w:hAnsi="Times New Roman" w:cs="Consolas"/>
          <w:b/>
          <w:bCs/>
          <w:sz w:val="22"/>
          <w:szCs w:val="22"/>
        </w:rPr>
        <w:t>Processo nº 484</w:t>
      </w:r>
      <w:r w:rsidR="00200817">
        <w:rPr>
          <w:rFonts w:ascii="Times New Roman" w:hAnsi="Times New Roman" w:cs="Times New Roman"/>
          <w:b/>
          <w:bCs/>
          <w:sz w:val="22"/>
          <w:szCs w:val="22"/>
        </w:rPr>
        <w:t>/2025</w:t>
      </w:r>
      <w:r w:rsidR="00200817">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1E2542" w:rsidRDefault="007B4DFD">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 xml:space="preserve">O presente contrato tem por objeto </w:t>
      </w:r>
      <w:r w:rsidR="00200817">
        <w:rPr>
          <w:rFonts w:ascii="Times New Roman" w:hAnsi="Times New Roman" w:cs="Consolas"/>
          <w:b/>
          <w:bCs/>
          <w:sz w:val="22"/>
          <w:szCs w:val="22"/>
        </w:rPr>
        <w:t>Contratação de empresa para execução de pintura e construção de quiosques para a Escola Municipal de Ensino Fundamental de Viadutos-RS</w:t>
      </w:r>
      <w:r w:rsidR="00200817">
        <w:rPr>
          <w:rFonts w:ascii="Times New Roman" w:hAnsi="Times New Roman" w:cs="Consolas"/>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934"/>
        <w:gridCol w:w="933"/>
        <w:gridCol w:w="2811"/>
        <w:gridCol w:w="1464"/>
        <w:gridCol w:w="1195"/>
        <w:gridCol w:w="1359"/>
        <w:gridCol w:w="1105"/>
      </w:tblGrid>
      <w:tr w:rsidR="00C52FE3" w:rsidTr="00C52FE3">
        <w:tc>
          <w:tcPr>
            <w:tcW w:w="934" w:type="dxa"/>
            <w:tcBorders>
              <w:top w:val="single" w:sz="2" w:space="0" w:color="000000"/>
              <w:left w:val="single" w:sz="2" w:space="0" w:color="000000"/>
              <w:bottom w:val="single" w:sz="2" w:space="0" w:color="000000"/>
            </w:tcBorders>
          </w:tcPr>
          <w:p w:rsidR="00C52FE3" w:rsidRDefault="00C52FE3">
            <w:pPr>
              <w:pStyle w:val="Contedodatabela"/>
              <w:jc w:val="center"/>
              <w:rPr>
                <w:sz w:val="22"/>
                <w:szCs w:val="22"/>
              </w:rPr>
            </w:pPr>
            <w:r>
              <w:rPr>
                <w:sz w:val="22"/>
                <w:szCs w:val="22"/>
              </w:rPr>
              <w:t>Lote</w:t>
            </w:r>
          </w:p>
        </w:tc>
        <w:tc>
          <w:tcPr>
            <w:tcW w:w="933" w:type="dxa"/>
            <w:tcBorders>
              <w:top w:val="single" w:sz="2" w:space="0" w:color="000000"/>
              <w:left w:val="single" w:sz="2" w:space="0" w:color="000000"/>
              <w:bottom w:val="single" w:sz="2" w:space="0" w:color="000000"/>
            </w:tcBorders>
          </w:tcPr>
          <w:p w:rsidR="00C52FE3" w:rsidRDefault="00C52FE3">
            <w:pPr>
              <w:pStyle w:val="Contedodatabela"/>
              <w:jc w:val="center"/>
              <w:rPr>
                <w:sz w:val="22"/>
                <w:szCs w:val="22"/>
              </w:rPr>
            </w:pPr>
            <w:r>
              <w:rPr>
                <w:sz w:val="22"/>
                <w:szCs w:val="22"/>
              </w:rPr>
              <w:t>Item</w:t>
            </w:r>
          </w:p>
        </w:tc>
        <w:tc>
          <w:tcPr>
            <w:tcW w:w="2811" w:type="dxa"/>
            <w:tcBorders>
              <w:top w:val="single" w:sz="2" w:space="0" w:color="000000"/>
              <w:left w:val="single" w:sz="2" w:space="0" w:color="000000"/>
              <w:bottom w:val="single" w:sz="2" w:space="0" w:color="000000"/>
            </w:tcBorders>
          </w:tcPr>
          <w:p w:rsidR="00C52FE3" w:rsidRDefault="00C52FE3">
            <w:pPr>
              <w:pStyle w:val="Contedodatabela"/>
              <w:jc w:val="center"/>
              <w:rPr>
                <w:sz w:val="22"/>
                <w:szCs w:val="22"/>
              </w:rPr>
            </w:pPr>
            <w:r>
              <w:rPr>
                <w:sz w:val="22"/>
                <w:szCs w:val="22"/>
              </w:rPr>
              <w:t>Descrição</w:t>
            </w:r>
          </w:p>
        </w:tc>
        <w:tc>
          <w:tcPr>
            <w:tcW w:w="1464" w:type="dxa"/>
            <w:tcBorders>
              <w:top w:val="single" w:sz="2" w:space="0" w:color="000000"/>
              <w:left w:val="single" w:sz="2" w:space="0" w:color="000000"/>
              <w:bottom w:val="single" w:sz="2" w:space="0" w:color="000000"/>
            </w:tcBorders>
          </w:tcPr>
          <w:p w:rsidR="00C52FE3" w:rsidRDefault="00C52FE3">
            <w:pPr>
              <w:pStyle w:val="Contedodatabela"/>
              <w:jc w:val="center"/>
              <w:rPr>
                <w:sz w:val="22"/>
                <w:szCs w:val="22"/>
              </w:rPr>
            </w:pPr>
            <w:r>
              <w:rPr>
                <w:sz w:val="22"/>
                <w:szCs w:val="22"/>
              </w:rPr>
              <w:t>Quantidade</w:t>
            </w:r>
          </w:p>
        </w:tc>
        <w:tc>
          <w:tcPr>
            <w:tcW w:w="1195" w:type="dxa"/>
            <w:tcBorders>
              <w:top w:val="single" w:sz="2" w:space="0" w:color="000000"/>
              <w:left w:val="single" w:sz="2" w:space="0" w:color="000000"/>
              <w:bottom w:val="single" w:sz="2" w:space="0" w:color="000000"/>
              <w:right w:val="single" w:sz="2" w:space="0" w:color="000000"/>
            </w:tcBorders>
          </w:tcPr>
          <w:p w:rsidR="00C52FE3" w:rsidRDefault="00C52FE3">
            <w:pPr>
              <w:pStyle w:val="Contedodatabela"/>
              <w:jc w:val="center"/>
              <w:rPr>
                <w:sz w:val="22"/>
                <w:szCs w:val="22"/>
              </w:rPr>
            </w:pPr>
            <w:r>
              <w:rPr>
                <w:sz w:val="22"/>
                <w:szCs w:val="22"/>
              </w:rPr>
              <w:t>Unidade</w:t>
            </w:r>
          </w:p>
        </w:tc>
        <w:tc>
          <w:tcPr>
            <w:tcW w:w="1359" w:type="dxa"/>
            <w:tcBorders>
              <w:top w:val="single" w:sz="2" w:space="0" w:color="000000"/>
              <w:left w:val="single" w:sz="2" w:space="0" w:color="000000"/>
              <w:bottom w:val="single" w:sz="2" w:space="0" w:color="000000"/>
            </w:tcBorders>
          </w:tcPr>
          <w:p w:rsidR="00C52FE3" w:rsidRDefault="00C52FE3">
            <w:pPr>
              <w:pStyle w:val="Contedodatabela"/>
              <w:jc w:val="center"/>
              <w:rPr>
                <w:sz w:val="22"/>
                <w:szCs w:val="22"/>
              </w:rPr>
            </w:pPr>
            <w:r>
              <w:rPr>
                <w:sz w:val="22"/>
                <w:szCs w:val="22"/>
              </w:rPr>
              <w:t>Unitário</w:t>
            </w:r>
          </w:p>
        </w:tc>
        <w:tc>
          <w:tcPr>
            <w:tcW w:w="1105" w:type="dxa"/>
            <w:tcBorders>
              <w:top w:val="single" w:sz="2" w:space="0" w:color="000000"/>
              <w:left w:val="single" w:sz="2" w:space="0" w:color="000000"/>
              <w:bottom w:val="single" w:sz="2" w:space="0" w:color="000000"/>
              <w:right w:val="single" w:sz="2" w:space="0" w:color="000000"/>
            </w:tcBorders>
          </w:tcPr>
          <w:p w:rsidR="00C52FE3" w:rsidRDefault="00C52FE3">
            <w:pPr>
              <w:pStyle w:val="Contedodatabela"/>
              <w:jc w:val="center"/>
              <w:rPr>
                <w:sz w:val="22"/>
                <w:szCs w:val="22"/>
              </w:rPr>
            </w:pPr>
            <w:r>
              <w:rPr>
                <w:sz w:val="22"/>
                <w:szCs w:val="22"/>
              </w:rPr>
              <w:t>Total</w:t>
            </w: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r w:rsidR="00C52FE3" w:rsidTr="00C52FE3">
        <w:tc>
          <w:tcPr>
            <w:tcW w:w="934" w:type="dxa"/>
            <w:tcBorders>
              <w:left w:val="single" w:sz="2" w:space="0" w:color="000000"/>
              <w:bottom w:val="single" w:sz="2" w:space="0" w:color="000000"/>
            </w:tcBorders>
          </w:tcPr>
          <w:p w:rsidR="00C52FE3" w:rsidRDefault="00C52FE3">
            <w:pPr>
              <w:pStyle w:val="Contedodatabela"/>
              <w:jc w:val="center"/>
              <w:rPr>
                <w:sz w:val="22"/>
                <w:szCs w:val="22"/>
              </w:rPr>
            </w:pPr>
          </w:p>
        </w:tc>
        <w:tc>
          <w:tcPr>
            <w:tcW w:w="933" w:type="dxa"/>
            <w:tcBorders>
              <w:left w:val="single" w:sz="2" w:space="0" w:color="000000"/>
              <w:bottom w:val="single" w:sz="2" w:space="0" w:color="000000"/>
            </w:tcBorders>
          </w:tcPr>
          <w:p w:rsidR="00C52FE3" w:rsidRDefault="00C52FE3">
            <w:pPr>
              <w:pStyle w:val="Contedodatabela"/>
              <w:jc w:val="center"/>
              <w:rPr>
                <w:sz w:val="22"/>
                <w:szCs w:val="22"/>
              </w:rPr>
            </w:pPr>
          </w:p>
        </w:tc>
        <w:tc>
          <w:tcPr>
            <w:tcW w:w="2811" w:type="dxa"/>
            <w:tcBorders>
              <w:left w:val="single" w:sz="2" w:space="0" w:color="000000"/>
              <w:bottom w:val="single" w:sz="2" w:space="0" w:color="000000"/>
            </w:tcBorders>
          </w:tcPr>
          <w:p w:rsidR="00C52FE3" w:rsidRDefault="00C52FE3">
            <w:pPr>
              <w:pStyle w:val="Contedodatabela"/>
              <w:jc w:val="both"/>
              <w:rPr>
                <w:sz w:val="22"/>
                <w:szCs w:val="22"/>
              </w:rPr>
            </w:pPr>
          </w:p>
        </w:tc>
        <w:tc>
          <w:tcPr>
            <w:tcW w:w="1464" w:type="dxa"/>
            <w:tcBorders>
              <w:left w:val="single" w:sz="2" w:space="0" w:color="000000"/>
              <w:bottom w:val="single" w:sz="2" w:space="0" w:color="000000"/>
            </w:tcBorders>
          </w:tcPr>
          <w:p w:rsidR="00C52FE3" w:rsidRDefault="00C52FE3">
            <w:pPr>
              <w:pStyle w:val="Contedodatabela"/>
              <w:jc w:val="center"/>
              <w:rPr>
                <w:sz w:val="22"/>
                <w:szCs w:val="22"/>
              </w:rPr>
            </w:pPr>
          </w:p>
        </w:tc>
        <w:tc>
          <w:tcPr>
            <w:tcW w:w="119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c>
          <w:tcPr>
            <w:tcW w:w="1359" w:type="dxa"/>
            <w:tcBorders>
              <w:left w:val="single" w:sz="2" w:space="0" w:color="000000"/>
              <w:bottom w:val="single" w:sz="2" w:space="0" w:color="000000"/>
            </w:tcBorders>
          </w:tcPr>
          <w:p w:rsidR="00C52FE3" w:rsidRDefault="00C52FE3">
            <w:pPr>
              <w:pStyle w:val="Contedodatabela"/>
              <w:jc w:val="right"/>
              <w:rPr>
                <w:sz w:val="22"/>
                <w:szCs w:val="22"/>
              </w:rPr>
            </w:pPr>
          </w:p>
        </w:tc>
        <w:tc>
          <w:tcPr>
            <w:tcW w:w="1105" w:type="dxa"/>
            <w:tcBorders>
              <w:left w:val="single" w:sz="2" w:space="0" w:color="000000"/>
              <w:bottom w:val="single" w:sz="2" w:space="0" w:color="000000"/>
              <w:right w:val="single" w:sz="2" w:space="0" w:color="000000"/>
            </w:tcBorders>
          </w:tcPr>
          <w:p w:rsidR="00C52FE3" w:rsidRDefault="00C52FE3">
            <w:pPr>
              <w:pStyle w:val="Contedodatabela"/>
              <w:jc w:val="right"/>
              <w:rPr>
                <w:sz w:val="22"/>
                <w:szCs w:val="22"/>
              </w:rPr>
            </w:pPr>
          </w:p>
        </w:tc>
      </w:tr>
    </w:tbl>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lastRenderedPageBreak/>
        <w:t>CLÁUSULA TERCEIRA – DO PRAZO, FORMA E LOCAL DO FORNECIMENTO</w:t>
      </w:r>
    </w:p>
    <w:p w:rsidR="001E2542" w:rsidRDefault="007B4DFD">
      <w:pPr>
        <w:pStyle w:val="Standard"/>
        <w:jc w:val="both"/>
        <w:rPr>
          <w:rFonts w:ascii="Times New Roman" w:hAnsi="Times New Roman"/>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 xml:space="preserve">O </w:t>
      </w:r>
      <w:r w:rsidR="00C52FE3">
        <w:rPr>
          <w:rFonts w:ascii="Times New Roman" w:hAnsi="Times New Roman" w:cs="Consolas"/>
          <w:sz w:val="22"/>
          <w:szCs w:val="22"/>
        </w:rPr>
        <w:t>contrato terá vigência de 60 dias a partir da entrega do termo de início de obra, fornecido pelo setor de engenharia em conformidade ao cronograma físico/financeiro em anexo.</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1E2542" w:rsidRDefault="007B4DFD">
      <w:pPr>
        <w:pStyle w:val="Standard"/>
        <w:jc w:val="both"/>
        <w:rPr>
          <w:rFonts w:ascii="Times New Roman" w:hAnsi="Times New Roman"/>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 xml:space="preserve">O preço a ser pago pelo fornecimento do objeto do presente contrato é de R$ </w:t>
      </w:r>
      <w:proofErr w:type="spellStart"/>
      <w:r w:rsidR="00200817">
        <w:rPr>
          <w:rFonts w:ascii="Times New Roman" w:hAnsi="Times New Roman" w:cs="Consolas"/>
          <w:sz w:val="22"/>
          <w:szCs w:val="22"/>
        </w:rPr>
        <w:t>xxx</w:t>
      </w:r>
      <w:proofErr w:type="spellEnd"/>
      <w:r w:rsidR="00200817">
        <w:rPr>
          <w:rFonts w:ascii="Times New Roman" w:hAnsi="Times New Roman" w:cs="Consolas"/>
          <w:sz w:val="22"/>
          <w:szCs w:val="22"/>
        </w:rPr>
        <w:t xml:space="preserve"> (</w:t>
      </w:r>
      <w:proofErr w:type="spellStart"/>
      <w:r w:rsidR="00200817">
        <w:rPr>
          <w:rFonts w:ascii="Times New Roman" w:hAnsi="Times New Roman" w:cs="Consolas"/>
          <w:sz w:val="22"/>
          <w:szCs w:val="22"/>
        </w:rPr>
        <w:t>rxxx</w:t>
      </w:r>
      <w:proofErr w:type="spellEnd"/>
      <w:r w:rsidR="00200817">
        <w:rPr>
          <w:rFonts w:ascii="Times New Roman" w:hAnsi="Times New Roman" w:cs="Consolas"/>
          <w:sz w:val="22"/>
          <w:szCs w:val="22"/>
        </w:rPr>
        <w:t>), conforme a proposta ofertada pela CONTRATADA.</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1E2542" w:rsidRDefault="007B4DFD">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O pagamento será efetuado em até 10 dias,</w:t>
      </w:r>
      <w:r w:rsidR="00C52FE3">
        <w:rPr>
          <w:rFonts w:ascii="Times New Roman" w:hAnsi="Times New Roman" w:cs="Consolas"/>
          <w:sz w:val="22"/>
          <w:szCs w:val="22"/>
        </w:rPr>
        <w:t xml:space="preserve"> conforme cronograma físico/financeiro,</w:t>
      </w:r>
      <w:r w:rsidR="00200817">
        <w:rPr>
          <w:rFonts w:ascii="Times New Roman" w:hAnsi="Times New Roman" w:cs="Consolas"/>
          <w:sz w:val="22"/>
          <w:szCs w:val="22"/>
        </w:rPr>
        <w:t xml:space="preserve"> mediante a </w:t>
      </w:r>
      <w:r w:rsidR="00C52FE3">
        <w:rPr>
          <w:rFonts w:ascii="Times New Roman" w:hAnsi="Times New Roman" w:cs="Consolas"/>
          <w:sz w:val="22"/>
          <w:szCs w:val="22"/>
        </w:rPr>
        <w:t>medição do</w:t>
      </w:r>
      <w:r w:rsidR="00200817">
        <w:rPr>
          <w:rFonts w:ascii="Times New Roman" w:hAnsi="Times New Roman" w:cs="Consolas"/>
          <w:sz w:val="22"/>
          <w:szCs w:val="22"/>
        </w:rPr>
        <w:t xml:space="preserve"> objeto e a apresentação de nota fiscal e aprovação da fiscalização da CONTRATANTE. </w:t>
      </w:r>
    </w:p>
    <w:p w:rsidR="001E2542" w:rsidRDefault="001E2542">
      <w:pPr>
        <w:pStyle w:val="Standard"/>
        <w:jc w:val="both"/>
        <w:rPr>
          <w:rFonts w:ascii="Times New Roman" w:hAnsi="Times New Roman" w:cs="Consolas"/>
          <w:sz w:val="22"/>
          <w:szCs w:val="22"/>
        </w:rPr>
      </w:pPr>
    </w:p>
    <w:p w:rsidR="001E2542" w:rsidRDefault="00200817">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1E2542" w:rsidRDefault="007B4DFD">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00817">
        <w:rPr>
          <w:rFonts w:ascii="Times New Roman" w:hAnsi="Times New Roman" w:cs="Consolas"/>
          <w:sz w:val="22"/>
          <w:szCs w:val="22"/>
        </w:rPr>
        <w:t xml:space="preserve">As despesas do presente contrato correrão à conta das dotações orçamentárias </w:t>
      </w:r>
      <w:r w:rsidR="00C52FE3">
        <w:rPr>
          <w:rFonts w:ascii="Times New Roman" w:hAnsi="Times New Roman" w:cs="Consolas"/>
          <w:sz w:val="22"/>
          <w:szCs w:val="22"/>
        </w:rPr>
        <w:t>constantes</w:t>
      </w:r>
      <w:r w:rsidR="00200817">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1E2542">
        <w:tc>
          <w:tcPr>
            <w:tcW w:w="3212" w:type="dxa"/>
            <w:tcBorders>
              <w:top w:val="single" w:sz="2" w:space="0" w:color="000000"/>
              <w:left w:val="single" w:sz="2" w:space="0" w:color="000000"/>
              <w:bottom w:val="single" w:sz="2" w:space="0" w:color="000000"/>
            </w:tcBorders>
          </w:tcPr>
          <w:p w:rsidR="001E2542" w:rsidRDefault="00200817">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1E2542" w:rsidRDefault="00200817">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1E2542" w:rsidRDefault="00200817">
            <w:pPr>
              <w:pStyle w:val="Contedodatabela"/>
              <w:jc w:val="center"/>
              <w:rPr>
                <w:b/>
                <w:bCs/>
                <w:sz w:val="22"/>
                <w:szCs w:val="22"/>
              </w:rPr>
            </w:pPr>
            <w:r>
              <w:rPr>
                <w:b/>
                <w:bCs/>
                <w:sz w:val="22"/>
                <w:szCs w:val="22"/>
              </w:rPr>
              <w:t>Recurso Vinculado</w:t>
            </w:r>
          </w:p>
        </w:tc>
      </w:tr>
      <w:tr w:rsidR="001E2542">
        <w:tc>
          <w:tcPr>
            <w:tcW w:w="3212"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1864</w:t>
            </w:r>
          </w:p>
        </w:tc>
        <w:tc>
          <w:tcPr>
            <w:tcW w:w="3213"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339030240000</w:t>
            </w:r>
          </w:p>
        </w:tc>
        <w:tc>
          <w:tcPr>
            <w:tcW w:w="3213" w:type="dxa"/>
            <w:tcBorders>
              <w:left w:val="single" w:sz="2" w:space="0" w:color="000000"/>
              <w:bottom w:val="single" w:sz="2" w:space="0" w:color="000000"/>
              <w:right w:val="single" w:sz="2" w:space="0" w:color="000000"/>
            </w:tcBorders>
          </w:tcPr>
          <w:p w:rsidR="001E2542" w:rsidRDefault="00200817">
            <w:pPr>
              <w:pStyle w:val="Contedodatabela"/>
              <w:jc w:val="both"/>
              <w:rPr>
                <w:sz w:val="22"/>
                <w:szCs w:val="22"/>
              </w:rPr>
            </w:pPr>
            <w:r>
              <w:rPr>
                <w:sz w:val="22"/>
                <w:szCs w:val="22"/>
              </w:rPr>
              <w:t>1500</w:t>
            </w:r>
          </w:p>
        </w:tc>
      </w:tr>
      <w:tr w:rsidR="001E2542">
        <w:tc>
          <w:tcPr>
            <w:tcW w:w="3212"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2578</w:t>
            </w:r>
          </w:p>
        </w:tc>
        <w:tc>
          <w:tcPr>
            <w:tcW w:w="3213"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339039160000</w:t>
            </w:r>
          </w:p>
        </w:tc>
        <w:tc>
          <w:tcPr>
            <w:tcW w:w="3213" w:type="dxa"/>
            <w:tcBorders>
              <w:left w:val="single" w:sz="2" w:space="0" w:color="000000"/>
              <w:bottom w:val="single" w:sz="2" w:space="0" w:color="000000"/>
              <w:right w:val="single" w:sz="2" w:space="0" w:color="000000"/>
            </w:tcBorders>
          </w:tcPr>
          <w:p w:rsidR="001E2542" w:rsidRDefault="00200817">
            <w:pPr>
              <w:pStyle w:val="Contedodatabela"/>
              <w:jc w:val="both"/>
              <w:rPr>
                <w:sz w:val="22"/>
                <w:szCs w:val="22"/>
              </w:rPr>
            </w:pPr>
            <w:r>
              <w:rPr>
                <w:sz w:val="22"/>
                <w:szCs w:val="22"/>
              </w:rPr>
              <w:t>1500</w:t>
            </w:r>
          </w:p>
        </w:tc>
      </w:tr>
      <w:tr w:rsidR="001E2542">
        <w:tc>
          <w:tcPr>
            <w:tcW w:w="3212"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2616</w:t>
            </w:r>
          </w:p>
        </w:tc>
        <w:tc>
          <w:tcPr>
            <w:tcW w:w="3213" w:type="dxa"/>
            <w:tcBorders>
              <w:left w:val="single" w:sz="2" w:space="0" w:color="000000"/>
              <w:bottom w:val="single" w:sz="2" w:space="0" w:color="000000"/>
            </w:tcBorders>
          </w:tcPr>
          <w:p w:rsidR="001E2542" w:rsidRDefault="00200817">
            <w:pPr>
              <w:pStyle w:val="Contedodatabela"/>
              <w:jc w:val="both"/>
              <w:rPr>
                <w:sz w:val="22"/>
                <w:szCs w:val="22"/>
              </w:rPr>
            </w:pPr>
            <w:r>
              <w:rPr>
                <w:sz w:val="22"/>
                <w:szCs w:val="22"/>
              </w:rPr>
              <w:t>449051992600</w:t>
            </w:r>
          </w:p>
        </w:tc>
        <w:tc>
          <w:tcPr>
            <w:tcW w:w="3213" w:type="dxa"/>
            <w:tcBorders>
              <w:left w:val="single" w:sz="2" w:space="0" w:color="000000"/>
              <w:bottom w:val="single" w:sz="2" w:space="0" w:color="000000"/>
              <w:right w:val="single" w:sz="2" w:space="0" w:color="000000"/>
            </w:tcBorders>
          </w:tcPr>
          <w:p w:rsidR="001E2542" w:rsidRDefault="00200817">
            <w:pPr>
              <w:pStyle w:val="Contedodatabela"/>
              <w:jc w:val="both"/>
              <w:rPr>
                <w:sz w:val="22"/>
                <w:szCs w:val="22"/>
              </w:rPr>
            </w:pPr>
            <w:r>
              <w:rPr>
                <w:sz w:val="22"/>
                <w:szCs w:val="22"/>
              </w:rPr>
              <w:t>1500</w:t>
            </w:r>
          </w:p>
        </w:tc>
      </w:tr>
    </w:tbl>
    <w:p w:rsidR="001E2542" w:rsidRDefault="001E2542">
      <w:pPr>
        <w:pStyle w:val="Standard"/>
        <w:jc w:val="both"/>
        <w:rPr>
          <w:rFonts w:ascii="Times New Roman" w:hAnsi="Times New Roman" w:cs="Consolas"/>
          <w:sz w:val="22"/>
          <w:szCs w:val="22"/>
        </w:rPr>
      </w:pPr>
    </w:p>
    <w:p w:rsidR="00C52FE3" w:rsidRDefault="00C52FE3" w:rsidP="00C52FE3">
      <w:pPr>
        <w:autoSpaceDN w:val="0"/>
        <w:adjustRightInd w:val="0"/>
        <w:jc w:val="both"/>
        <w:rPr>
          <w:rFonts w:eastAsia="Arial Unicode MS"/>
          <w:b/>
          <w:bCs/>
          <w:sz w:val="22"/>
          <w:szCs w:val="22"/>
          <w:lang w:eastAsia="pt-BR"/>
        </w:rPr>
      </w:pPr>
      <w:r w:rsidRPr="0052427E">
        <w:rPr>
          <w:rFonts w:eastAsia="Arial Unicode MS"/>
          <w:b/>
          <w:bCs/>
          <w:sz w:val="22"/>
          <w:szCs w:val="22"/>
          <w:lang w:eastAsia="pt-BR"/>
        </w:rPr>
        <w:t xml:space="preserve">CLÁUSULA SÉTIMA – DA </w:t>
      </w:r>
      <w:r>
        <w:rPr>
          <w:rFonts w:eastAsia="Arial Unicode MS"/>
          <w:b/>
          <w:bCs/>
          <w:sz w:val="22"/>
          <w:szCs w:val="22"/>
          <w:lang w:eastAsia="pt-BR"/>
        </w:rPr>
        <w:t>RESPONSABILIDADE DO CONTRATANTE</w:t>
      </w:r>
    </w:p>
    <w:p w:rsidR="00C52FE3" w:rsidRPr="0052427E" w:rsidRDefault="00C52FE3" w:rsidP="00C52FE3">
      <w:pPr>
        <w:autoSpaceDN w:val="0"/>
        <w:adjustRightInd w:val="0"/>
        <w:jc w:val="both"/>
        <w:rPr>
          <w:rFonts w:eastAsia="Arial Unicode MS"/>
          <w:b/>
          <w:bCs/>
          <w:sz w:val="22"/>
          <w:szCs w:val="22"/>
          <w:lang w:eastAsia="pt-BR"/>
        </w:rPr>
      </w:pPr>
      <w:r>
        <w:rPr>
          <w:rFonts w:eastAsia="Arial Unicode MS"/>
          <w:sz w:val="22"/>
          <w:szCs w:val="22"/>
          <w:lang w:eastAsia="pt-BR"/>
        </w:rPr>
        <w:t xml:space="preserve">a) </w:t>
      </w:r>
      <w:r w:rsidRPr="0052427E">
        <w:rPr>
          <w:rFonts w:eastAsia="Arial Unicode MS"/>
          <w:sz w:val="22"/>
          <w:szCs w:val="22"/>
          <w:lang w:eastAsia="pt-BR"/>
        </w:rPr>
        <w:t>Caberá ao CONTRATANTE efetuar o pagamento pelo fornecimento do objeto do presente contrato de acordo com o estabelecido na cláusula quinta.</w:t>
      </w:r>
    </w:p>
    <w:p w:rsidR="00C52FE3" w:rsidRPr="0052427E" w:rsidRDefault="00C52FE3" w:rsidP="00C52FE3">
      <w:pPr>
        <w:autoSpaceDN w:val="0"/>
        <w:adjustRightInd w:val="0"/>
        <w:spacing w:before="120"/>
        <w:jc w:val="both"/>
        <w:rPr>
          <w:rFonts w:eastAsia="Arial Unicode MS"/>
          <w:b/>
          <w:bCs/>
          <w:sz w:val="22"/>
          <w:szCs w:val="22"/>
          <w:lang w:eastAsia="pt-BR"/>
        </w:rPr>
      </w:pPr>
    </w:p>
    <w:p w:rsidR="00C52FE3" w:rsidRPr="0052427E" w:rsidRDefault="00C52FE3" w:rsidP="00C52FE3">
      <w:pPr>
        <w:autoSpaceDN w:val="0"/>
        <w:adjustRightInd w:val="0"/>
        <w:jc w:val="both"/>
        <w:rPr>
          <w:rFonts w:eastAsia="Arial Unicode MS"/>
          <w:b/>
          <w:bCs/>
          <w:sz w:val="22"/>
          <w:szCs w:val="22"/>
          <w:lang w:eastAsia="pt-BR"/>
        </w:rPr>
      </w:pPr>
      <w:r w:rsidRPr="0052427E">
        <w:rPr>
          <w:rFonts w:eastAsia="Arial Unicode MS"/>
          <w:b/>
          <w:bCs/>
          <w:sz w:val="22"/>
          <w:szCs w:val="22"/>
          <w:lang w:eastAsia="pt-BR"/>
        </w:rPr>
        <w:t>CLÁUSULA OITAVA – DA RESPONSABILIDADE DA CONTRATADA</w:t>
      </w:r>
    </w:p>
    <w:p w:rsidR="00C52FE3" w:rsidRPr="0052427E" w:rsidRDefault="00C52FE3" w:rsidP="00C52FE3">
      <w:pPr>
        <w:autoSpaceDN w:val="0"/>
        <w:adjustRightInd w:val="0"/>
        <w:jc w:val="both"/>
        <w:rPr>
          <w:rFonts w:eastAsia="Arial Unicode MS"/>
          <w:b/>
          <w:bCs/>
          <w:sz w:val="22"/>
          <w:szCs w:val="22"/>
          <w:lang w:eastAsia="pt-BR"/>
        </w:rPr>
      </w:pPr>
      <w:r w:rsidRPr="0052427E">
        <w:rPr>
          <w:rFonts w:eastAsia="Arial Unicode MS"/>
          <w:bCs/>
          <w:sz w:val="22"/>
          <w:szCs w:val="22"/>
          <w:lang w:eastAsia="pt-BR"/>
        </w:rPr>
        <w:t xml:space="preserve">a) </w:t>
      </w:r>
      <w:r w:rsidRPr="0052427E">
        <w:rPr>
          <w:rFonts w:eastAsia="Arial Unicode MS"/>
          <w:sz w:val="22"/>
          <w:szCs w:val="22"/>
          <w:lang w:eastAsia="pt-BR"/>
        </w:rPr>
        <w:t>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C52FE3" w:rsidRPr="0052427E" w:rsidRDefault="00C52FE3" w:rsidP="00C52FE3">
      <w:pPr>
        <w:autoSpaceDN w:val="0"/>
        <w:adjustRightInd w:val="0"/>
        <w:jc w:val="both"/>
        <w:rPr>
          <w:rFonts w:eastAsia="Arial Unicode MS"/>
          <w:sz w:val="22"/>
          <w:szCs w:val="22"/>
          <w:lang w:eastAsia="pt-BR"/>
        </w:rPr>
      </w:pPr>
      <w:r w:rsidRPr="0052427E">
        <w:rPr>
          <w:rFonts w:eastAsia="Arial Unicode MS"/>
          <w:sz w:val="22"/>
          <w:szCs w:val="22"/>
          <w:lang w:eastAsia="pt-BR"/>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C52FE3" w:rsidRPr="0052427E" w:rsidRDefault="00C52FE3" w:rsidP="00C52FE3">
      <w:pPr>
        <w:autoSpaceDN w:val="0"/>
        <w:ind w:right="-8"/>
        <w:jc w:val="both"/>
        <w:rPr>
          <w:rFonts w:eastAsia="Arial Unicode MS"/>
          <w:sz w:val="22"/>
          <w:szCs w:val="22"/>
          <w:lang w:eastAsia="pt-BR"/>
        </w:rPr>
      </w:pPr>
      <w:r w:rsidRPr="0052427E">
        <w:rPr>
          <w:rFonts w:eastAsia="Arial Unicode MS"/>
          <w:sz w:val="22"/>
          <w:szCs w:val="22"/>
          <w:lang w:eastAsia="pt-BR"/>
        </w:rPr>
        <w:t>c) A CONTRATADA fica proibida de terceirizar o serviços da presente licitação;</w:t>
      </w:r>
    </w:p>
    <w:p w:rsidR="00C52FE3" w:rsidRDefault="00C52FE3" w:rsidP="00C52FE3">
      <w:pPr>
        <w:autoSpaceDN w:val="0"/>
        <w:ind w:right="-8"/>
        <w:jc w:val="both"/>
        <w:rPr>
          <w:sz w:val="22"/>
          <w:szCs w:val="22"/>
        </w:rPr>
      </w:pPr>
      <w:r>
        <w:rPr>
          <w:sz w:val="22"/>
          <w:szCs w:val="22"/>
        </w:rPr>
        <w:t>d)</w:t>
      </w:r>
      <w:r w:rsidRPr="00F72A79">
        <w:rPr>
          <w:sz w:val="22"/>
          <w:szCs w:val="22"/>
        </w:rPr>
        <w:t xml:space="preserve">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C52FE3" w:rsidRDefault="00C52FE3" w:rsidP="00C52FE3">
      <w:pPr>
        <w:autoSpaceDN w:val="0"/>
        <w:ind w:right="-8"/>
        <w:jc w:val="both"/>
        <w:rPr>
          <w:sz w:val="22"/>
          <w:szCs w:val="22"/>
        </w:rPr>
      </w:pPr>
      <w:r>
        <w:rPr>
          <w:sz w:val="22"/>
          <w:szCs w:val="22"/>
        </w:rPr>
        <w:t xml:space="preserve">e) </w:t>
      </w:r>
      <w:r w:rsidRPr="00F72A79">
        <w:rPr>
          <w:sz w:val="22"/>
          <w:szCs w:val="22"/>
        </w:rPr>
        <w:t>A CONTRATADA obriga-se a fornecer à Contratante a Anotação de Responsabilidade Técnica – ART da obra e a realizar a matrícula da obra junto ao INSS (na Construção do Centro Administrativo).</w:t>
      </w:r>
    </w:p>
    <w:p w:rsidR="00C52FE3" w:rsidRPr="00F72A79" w:rsidRDefault="00C52FE3" w:rsidP="00C52FE3">
      <w:pPr>
        <w:autoSpaceDN w:val="0"/>
        <w:ind w:right="-8"/>
        <w:jc w:val="both"/>
        <w:rPr>
          <w:sz w:val="22"/>
          <w:szCs w:val="22"/>
        </w:rPr>
      </w:pPr>
      <w:r>
        <w:rPr>
          <w:sz w:val="22"/>
          <w:szCs w:val="22"/>
        </w:rPr>
        <w:t>f)</w:t>
      </w:r>
      <w:r w:rsidRPr="00F72A79">
        <w:rPr>
          <w:sz w:val="22"/>
          <w:szCs w:val="22"/>
        </w:rPr>
        <w:t xml:space="preserve"> A contratada fica obrigada a aceitar, nas mesmas condições contratuais, os acréscimos e supressões que se fizerem necessários, até 25% (vinte e cinco por cento) do valor contratado inicialmente, devidamente atualizado.</w:t>
      </w:r>
    </w:p>
    <w:p w:rsidR="00C52FE3" w:rsidRPr="00F72A79" w:rsidRDefault="00C52FE3" w:rsidP="00C52FE3">
      <w:pPr>
        <w:tabs>
          <w:tab w:val="left" w:pos="2016"/>
        </w:tabs>
        <w:jc w:val="both"/>
        <w:rPr>
          <w:b/>
          <w:bCs/>
          <w:sz w:val="22"/>
          <w:szCs w:val="22"/>
        </w:rPr>
      </w:pPr>
    </w:p>
    <w:p w:rsidR="00C52FE3" w:rsidRPr="0052427E" w:rsidRDefault="00C52FE3" w:rsidP="00C52FE3">
      <w:pPr>
        <w:tabs>
          <w:tab w:val="left" w:pos="2016"/>
        </w:tabs>
        <w:jc w:val="both"/>
        <w:rPr>
          <w:b/>
          <w:bCs/>
          <w:sz w:val="22"/>
          <w:szCs w:val="22"/>
        </w:rPr>
      </w:pPr>
      <w:r w:rsidRPr="0052427E">
        <w:rPr>
          <w:b/>
          <w:bCs/>
          <w:sz w:val="22"/>
          <w:szCs w:val="22"/>
        </w:rPr>
        <w:t>CLÁUSULA NONA– DA GESTÃO DO CONTRATO</w:t>
      </w:r>
    </w:p>
    <w:p w:rsidR="00C52FE3" w:rsidRDefault="007B4DFD" w:rsidP="007B4DFD">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C52FE3" w:rsidRPr="0052427E">
        <w:rPr>
          <w:rFonts w:ascii="Times New Roman" w:hAnsi="Times New Roman" w:cs="Times New Roman"/>
          <w:sz w:val="22"/>
          <w:szCs w:val="22"/>
        </w:rPr>
        <w:t xml:space="preserve">A execução do contrato deverá ser acompanhada e fiscalizada por Civil Cristiano </w:t>
      </w:r>
      <w:proofErr w:type="spellStart"/>
      <w:r w:rsidR="00C52FE3" w:rsidRPr="0052427E">
        <w:rPr>
          <w:rFonts w:ascii="Times New Roman" w:hAnsi="Times New Roman" w:cs="Times New Roman"/>
          <w:sz w:val="22"/>
          <w:szCs w:val="22"/>
        </w:rPr>
        <w:t>Zordan</w:t>
      </w:r>
      <w:proofErr w:type="spellEnd"/>
      <w:r w:rsidR="00C52FE3" w:rsidRPr="0052427E">
        <w:rPr>
          <w:rFonts w:ascii="Times New Roman" w:hAnsi="Times New Roman" w:cs="Times New Roman"/>
          <w:sz w:val="22"/>
          <w:szCs w:val="22"/>
        </w:rPr>
        <w:t xml:space="preserve"> </w:t>
      </w:r>
      <w:proofErr w:type="spellStart"/>
      <w:r w:rsidR="00C52FE3" w:rsidRPr="0052427E">
        <w:rPr>
          <w:rFonts w:ascii="Times New Roman" w:hAnsi="Times New Roman" w:cs="Times New Roman"/>
          <w:sz w:val="22"/>
          <w:szCs w:val="22"/>
        </w:rPr>
        <w:t>Chiochetta</w:t>
      </w:r>
      <w:proofErr w:type="spellEnd"/>
      <w:r w:rsidR="00C52FE3" w:rsidRPr="0052427E">
        <w:rPr>
          <w:rFonts w:ascii="Times New Roman" w:hAnsi="Times New Roman" w:cs="Times New Roman"/>
          <w:sz w:val="22"/>
          <w:szCs w:val="22"/>
        </w:rPr>
        <w:t xml:space="preserve"> o</w:t>
      </w:r>
      <w:r>
        <w:rPr>
          <w:rFonts w:ascii="Times New Roman" w:hAnsi="Times New Roman" w:cs="Times New Roman"/>
          <w:sz w:val="22"/>
          <w:szCs w:val="22"/>
        </w:rPr>
        <w:t>u por seu respectivo substituto.</w:t>
      </w:r>
    </w:p>
    <w:p w:rsidR="007B4DFD" w:rsidRDefault="007B4DFD" w:rsidP="007B4DFD">
      <w:pPr>
        <w:pStyle w:val="Standard"/>
        <w:jc w:val="both"/>
        <w:rPr>
          <w:sz w:val="22"/>
          <w:szCs w:val="22"/>
        </w:rPr>
      </w:pPr>
    </w:p>
    <w:p w:rsidR="00C52FE3" w:rsidRPr="0052427E" w:rsidRDefault="00C52FE3" w:rsidP="00C52FE3">
      <w:pPr>
        <w:tabs>
          <w:tab w:val="left" w:pos="2016"/>
        </w:tabs>
        <w:jc w:val="both"/>
        <w:rPr>
          <w:b/>
          <w:bCs/>
          <w:sz w:val="22"/>
          <w:szCs w:val="22"/>
        </w:rPr>
      </w:pPr>
      <w:r w:rsidRPr="0052427E">
        <w:rPr>
          <w:b/>
          <w:bCs/>
          <w:sz w:val="22"/>
          <w:szCs w:val="22"/>
        </w:rPr>
        <w:t>CLÁUSULA DÉCIMA – DAS PENALIDADES</w:t>
      </w:r>
    </w:p>
    <w:p w:rsidR="00C52FE3" w:rsidRPr="0052427E" w:rsidRDefault="00C52FE3" w:rsidP="00C52FE3">
      <w:pPr>
        <w:tabs>
          <w:tab w:val="left" w:pos="2016"/>
        </w:tabs>
        <w:jc w:val="both"/>
        <w:rPr>
          <w:sz w:val="22"/>
          <w:szCs w:val="22"/>
        </w:rPr>
      </w:pPr>
      <w:r w:rsidRPr="0052427E">
        <w:rPr>
          <w:sz w:val="22"/>
          <w:szCs w:val="22"/>
        </w:rPr>
        <w:t>A CONTRATADA estará sujeita às seguintes penalidades:</w:t>
      </w:r>
    </w:p>
    <w:p w:rsidR="00C52FE3" w:rsidRPr="0052427E" w:rsidRDefault="00C52FE3" w:rsidP="00C52FE3">
      <w:pPr>
        <w:tabs>
          <w:tab w:val="left" w:pos="2016"/>
        </w:tabs>
        <w:jc w:val="both"/>
        <w:rPr>
          <w:sz w:val="22"/>
          <w:szCs w:val="22"/>
        </w:rPr>
      </w:pPr>
      <w:r w:rsidRPr="0052427E">
        <w:rPr>
          <w:sz w:val="22"/>
          <w:szCs w:val="22"/>
        </w:rPr>
        <w:t>a) advertência;</w:t>
      </w:r>
    </w:p>
    <w:p w:rsidR="00C52FE3" w:rsidRPr="0052427E" w:rsidRDefault="00C52FE3" w:rsidP="00C52FE3">
      <w:pPr>
        <w:tabs>
          <w:tab w:val="left" w:pos="2016"/>
        </w:tabs>
        <w:jc w:val="both"/>
        <w:rPr>
          <w:sz w:val="22"/>
          <w:szCs w:val="22"/>
        </w:rPr>
      </w:pPr>
      <w:r w:rsidRPr="0052427E">
        <w:rPr>
          <w:sz w:val="22"/>
          <w:szCs w:val="22"/>
        </w:rPr>
        <w:lastRenderedPageBreak/>
        <w:t>b) multa de no mínimo 0,5% (cinco décimos por cento) e máximo de 30% (trinta por cento) do valor do objeto licitado ou contratado;</w:t>
      </w:r>
    </w:p>
    <w:p w:rsidR="00C52FE3" w:rsidRPr="0052427E" w:rsidRDefault="00C52FE3" w:rsidP="00C52FE3">
      <w:pPr>
        <w:tabs>
          <w:tab w:val="left" w:pos="2016"/>
        </w:tabs>
        <w:jc w:val="both"/>
        <w:rPr>
          <w:sz w:val="22"/>
          <w:szCs w:val="22"/>
        </w:rPr>
      </w:pPr>
      <w:r w:rsidRPr="0052427E">
        <w:rPr>
          <w:sz w:val="22"/>
          <w:szCs w:val="22"/>
        </w:rPr>
        <w:t>c) impedimento de licitar e contratar, no âmbito da Administração Pública direta e indireta do órgão licitante, pelo prazo máximo de 3 (três) anos.</w:t>
      </w:r>
    </w:p>
    <w:p w:rsidR="00C52FE3" w:rsidRPr="0052427E" w:rsidRDefault="00C52FE3" w:rsidP="00C52FE3">
      <w:pPr>
        <w:tabs>
          <w:tab w:val="left" w:pos="2016"/>
        </w:tabs>
        <w:jc w:val="both"/>
        <w:rPr>
          <w:sz w:val="22"/>
          <w:szCs w:val="22"/>
        </w:rPr>
      </w:pPr>
      <w:r w:rsidRPr="0052427E">
        <w:rPr>
          <w:sz w:val="22"/>
          <w:szCs w:val="22"/>
        </w:rPr>
        <w:t>d) declaração de inidoneidade para licitar ou contratar no âmbito da Administração Pública direta e indireta de todos os entes federativos, pelo prazo mínimo de 3 (três) anos e máximo de 6 (seis) anos.</w:t>
      </w:r>
    </w:p>
    <w:p w:rsidR="00C52FE3" w:rsidRPr="0052427E" w:rsidRDefault="00C52FE3" w:rsidP="00C52FE3">
      <w:pPr>
        <w:tabs>
          <w:tab w:val="left" w:pos="2016"/>
        </w:tabs>
        <w:jc w:val="both"/>
        <w:rPr>
          <w:sz w:val="22"/>
          <w:szCs w:val="22"/>
        </w:rPr>
      </w:pPr>
    </w:p>
    <w:p w:rsidR="00C52FE3" w:rsidRPr="0052427E" w:rsidRDefault="00C52FE3" w:rsidP="00C52FE3">
      <w:pPr>
        <w:tabs>
          <w:tab w:val="left" w:pos="2016"/>
        </w:tabs>
        <w:jc w:val="both"/>
        <w:rPr>
          <w:b/>
          <w:bCs/>
          <w:sz w:val="22"/>
          <w:szCs w:val="22"/>
        </w:rPr>
      </w:pPr>
      <w:r w:rsidRPr="0052427E">
        <w:rPr>
          <w:b/>
          <w:bCs/>
          <w:sz w:val="22"/>
          <w:szCs w:val="22"/>
        </w:rPr>
        <w:t xml:space="preserve">CLÁUSULA DÉCIMA PRIMEIRA– DA EXTINÇÃO </w:t>
      </w:r>
    </w:p>
    <w:p w:rsidR="00C52FE3" w:rsidRPr="0052427E" w:rsidRDefault="007B4DFD" w:rsidP="00C52FE3">
      <w:pPr>
        <w:tabs>
          <w:tab w:val="left" w:pos="2016"/>
        </w:tabs>
        <w:jc w:val="both"/>
        <w:rPr>
          <w:sz w:val="22"/>
          <w:szCs w:val="22"/>
        </w:rPr>
      </w:pPr>
      <w:r>
        <w:rPr>
          <w:sz w:val="22"/>
          <w:szCs w:val="22"/>
        </w:rPr>
        <w:t xml:space="preserve">a) </w:t>
      </w:r>
      <w:r w:rsidR="00C52FE3" w:rsidRPr="0052427E">
        <w:rPr>
          <w:sz w:val="22"/>
          <w:szCs w:val="22"/>
        </w:rPr>
        <w:t xml:space="preserve">As hipóteses que constituem motivo para extinção contratual estão elencadas no art. 137 da Lei nº 14.133/2021, que poderão se dar, após assegurados o contraditório e a ampla defesa à CONTRATADA. </w:t>
      </w:r>
    </w:p>
    <w:p w:rsidR="00C52FE3" w:rsidRDefault="00C52FE3" w:rsidP="00C52FE3">
      <w:pPr>
        <w:tabs>
          <w:tab w:val="left" w:pos="2016"/>
        </w:tabs>
        <w:jc w:val="both"/>
        <w:rPr>
          <w:sz w:val="22"/>
          <w:szCs w:val="22"/>
        </w:rPr>
      </w:pPr>
    </w:p>
    <w:p w:rsidR="00C52FE3" w:rsidRPr="0052427E" w:rsidRDefault="00C52FE3" w:rsidP="00C52FE3">
      <w:pPr>
        <w:tabs>
          <w:tab w:val="left" w:pos="2016"/>
        </w:tabs>
        <w:jc w:val="both"/>
        <w:rPr>
          <w:sz w:val="22"/>
          <w:szCs w:val="22"/>
        </w:rPr>
      </w:pPr>
    </w:p>
    <w:p w:rsidR="00C52FE3" w:rsidRPr="0052427E" w:rsidRDefault="00C52FE3" w:rsidP="00C52FE3">
      <w:pPr>
        <w:tabs>
          <w:tab w:val="left" w:pos="2016"/>
        </w:tabs>
        <w:jc w:val="both"/>
        <w:rPr>
          <w:b/>
          <w:bCs/>
          <w:sz w:val="22"/>
          <w:szCs w:val="22"/>
        </w:rPr>
      </w:pPr>
      <w:r w:rsidRPr="0052427E">
        <w:rPr>
          <w:b/>
          <w:bCs/>
          <w:sz w:val="22"/>
          <w:szCs w:val="22"/>
        </w:rPr>
        <w:t>CLÁUSULA DÉCIMA SEGUNDA – DO FORO</w:t>
      </w:r>
    </w:p>
    <w:p w:rsidR="00C52FE3" w:rsidRPr="0052427E" w:rsidRDefault="007B4DFD" w:rsidP="00C52FE3">
      <w:pPr>
        <w:tabs>
          <w:tab w:val="left" w:pos="2016"/>
        </w:tabs>
        <w:jc w:val="both"/>
        <w:rPr>
          <w:sz w:val="22"/>
          <w:szCs w:val="22"/>
        </w:rPr>
      </w:pPr>
      <w:r>
        <w:rPr>
          <w:sz w:val="22"/>
          <w:szCs w:val="22"/>
        </w:rPr>
        <w:t xml:space="preserve">a) </w:t>
      </w:r>
      <w:r w:rsidR="00C52FE3" w:rsidRPr="0052427E">
        <w:rPr>
          <w:sz w:val="22"/>
          <w:szCs w:val="22"/>
        </w:rPr>
        <w:t xml:space="preserve">As partes elegem o foro da Comarca de Gaurama para dirimir quaisquer questões relacionadas ao presente contrato. </w:t>
      </w:r>
    </w:p>
    <w:p w:rsidR="00C52FE3" w:rsidRPr="0052427E" w:rsidRDefault="007B4DFD" w:rsidP="00C52FE3">
      <w:pPr>
        <w:tabs>
          <w:tab w:val="left" w:pos="2016"/>
        </w:tabs>
        <w:jc w:val="both"/>
        <w:rPr>
          <w:sz w:val="22"/>
          <w:szCs w:val="22"/>
        </w:rPr>
      </w:pPr>
      <w:r>
        <w:rPr>
          <w:sz w:val="22"/>
          <w:szCs w:val="22"/>
        </w:rPr>
        <w:t xml:space="preserve">b) </w:t>
      </w:r>
      <w:r w:rsidR="00C52FE3" w:rsidRPr="0052427E">
        <w:rPr>
          <w:sz w:val="22"/>
          <w:szCs w:val="22"/>
        </w:rPr>
        <w:t>E, por estarem justos e contratados, firmam o presente instrumento em 02 (duas) vias de igual teor e forma.</w:t>
      </w:r>
    </w:p>
    <w:p w:rsidR="001E2542" w:rsidRDefault="001E2542">
      <w:pPr>
        <w:pStyle w:val="Standard"/>
        <w:jc w:val="both"/>
        <w:rPr>
          <w:rFonts w:ascii="Times New Roman" w:hAnsi="Times New Roman" w:cs="Consolas"/>
          <w:sz w:val="22"/>
          <w:szCs w:val="22"/>
        </w:rPr>
      </w:pPr>
    </w:p>
    <w:p w:rsidR="001E2542" w:rsidRDefault="00200817">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2024</w:t>
      </w:r>
    </w:p>
    <w:p w:rsidR="001E2542" w:rsidRDefault="001E2542">
      <w:pPr>
        <w:pStyle w:val="Standard"/>
        <w:jc w:val="center"/>
        <w:rPr>
          <w:rFonts w:ascii="Times New Roman" w:hAnsi="Times New Roman" w:cs="Consolas"/>
          <w:sz w:val="22"/>
          <w:szCs w:val="22"/>
        </w:rPr>
      </w:pPr>
    </w:p>
    <w:p w:rsidR="001E2542" w:rsidRDefault="00200817">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1E2542" w:rsidRDefault="00200817">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1E2542" w:rsidRDefault="00200817">
      <w:pPr>
        <w:pStyle w:val="Standard"/>
        <w:jc w:val="center"/>
        <w:rPr>
          <w:rFonts w:ascii="Times New Roman" w:hAnsi="Times New Roman" w:cs="Consolas"/>
          <w:sz w:val="22"/>
          <w:szCs w:val="22"/>
        </w:rPr>
      </w:pPr>
      <w:r>
        <w:rPr>
          <w:rFonts w:ascii="Times New Roman" w:hAnsi="Times New Roman" w:cs="Consolas"/>
          <w:sz w:val="22"/>
          <w:szCs w:val="22"/>
        </w:rPr>
        <w:t>Prefeito</w:t>
      </w:r>
    </w:p>
    <w:p w:rsidR="00C52FE3" w:rsidRDefault="00C52FE3"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7B4DFD" w:rsidRDefault="007B4DFD" w:rsidP="00C52FE3">
      <w:pPr>
        <w:pStyle w:val="Standard"/>
        <w:rPr>
          <w:rFonts w:ascii="Times New Roman" w:hAnsi="Times New Roman" w:cs="Consolas"/>
          <w:sz w:val="22"/>
          <w:szCs w:val="22"/>
        </w:rPr>
      </w:pPr>
    </w:p>
    <w:p w:rsidR="001E2542" w:rsidRDefault="00200817" w:rsidP="00C52FE3">
      <w:pPr>
        <w:pStyle w:val="Standard"/>
        <w:jc w:val="center"/>
        <w:rPr>
          <w:rFonts w:ascii="Times New Roman" w:hAnsi="Times New Roman" w:cs="Times New Roman"/>
          <w:b/>
          <w:bCs/>
          <w:sz w:val="22"/>
          <w:szCs w:val="22"/>
        </w:rPr>
      </w:pPr>
      <w:r>
        <w:rPr>
          <w:rFonts w:ascii="Times New Roman" w:hAnsi="Times New Roman" w:cs="Times New Roman"/>
          <w:b/>
          <w:bCs/>
          <w:sz w:val="22"/>
          <w:szCs w:val="22"/>
        </w:rPr>
        <w:lastRenderedPageBreak/>
        <w:t>TERMO DE REFERÊNCIA</w:t>
      </w:r>
    </w:p>
    <w:p w:rsidR="001E2542" w:rsidRDefault="001E2542">
      <w:pPr>
        <w:pStyle w:val="Standard"/>
        <w:jc w:val="center"/>
        <w:rPr>
          <w:rFonts w:ascii="Times New Roman" w:hAnsi="Times New Roman" w:cs="Times New Roman"/>
          <w:sz w:val="22"/>
          <w:szCs w:val="22"/>
        </w:rPr>
      </w:pPr>
    </w:p>
    <w:p w:rsidR="001E2542" w:rsidRDefault="00200817">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484</w:t>
      </w:r>
      <w:r>
        <w:rPr>
          <w:rFonts w:ascii="Times New Roman" w:hAnsi="Times New Roman" w:cs="Arial"/>
          <w:sz w:val="22"/>
          <w:szCs w:val="22"/>
        </w:rPr>
        <w:t>/2025</w:t>
      </w:r>
    </w:p>
    <w:p w:rsidR="001E2542" w:rsidRDefault="00200817">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para execução de pintura e construção de quiosques para a Escola Municipal de Ensino Fundamental de Viadutos-RS</w:t>
      </w:r>
      <w:r w:rsidR="007B4DFD">
        <w:rPr>
          <w:rFonts w:ascii="Times New Roman" w:hAnsi="Times New Roman" w:cs="Arial"/>
          <w:sz w:val="22"/>
          <w:szCs w:val="22"/>
        </w:rPr>
        <w:t>.</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para execução de pintura e construção de quiosques para a Escola Municipal de Ensino Fundamental de Viadutos-RS</w:t>
      </w:r>
      <w:r>
        <w:rPr>
          <w:rFonts w:ascii="Times New Roman" w:hAnsi="Times New Roman" w:cs="Arial"/>
          <w:sz w:val="22"/>
          <w:szCs w:val="22"/>
        </w:rPr>
        <w:t>.</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484</w:t>
      </w:r>
      <w:r>
        <w:rPr>
          <w:rFonts w:ascii="Times New Roman" w:hAnsi="Times New Roman" w:cs="Arial"/>
          <w:sz w:val="22"/>
          <w:szCs w:val="22"/>
        </w:rPr>
        <w:t>/2025.</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946"/>
        <w:gridCol w:w="1418"/>
        <w:gridCol w:w="1417"/>
      </w:tblGrid>
      <w:tr w:rsidR="001E2542" w:rsidTr="00FA00B4">
        <w:tc>
          <w:tcPr>
            <w:tcW w:w="6946" w:type="dxa"/>
          </w:tcPr>
          <w:p w:rsidR="001E2542" w:rsidRDefault="00200817">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8" w:type="dxa"/>
          </w:tcPr>
          <w:p w:rsidR="001E2542" w:rsidRDefault="0020081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417" w:type="dxa"/>
          </w:tcPr>
          <w:p w:rsidR="001E2542" w:rsidRDefault="0020081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FA00B4" w:rsidTr="00FA00B4">
        <w:tc>
          <w:tcPr>
            <w:tcW w:w="9781" w:type="dxa"/>
            <w:gridSpan w:val="3"/>
          </w:tcPr>
          <w:p w:rsidR="00FA00B4" w:rsidRDefault="00FA00B4" w:rsidP="00FA00B4">
            <w:pPr>
              <w:pStyle w:val="Standard"/>
              <w:jc w:val="center"/>
              <w:rPr>
                <w:rFonts w:ascii="Times New Roman" w:hAnsi="Times New Roman" w:cs="Times New Roman"/>
                <w:b/>
                <w:bCs/>
                <w:sz w:val="22"/>
                <w:szCs w:val="22"/>
              </w:rPr>
            </w:pP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Demolição de piso de concreto simples, de forma manual, sem reaproveitamento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Limpeza de superfície com jato de alta pressão. (Mão de obra com auxílio de lava-jato)</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1.760,00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Selagem superficial de fissuras com adesivo estrutural à base de resina epóxi de alta viscosidade, inclusive limpeza superficial - fornecimento e aplicação.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Execução de passeio em piso </w:t>
            </w:r>
            <w:proofErr w:type="spellStart"/>
            <w:r>
              <w:rPr>
                <w:rFonts w:ascii="Times New Roman" w:hAnsi="Times New Roman"/>
                <w:sz w:val="22"/>
                <w:szCs w:val="22"/>
              </w:rPr>
              <w:t>intertravado</w:t>
            </w:r>
            <w:proofErr w:type="spellEnd"/>
            <w:r>
              <w:rPr>
                <w:rFonts w:ascii="Times New Roman" w:hAnsi="Times New Roman"/>
                <w:sz w:val="22"/>
                <w:szCs w:val="22"/>
              </w:rPr>
              <w:t>, com bloco quadrado de 20x20cm, espessura 6 cm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Fundo selador acrílico, aplicação manual em parede, uma de </w:t>
            </w:r>
            <w:proofErr w:type="gramStart"/>
            <w:r>
              <w:rPr>
                <w:rFonts w:ascii="Times New Roman" w:hAnsi="Times New Roman"/>
                <w:sz w:val="22"/>
                <w:szCs w:val="22"/>
              </w:rPr>
              <w:t>mão.(</w:t>
            </w:r>
            <w:proofErr w:type="gramEnd"/>
            <w:r>
              <w:rPr>
                <w:rFonts w:ascii="Times New Roman" w:hAnsi="Times New Roman"/>
                <w:sz w:val="22"/>
                <w:szCs w:val="22"/>
              </w:rPr>
              <w:t>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1.672,00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Fundo selador acrílico, aplicação manual em teto, uma de mão.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1.020,00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Pintura látex acrílica </w:t>
            </w:r>
            <w:proofErr w:type="spellStart"/>
            <w:r>
              <w:rPr>
                <w:rFonts w:ascii="Times New Roman" w:hAnsi="Times New Roman"/>
                <w:sz w:val="22"/>
                <w:szCs w:val="22"/>
              </w:rPr>
              <w:t>premium</w:t>
            </w:r>
            <w:proofErr w:type="spellEnd"/>
            <w:r>
              <w:rPr>
                <w:rFonts w:ascii="Times New Roman" w:hAnsi="Times New Roman"/>
                <w:sz w:val="22"/>
                <w:szCs w:val="22"/>
              </w:rPr>
              <w:t>, aplicação manual em paredes, duas demãos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1.672,00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Pintura látex acrílica </w:t>
            </w:r>
            <w:proofErr w:type="spellStart"/>
            <w:r>
              <w:rPr>
                <w:rFonts w:ascii="Times New Roman" w:hAnsi="Times New Roman"/>
                <w:sz w:val="22"/>
                <w:szCs w:val="22"/>
              </w:rPr>
              <w:t>premium</w:t>
            </w:r>
            <w:proofErr w:type="spellEnd"/>
            <w:r>
              <w:rPr>
                <w:rFonts w:ascii="Times New Roman" w:hAnsi="Times New Roman"/>
                <w:sz w:val="22"/>
                <w:szCs w:val="22"/>
              </w:rPr>
              <w:t xml:space="preserve"> aplicação manual em teto, duas demãos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1.020,00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Pintura com tinta </w:t>
            </w:r>
            <w:proofErr w:type="spellStart"/>
            <w:r>
              <w:rPr>
                <w:rFonts w:ascii="Times New Roman" w:hAnsi="Times New Roman"/>
                <w:sz w:val="22"/>
                <w:szCs w:val="22"/>
              </w:rPr>
              <w:t>alquídica</w:t>
            </w:r>
            <w:proofErr w:type="spellEnd"/>
            <w:r>
              <w:rPr>
                <w:rFonts w:ascii="Times New Roman" w:hAnsi="Times New Roman"/>
                <w:sz w:val="22"/>
                <w:szCs w:val="22"/>
              </w:rPr>
              <w:t xml:space="preserve"> de acabamento (esmalte sintético fosco) aplicada a rolo ou pincel sobre superfícies metálicas (exceto perfil) executado em obra 02 demãos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307,00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Pintura tinta de acabamento (pigmentada) esmalte sintético acetinado em madeira 3 demão (material e mão de obra)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128,00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9781" w:type="dxa"/>
            <w:gridSpan w:val="3"/>
          </w:tcPr>
          <w:p w:rsidR="00FA00B4" w:rsidRDefault="00FA00B4" w:rsidP="00FA00B4">
            <w:pPr>
              <w:pStyle w:val="Standard"/>
              <w:jc w:val="center"/>
              <w:rPr>
                <w:rFonts w:ascii="Times New Roman" w:hAnsi="Times New Roman" w:cs="Times New Roman"/>
                <w:sz w:val="22"/>
                <w:szCs w:val="22"/>
              </w:rPr>
            </w:pPr>
            <w:r w:rsidRPr="00DD26DC">
              <w:rPr>
                <w:rFonts w:ascii="Times New Roman" w:hAnsi="Times New Roman"/>
                <w:b/>
                <w:sz w:val="22"/>
                <w:szCs w:val="22"/>
              </w:rPr>
              <w:t xml:space="preserve">LOTE 02 </w:t>
            </w:r>
            <w:r>
              <w:rPr>
                <w:rFonts w:ascii="Times New Roman" w:hAnsi="Times New Roman"/>
                <w:b/>
                <w:sz w:val="22"/>
                <w:szCs w:val="22"/>
              </w:rPr>
              <w:t>QUIOSQUE DE JOGOS</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Escavação manual para fundações.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proofErr w:type="spellStart"/>
            <w:r>
              <w:rPr>
                <w:rFonts w:ascii="Times New Roman" w:hAnsi="Times New Roman"/>
                <w:sz w:val="22"/>
                <w:szCs w:val="22"/>
              </w:rPr>
              <w:t>Reaterro</w:t>
            </w:r>
            <w:proofErr w:type="spellEnd"/>
            <w:r>
              <w:rPr>
                <w:rFonts w:ascii="Times New Roman" w:hAnsi="Times New Roman"/>
                <w:sz w:val="22"/>
                <w:szCs w:val="22"/>
              </w:rPr>
              <w:t xml:space="preserve"> manual apiloado com soquete. Carga, descarga e/ou transporte de materiais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2,90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Concretagem de base para postes de madeira sobre solo, FCK 30 MPA – lançamento, adensamento e acabamento.</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Pilar roliço de madeira de eucalipto vermelho com 30 cm de diâmetro e 4 m de comprimento.</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417" w:type="dxa"/>
          </w:tcPr>
          <w:p w:rsidR="00FA00B4" w:rsidRDefault="00FA00B4" w:rsidP="00FA00B4">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Trama de madeira composta por 4 vigas de 15x25cm de 5,00m; 2 vigas de 15x25cm de 7,00m; 4 caibros de 15x20cm de 3,90m; 1 caibro de 15x15cm de 1,5m;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7,00m,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3,60m de madeira de lei aplainada nas 4 faces, sem nós.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2,35</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proofErr w:type="spellStart"/>
            <w:r>
              <w:rPr>
                <w:rFonts w:ascii="Times New Roman" w:hAnsi="Times New Roman"/>
                <w:sz w:val="22"/>
                <w:szCs w:val="22"/>
              </w:rPr>
              <w:t>Telhamento</w:t>
            </w:r>
            <w:proofErr w:type="spellEnd"/>
            <w:r>
              <w:rPr>
                <w:rFonts w:ascii="Times New Roman" w:hAnsi="Times New Roman"/>
                <w:sz w:val="22"/>
                <w:szCs w:val="22"/>
              </w:rPr>
              <w:t xml:space="preserve"> com telha de aço/alumínio e = 0,5 mm, incluso </w:t>
            </w:r>
            <w:proofErr w:type="spellStart"/>
            <w:r>
              <w:rPr>
                <w:rFonts w:ascii="Times New Roman" w:hAnsi="Times New Roman"/>
                <w:sz w:val="22"/>
                <w:szCs w:val="22"/>
              </w:rPr>
              <w:t>içamento</w:t>
            </w:r>
            <w:proofErr w:type="spellEnd"/>
            <w:r>
              <w:rPr>
                <w:rFonts w:ascii="Times New Roman" w:hAnsi="Times New Roman"/>
                <w:sz w:val="22"/>
                <w:szCs w:val="22"/>
              </w:rPr>
              <w:t>, estilo colonial.</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59,00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Pintura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em madeira, uso interno, 3 demãos.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49,50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Mesas de concreto 1m com 4 bancos em concreto cada com pintura de tabuleiro de xadrez.</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417" w:type="dxa"/>
          </w:tcPr>
          <w:p w:rsidR="00FA00B4" w:rsidRDefault="00FA00B4" w:rsidP="00FA00B4">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FA00B4" w:rsidTr="00FA00B4">
        <w:tc>
          <w:tcPr>
            <w:tcW w:w="9781" w:type="dxa"/>
            <w:gridSpan w:val="3"/>
          </w:tcPr>
          <w:p w:rsidR="00FA00B4" w:rsidRDefault="00FA00B4" w:rsidP="00FA00B4">
            <w:pPr>
              <w:pStyle w:val="Standard"/>
              <w:jc w:val="center"/>
              <w:rPr>
                <w:rFonts w:ascii="Times New Roman" w:hAnsi="Times New Roman" w:cs="Times New Roman"/>
                <w:sz w:val="22"/>
                <w:szCs w:val="22"/>
              </w:rPr>
            </w:pPr>
            <w:r w:rsidRPr="00DD26DC">
              <w:rPr>
                <w:rFonts w:ascii="Times New Roman" w:hAnsi="Times New Roman"/>
                <w:b/>
                <w:sz w:val="22"/>
                <w:szCs w:val="22"/>
              </w:rPr>
              <w:t>QUIOSQUE DE LEITURA</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Escavação manual para fundações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proofErr w:type="spellStart"/>
            <w:r>
              <w:rPr>
                <w:rFonts w:ascii="Times New Roman" w:hAnsi="Times New Roman"/>
                <w:sz w:val="22"/>
                <w:szCs w:val="22"/>
              </w:rPr>
              <w:t>Reaterro</w:t>
            </w:r>
            <w:proofErr w:type="spellEnd"/>
            <w:r>
              <w:rPr>
                <w:rFonts w:ascii="Times New Roman" w:hAnsi="Times New Roman"/>
                <w:sz w:val="22"/>
                <w:szCs w:val="22"/>
              </w:rPr>
              <w:t xml:space="preserve"> manual apiloado com soquete. Carga, descarga e/ou transporte de materiais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2,90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Concretagem de base para postes de madeira sobre solo, </w:t>
            </w:r>
            <w:proofErr w:type="spellStart"/>
            <w:r>
              <w:rPr>
                <w:rFonts w:ascii="Times New Roman" w:hAnsi="Times New Roman"/>
                <w:sz w:val="22"/>
                <w:szCs w:val="22"/>
              </w:rPr>
              <w:t>fck</w:t>
            </w:r>
            <w:proofErr w:type="spellEnd"/>
            <w:r>
              <w:rPr>
                <w:rFonts w:ascii="Times New Roman" w:hAnsi="Times New Roman"/>
                <w:sz w:val="22"/>
                <w:szCs w:val="22"/>
              </w:rPr>
              <w:t xml:space="preserve"> 30 </w:t>
            </w:r>
            <w:proofErr w:type="spellStart"/>
            <w:r>
              <w:rPr>
                <w:rFonts w:ascii="Times New Roman" w:hAnsi="Times New Roman"/>
                <w:sz w:val="22"/>
                <w:szCs w:val="22"/>
              </w:rPr>
              <w:t>mpa</w:t>
            </w:r>
            <w:proofErr w:type="spellEnd"/>
            <w:r>
              <w:rPr>
                <w:rFonts w:ascii="Times New Roman" w:hAnsi="Times New Roman"/>
                <w:sz w:val="22"/>
                <w:szCs w:val="22"/>
              </w:rPr>
              <w:t xml:space="preserve"> - lançamento, adensamento e acabamento. </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Pilar roliço de madeira de eucalipto vermelho com 30cm de diâmetro e 4m de comprimento</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417" w:type="dxa"/>
          </w:tcPr>
          <w:p w:rsidR="00FA00B4" w:rsidRDefault="00FA00B4" w:rsidP="00FA00B4">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Trama de madeira composta por 4 vigas de 15x25cm de 3,00m; 2 vigas de 15x25cm de 6,00m; 4 caibros de 15x20cm de 3,10m; 1 caibro de 15x15cm de 1m;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2,20</w:t>
            </w:r>
            <w:proofErr w:type="gramStart"/>
            <w:r>
              <w:rPr>
                <w:rFonts w:ascii="Times New Roman" w:hAnsi="Times New Roman"/>
                <w:sz w:val="22"/>
                <w:szCs w:val="22"/>
              </w:rPr>
              <w:t>m,  4</w:t>
            </w:r>
            <w:proofErr w:type="gramEnd"/>
            <w:r>
              <w:rPr>
                <w:rFonts w:ascii="Times New Roman" w:hAnsi="Times New Roman"/>
                <w:sz w:val="22"/>
                <w:szCs w:val="22"/>
              </w:rPr>
              <w:t xml:space="preserve">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4,20m de madeira de lei aplainada nas 4 faces, sem nós.</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1,65</w:t>
            </w:r>
          </w:p>
        </w:tc>
        <w:tc>
          <w:tcPr>
            <w:tcW w:w="1417" w:type="dxa"/>
          </w:tcPr>
          <w:p w:rsidR="00FA00B4" w:rsidRDefault="00FA00B4" w:rsidP="00FA00B4">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FA00B4" w:rsidTr="00FA00B4">
        <w:tc>
          <w:tcPr>
            <w:tcW w:w="6946" w:type="dxa"/>
          </w:tcPr>
          <w:p w:rsidR="00FA00B4" w:rsidRDefault="00FA00B4" w:rsidP="00FA00B4">
            <w:pPr>
              <w:pStyle w:val="Standard"/>
              <w:rPr>
                <w:rFonts w:ascii="Times New Roman" w:hAnsi="Times New Roman"/>
                <w:sz w:val="22"/>
                <w:szCs w:val="22"/>
              </w:rPr>
            </w:pPr>
            <w:proofErr w:type="spellStart"/>
            <w:r>
              <w:rPr>
                <w:rFonts w:ascii="Times New Roman" w:hAnsi="Times New Roman"/>
                <w:sz w:val="22"/>
                <w:szCs w:val="22"/>
              </w:rPr>
              <w:t>Telhamento</w:t>
            </w:r>
            <w:proofErr w:type="spellEnd"/>
            <w:r>
              <w:rPr>
                <w:rFonts w:ascii="Times New Roman" w:hAnsi="Times New Roman"/>
                <w:sz w:val="22"/>
                <w:szCs w:val="22"/>
              </w:rPr>
              <w:t xml:space="preserve"> com telha de aço/alumínio e = 0,5 mm, incluso </w:t>
            </w:r>
            <w:proofErr w:type="spellStart"/>
            <w:r>
              <w:rPr>
                <w:rFonts w:ascii="Times New Roman" w:hAnsi="Times New Roman"/>
                <w:sz w:val="22"/>
                <w:szCs w:val="22"/>
              </w:rPr>
              <w:t>içamento</w:t>
            </w:r>
            <w:proofErr w:type="spellEnd"/>
            <w:r>
              <w:rPr>
                <w:rFonts w:ascii="Times New Roman" w:hAnsi="Times New Roman"/>
                <w:sz w:val="22"/>
                <w:szCs w:val="22"/>
              </w:rPr>
              <w:t>, estilo colonial</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28,00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Pintura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em madeira, uso interno, 3 demãos. </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59,00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Balanços de madeira de lei fixados com corrente de aço de 2m pintados com 3 demão de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para madeira</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417" w:type="dxa"/>
          </w:tcPr>
          <w:p w:rsidR="00FA00B4" w:rsidRDefault="00FA00B4" w:rsidP="00FA00B4">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Execução de passeio em piso </w:t>
            </w:r>
            <w:proofErr w:type="spellStart"/>
            <w:r>
              <w:rPr>
                <w:rFonts w:ascii="Times New Roman" w:hAnsi="Times New Roman"/>
                <w:sz w:val="22"/>
                <w:szCs w:val="22"/>
              </w:rPr>
              <w:t>intertravado</w:t>
            </w:r>
            <w:proofErr w:type="spellEnd"/>
            <w:r>
              <w:rPr>
                <w:rFonts w:ascii="Times New Roman" w:hAnsi="Times New Roman"/>
                <w:sz w:val="22"/>
                <w:szCs w:val="22"/>
              </w:rPr>
              <w:t>, com bloco retangular cor natural de 20 x 10 cm, espessura 6 cm, assentado sobre cama de pedrisco e travamento com camada de areia fina de 2cm.</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25,00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FA00B4" w:rsidTr="00FA00B4">
        <w:tc>
          <w:tcPr>
            <w:tcW w:w="6946" w:type="dxa"/>
          </w:tcPr>
          <w:p w:rsidR="00FA00B4" w:rsidRDefault="00FA00B4" w:rsidP="00FA00B4">
            <w:pPr>
              <w:pStyle w:val="Standard"/>
              <w:rPr>
                <w:rFonts w:ascii="Times New Roman" w:hAnsi="Times New Roman"/>
                <w:sz w:val="22"/>
                <w:szCs w:val="22"/>
              </w:rPr>
            </w:pPr>
            <w:r>
              <w:rPr>
                <w:rFonts w:ascii="Times New Roman" w:hAnsi="Times New Roman"/>
                <w:sz w:val="22"/>
                <w:szCs w:val="22"/>
              </w:rPr>
              <w:t xml:space="preserve">Guia (meio-fio) concreto, moldada in loco em trecho reto, 13 cm base x 22 cm altura. </w:t>
            </w:r>
          </w:p>
        </w:tc>
        <w:tc>
          <w:tcPr>
            <w:tcW w:w="1418"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417" w:type="dxa"/>
          </w:tcPr>
          <w:p w:rsidR="00FA00B4" w:rsidRDefault="00FA00B4" w:rsidP="00FA00B4">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bl>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sz w:val="22"/>
          <w:szCs w:val="22"/>
        </w:rPr>
      </w:pPr>
      <w:r w:rsidRPr="00FA00B4">
        <w:rPr>
          <w:rFonts w:ascii="Times New Roman" w:hAnsi="Times New Roman" w:cs="Times New Roman"/>
          <w:sz w:val="22"/>
          <w:szCs w:val="22"/>
        </w:rPr>
        <w:t xml:space="preserve">A contratação pretendida está prevista no Plano de Contratações Anual do Município de </w:t>
      </w:r>
      <w:r w:rsidR="00FA00B4" w:rsidRPr="00FA00B4">
        <w:rPr>
          <w:rFonts w:ascii="Times New Roman" w:hAnsi="Times New Roman" w:cs="Times New Roman"/>
          <w:sz w:val="22"/>
          <w:szCs w:val="22"/>
        </w:rPr>
        <w:t>Viadutos, como se vê do item n°80</w:t>
      </w:r>
      <w:r w:rsidRPr="00FA00B4">
        <w:rPr>
          <w:rFonts w:ascii="Times New Roman" w:hAnsi="Times New Roman" w:cs="Times New Roman"/>
          <w:sz w:val="22"/>
          <w:szCs w:val="22"/>
        </w:rPr>
        <w:t xml:space="preserve"> daquele documento, estando assim alinhada com o planejamento desta Administração.</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FA00B4">
        <w:rPr>
          <w:rFonts w:ascii="Times New Roman" w:hAnsi="Times New Roman" w:cs="Times New Roman"/>
          <w:sz w:val="22"/>
          <w:szCs w:val="22"/>
        </w:rPr>
        <w:t xml:space="preserve">ndo como critério de julgamento </w:t>
      </w:r>
      <w:r w:rsidR="00FA00B4" w:rsidRPr="00FA00B4">
        <w:rPr>
          <w:rFonts w:ascii="Times New Roman" w:hAnsi="Times New Roman" w:cs="Times New Roman"/>
          <w:b/>
          <w:sz w:val="22"/>
          <w:szCs w:val="22"/>
        </w:rPr>
        <w:t>Menor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execução de pintura e construção de quiosques para a Escola Municipal de Ensino Fundamental de Viadutos-RS</w:t>
      </w:r>
      <w:r>
        <w:rPr>
          <w:rFonts w:ascii="Times New Roman" w:hAnsi="Times New Roman" w:cs="Times New Roman"/>
          <w:sz w:val="22"/>
          <w:szCs w:val="22"/>
        </w:rPr>
        <w:t>.</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 xml:space="preserve">A contratação será realizada por meio de Concorrência, tendo como critério de </w:t>
      </w:r>
      <w:proofErr w:type="gramStart"/>
      <w:r>
        <w:rPr>
          <w:rFonts w:ascii="Times New Roman" w:hAnsi="Times New Roman" w:cs="Times New Roman"/>
          <w:sz w:val="22"/>
          <w:szCs w:val="22"/>
        </w:rPr>
        <w:t xml:space="preserve">julgamento </w:t>
      </w:r>
      <w:r>
        <w:rPr>
          <w:rFonts w:ascii="Times New Roman" w:hAnsi="Times New Roman" w:cs="Arial"/>
          <w:sz w:val="22"/>
          <w:szCs w:val="22"/>
        </w:rPr>
        <w:t xml:space="preserve"> </w:t>
      </w:r>
      <w:r w:rsidR="00FA00B4">
        <w:rPr>
          <w:rFonts w:ascii="Times New Roman" w:hAnsi="Times New Roman" w:cs="Arial"/>
          <w:sz w:val="22"/>
          <w:szCs w:val="22"/>
        </w:rPr>
        <w:t>Menor</w:t>
      </w:r>
      <w:proofErr w:type="gramEnd"/>
      <w:r w:rsidR="00FA00B4">
        <w:rPr>
          <w:rFonts w:ascii="Times New Roman" w:hAnsi="Times New Roman" w:cs="Arial"/>
          <w:sz w:val="22"/>
          <w:szCs w:val="22"/>
        </w:rPr>
        <w:t xml:space="preserve">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execução de pintura e construção de quiosques para a Escola Municipal de Ensino Fundamental de Viadutos-RS</w:t>
      </w:r>
      <w:r>
        <w:rPr>
          <w:rFonts w:ascii="Times New Roman" w:hAnsi="Times New Roman" w:cs="Times New Roman"/>
          <w:sz w:val="22"/>
          <w:szCs w:val="22"/>
        </w:rPr>
        <w:t>, nos termos da Lei Federal nº 14.133/2021.</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para execução de pintura e construção de quiosques para a Escola Municipal de Ensino Fundamental de Viadutos-RS</w:t>
      </w:r>
      <w:r>
        <w:rPr>
          <w:rFonts w:ascii="Times New Roman" w:hAnsi="Times New Roman" w:cs="Arial"/>
          <w:sz w:val="22"/>
          <w:szCs w:val="22"/>
        </w:rPr>
        <w:t>.</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FA00B4" w:rsidRDefault="00FA00B4" w:rsidP="00FA00B4">
      <w:pPr>
        <w:jc w:val="both"/>
        <w:rPr>
          <w:sz w:val="22"/>
          <w:szCs w:val="22"/>
        </w:rPr>
      </w:pPr>
      <w:r>
        <w:rPr>
          <w:sz w:val="22"/>
          <w:szCs w:val="22"/>
        </w:rPr>
        <w:t xml:space="preserve">Os produtos/serviços deverão ser entregues/executados na Escola de Ensino Fundamental, localizada na Rua </w:t>
      </w:r>
      <w:proofErr w:type="spellStart"/>
      <w:r>
        <w:rPr>
          <w:sz w:val="22"/>
          <w:szCs w:val="22"/>
        </w:rPr>
        <w:t>Bevilaqua</w:t>
      </w:r>
      <w:proofErr w:type="spellEnd"/>
      <w:r>
        <w:rPr>
          <w:sz w:val="22"/>
          <w:szCs w:val="22"/>
        </w:rPr>
        <w:t xml:space="preserve"> n°20.</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O pagamento é previsto para ser efetuado 10 dias após a prestação dos serviços, mediante apresentação da Nota Fiscal da Empresa e após a devida conferência e consequente liquidação/ateste de que os produtos/serviços foram entregues/prestados de forma adequada.</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395"/>
        <w:gridCol w:w="1275"/>
        <w:gridCol w:w="993"/>
        <w:gridCol w:w="1497"/>
        <w:gridCol w:w="1621"/>
      </w:tblGrid>
      <w:tr w:rsidR="00FA00B4" w:rsidTr="00AD79DE">
        <w:tc>
          <w:tcPr>
            <w:tcW w:w="4395" w:type="dxa"/>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275" w:type="dxa"/>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993" w:type="dxa"/>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Unidade</w:t>
            </w:r>
          </w:p>
        </w:tc>
        <w:tc>
          <w:tcPr>
            <w:tcW w:w="1497" w:type="dxa"/>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Unitário</w:t>
            </w:r>
          </w:p>
        </w:tc>
        <w:tc>
          <w:tcPr>
            <w:tcW w:w="1621" w:type="dxa"/>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Total</w:t>
            </w:r>
          </w:p>
        </w:tc>
      </w:tr>
      <w:tr w:rsidR="00FA00B4" w:rsidTr="00AD79DE">
        <w:tc>
          <w:tcPr>
            <w:tcW w:w="9781" w:type="dxa"/>
            <w:gridSpan w:val="5"/>
          </w:tcPr>
          <w:p w:rsidR="00FA00B4" w:rsidRDefault="00FA00B4" w:rsidP="00AD79DE">
            <w:pPr>
              <w:pStyle w:val="Standard"/>
              <w:jc w:val="center"/>
              <w:rPr>
                <w:rFonts w:ascii="Times New Roman" w:hAnsi="Times New Roman"/>
                <w:b/>
                <w:bCs/>
                <w:sz w:val="22"/>
                <w:szCs w:val="22"/>
              </w:rPr>
            </w:pPr>
            <w:r>
              <w:rPr>
                <w:rFonts w:ascii="Times New Roman" w:hAnsi="Times New Roman"/>
                <w:b/>
                <w:bCs/>
                <w:sz w:val="22"/>
                <w:szCs w:val="22"/>
              </w:rPr>
              <w:t>LOTE 01 PINTURA</w:t>
            </w:r>
            <w:r>
              <w:rPr>
                <w:rFonts w:ascii="Times New Roman" w:hAnsi="Times New Roman"/>
                <w:b/>
                <w:bCs/>
                <w:sz w:val="22"/>
                <w:szCs w:val="22"/>
              </w:rPr>
              <w:tab/>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Demolição de piso de concreto simples, de forma manual, sem reaproveitamento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R$ 276,50</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R$ 1.382,50</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Limpeza de superfície com jato de alta pressão. (Mão de obra com auxílio de lava-jato)</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1.760,0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R$ 2,75</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R$ 4.834,90</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Selagem superficial de fissuras com adesivo estrutural à base de resina epóxi de alta viscosidade, inclusive limpeza superficial - fornecimento e aplicação.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Kg</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R$ 86,12</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R$ 4.306,11</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Execução de passeio em piso </w:t>
            </w:r>
            <w:proofErr w:type="spellStart"/>
            <w:r>
              <w:rPr>
                <w:rFonts w:ascii="Times New Roman" w:hAnsi="Times New Roman"/>
                <w:sz w:val="22"/>
                <w:szCs w:val="22"/>
              </w:rPr>
              <w:t>intertravado</w:t>
            </w:r>
            <w:proofErr w:type="spellEnd"/>
            <w:r>
              <w:rPr>
                <w:rFonts w:ascii="Times New Roman" w:hAnsi="Times New Roman"/>
                <w:sz w:val="22"/>
                <w:szCs w:val="22"/>
              </w:rPr>
              <w:t>, com bloco quadrado de 20x20cm, espessura 6 cm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R$ 172,85</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R$ 8.642,57</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Fundo selador acrílico, aplicação manual em parede, uma de </w:t>
            </w:r>
            <w:proofErr w:type="gramStart"/>
            <w:r>
              <w:rPr>
                <w:rFonts w:ascii="Times New Roman" w:hAnsi="Times New Roman"/>
                <w:sz w:val="22"/>
                <w:szCs w:val="22"/>
              </w:rPr>
              <w:t>mão.(</w:t>
            </w:r>
            <w:proofErr w:type="gramEnd"/>
            <w:r>
              <w:rPr>
                <w:rFonts w:ascii="Times New Roman" w:hAnsi="Times New Roman"/>
                <w:sz w:val="22"/>
                <w:szCs w:val="22"/>
              </w:rPr>
              <w:t>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1.672,0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R$ 4,80</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R$ 8.032,96</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Fundo selador acrílico, aplicação manual em teto, uma de mão.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1.020,0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R$ 6,07</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R$ 6.194,77</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Pintura látex acrílica </w:t>
            </w:r>
            <w:proofErr w:type="spellStart"/>
            <w:r>
              <w:rPr>
                <w:rFonts w:ascii="Times New Roman" w:hAnsi="Times New Roman"/>
                <w:sz w:val="22"/>
                <w:szCs w:val="22"/>
              </w:rPr>
              <w:t>premium</w:t>
            </w:r>
            <w:proofErr w:type="spellEnd"/>
            <w:r>
              <w:rPr>
                <w:rFonts w:ascii="Times New Roman" w:hAnsi="Times New Roman"/>
                <w:sz w:val="22"/>
                <w:szCs w:val="22"/>
              </w:rPr>
              <w:t>, aplicação manual em paredes, duas demãos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1.672,0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R$ 17,31</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R$ 28.939,31</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Pintura látex acrílica </w:t>
            </w:r>
            <w:proofErr w:type="spellStart"/>
            <w:r>
              <w:rPr>
                <w:rFonts w:ascii="Times New Roman" w:hAnsi="Times New Roman"/>
                <w:sz w:val="22"/>
                <w:szCs w:val="22"/>
              </w:rPr>
              <w:t>premium</w:t>
            </w:r>
            <w:proofErr w:type="spellEnd"/>
            <w:r>
              <w:rPr>
                <w:rFonts w:ascii="Times New Roman" w:hAnsi="Times New Roman"/>
                <w:sz w:val="22"/>
                <w:szCs w:val="22"/>
              </w:rPr>
              <w:t xml:space="preserve"> aplicação manual em teto, duas demãos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1.020,0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R$ 20,39</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R$ 20.795,66</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Pintura com tinta </w:t>
            </w:r>
            <w:proofErr w:type="spellStart"/>
            <w:r>
              <w:rPr>
                <w:rFonts w:ascii="Times New Roman" w:hAnsi="Times New Roman"/>
                <w:sz w:val="22"/>
                <w:szCs w:val="22"/>
              </w:rPr>
              <w:t>alquídica</w:t>
            </w:r>
            <w:proofErr w:type="spellEnd"/>
            <w:r>
              <w:rPr>
                <w:rFonts w:ascii="Times New Roman" w:hAnsi="Times New Roman"/>
                <w:sz w:val="22"/>
                <w:szCs w:val="22"/>
              </w:rPr>
              <w:t xml:space="preserve"> de acabamento (esmalte sintético fosco) aplicada a rolo ou pincel sobre superfícies metálicas (exceto perfil) executado em obra 02 demãos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307,0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R$ 66,84</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R$ 20.520,77</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Pintura tinta de acabamento (pigmentada) esmalte sintético acetinado em madeira 3 demão (material e mão de obra)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128,0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R$ 34,42</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R$ 4.405,67</w:t>
            </w:r>
          </w:p>
        </w:tc>
      </w:tr>
      <w:tr w:rsidR="00FA00B4" w:rsidTr="00AD79DE">
        <w:tc>
          <w:tcPr>
            <w:tcW w:w="4395" w:type="dxa"/>
          </w:tcPr>
          <w:p w:rsidR="00FA00B4" w:rsidRDefault="00FA00B4" w:rsidP="00AD79DE">
            <w:pPr>
              <w:pStyle w:val="Standard"/>
              <w:rPr>
                <w:rFonts w:ascii="Times New Roman" w:hAnsi="Times New Roman"/>
                <w:sz w:val="22"/>
                <w:szCs w:val="22"/>
              </w:rPr>
            </w:pPr>
          </w:p>
        </w:tc>
        <w:tc>
          <w:tcPr>
            <w:tcW w:w="1275" w:type="dxa"/>
          </w:tcPr>
          <w:p w:rsidR="00FA00B4" w:rsidRDefault="00FA00B4" w:rsidP="00AD79DE">
            <w:pPr>
              <w:pStyle w:val="Standard"/>
              <w:jc w:val="right"/>
              <w:rPr>
                <w:rFonts w:ascii="Times New Roman" w:hAnsi="Times New Roman"/>
                <w:sz w:val="22"/>
                <w:szCs w:val="22"/>
              </w:rPr>
            </w:pPr>
          </w:p>
        </w:tc>
        <w:tc>
          <w:tcPr>
            <w:tcW w:w="993" w:type="dxa"/>
          </w:tcPr>
          <w:p w:rsidR="00FA00B4" w:rsidRDefault="00FA00B4" w:rsidP="00AD79DE">
            <w:pPr>
              <w:pStyle w:val="Standard"/>
              <w:jc w:val="right"/>
              <w:rPr>
                <w:rFonts w:ascii="Times New Roman" w:hAnsi="Times New Roman"/>
                <w:sz w:val="22"/>
                <w:szCs w:val="22"/>
              </w:rPr>
            </w:pPr>
          </w:p>
        </w:tc>
        <w:tc>
          <w:tcPr>
            <w:tcW w:w="1497" w:type="dxa"/>
          </w:tcPr>
          <w:p w:rsidR="00FA00B4" w:rsidRPr="00DD26DC" w:rsidRDefault="00FA00B4" w:rsidP="00AD79DE">
            <w:pPr>
              <w:pStyle w:val="Standard"/>
              <w:jc w:val="right"/>
              <w:rPr>
                <w:rFonts w:ascii="Times New Roman" w:hAnsi="Times New Roman"/>
                <w:b/>
                <w:sz w:val="22"/>
                <w:szCs w:val="22"/>
              </w:rPr>
            </w:pPr>
            <w:r w:rsidRPr="00DD26DC">
              <w:rPr>
                <w:rFonts w:ascii="Times New Roman" w:hAnsi="Times New Roman"/>
                <w:b/>
                <w:sz w:val="22"/>
                <w:szCs w:val="22"/>
              </w:rPr>
              <w:t>TOTAL</w:t>
            </w:r>
          </w:p>
        </w:tc>
        <w:tc>
          <w:tcPr>
            <w:tcW w:w="1621" w:type="dxa"/>
          </w:tcPr>
          <w:p w:rsidR="00FA00B4" w:rsidRPr="00DD26DC" w:rsidRDefault="00FA00B4" w:rsidP="00AD79DE">
            <w:pPr>
              <w:pStyle w:val="Standard"/>
              <w:jc w:val="right"/>
              <w:rPr>
                <w:rFonts w:ascii="Times New Roman" w:hAnsi="Times New Roman"/>
                <w:b/>
                <w:sz w:val="22"/>
                <w:szCs w:val="22"/>
              </w:rPr>
            </w:pPr>
            <w:r w:rsidRPr="00DD26DC">
              <w:rPr>
                <w:rFonts w:ascii="Times New Roman" w:hAnsi="Times New Roman"/>
                <w:b/>
                <w:sz w:val="22"/>
                <w:szCs w:val="22"/>
              </w:rPr>
              <w:t>R$ 108.055,28</w:t>
            </w:r>
          </w:p>
        </w:tc>
      </w:tr>
      <w:tr w:rsidR="00FA00B4" w:rsidTr="00AD79DE">
        <w:tc>
          <w:tcPr>
            <w:tcW w:w="9781" w:type="dxa"/>
            <w:gridSpan w:val="5"/>
          </w:tcPr>
          <w:p w:rsidR="00FA00B4" w:rsidRPr="00DD26DC" w:rsidRDefault="00FA00B4" w:rsidP="00AD79DE">
            <w:pPr>
              <w:pStyle w:val="Standard"/>
              <w:jc w:val="center"/>
              <w:rPr>
                <w:rFonts w:ascii="Times New Roman" w:hAnsi="Times New Roman"/>
                <w:b/>
                <w:sz w:val="22"/>
                <w:szCs w:val="22"/>
              </w:rPr>
            </w:pPr>
            <w:r w:rsidRPr="00DD26DC">
              <w:rPr>
                <w:rFonts w:ascii="Times New Roman" w:hAnsi="Times New Roman"/>
                <w:b/>
                <w:sz w:val="22"/>
                <w:szCs w:val="22"/>
              </w:rPr>
              <w:t xml:space="preserve">LOTE 02 </w:t>
            </w:r>
            <w:r>
              <w:rPr>
                <w:rFonts w:ascii="Times New Roman" w:hAnsi="Times New Roman"/>
                <w:b/>
                <w:sz w:val="22"/>
                <w:szCs w:val="22"/>
              </w:rPr>
              <w:t>QUIOSQUE DE JOGOS</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Escavação manual para fundações.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3,2</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R$ 128,77</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R$ 412,06</w:t>
            </w:r>
          </w:p>
        </w:tc>
      </w:tr>
      <w:tr w:rsidR="00FA00B4" w:rsidTr="00AD79DE">
        <w:tc>
          <w:tcPr>
            <w:tcW w:w="4395" w:type="dxa"/>
          </w:tcPr>
          <w:p w:rsidR="00FA00B4" w:rsidRDefault="00FA00B4" w:rsidP="00AD79DE">
            <w:pPr>
              <w:pStyle w:val="Standard"/>
              <w:rPr>
                <w:rFonts w:ascii="Times New Roman" w:hAnsi="Times New Roman"/>
                <w:sz w:val="22"/>
                <w:szCs w:val="22"/>
              </w:rPr>
            </w:pPr>
            <w:proofErr w:type="spellStart"/>
            <w:r>
              <w:rPr>
                <w:rFonts w:ascii="Times New Roman" w:hAnsi="Times New Roman"/>
                <w:sz w:val="22"/>
                <w:szCs w:val="22"/>
              </w:rPr>
              <w:t>Reaterro</w:t>
            </w:r>
            <w:proofErr w:type="spellEnd"/>
            <w:r>
              <w:rPr>
                <w:rFonts w:ascii="Times New Roman" w:hAnsi="Times New Roman"/>
                <w:sz w:val="22"/>
                <w:szCs w:val="22"/>
              </w:rPr>
              <w:t xml:space="preserve"> manual apiloado com soquete. Carga, descarga e/ou transporte de materiais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2,9</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R$ 38,22</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R$ 110,84</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Concretagem de base para postes de madeira sobre solo, FCK 30 MPA – lançamento, adensamento e acabamento.</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2,0</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R$ 826,84</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R$ 1.653,68</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Pilar roliço de madeira de eucalipto vermelho com 30 cm de diâmetro e 4 m de comprimento.</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4,0</w:t>
            </w:r>
          </w:p>
        </w:tc>
        <w:tc>
          <w:tcPr>
            <w:tcW w:w="993" w:type="dxa"/>
          </w:tcPr>
          <w:p w:rsidR="00FA00B4" w:rsidRDefault="00FA00B4" w:rsidP="00AD79DE">
            <w:pPr>
              <w:pStyle w:val="Standard"/>
              <w:jc w:val="right"/>
              <w:rPr>
                <w:rFonts w:ascii="Times New Roman" w:hAnsi="Times New Roman"/>
                <w:sz w:val="22"/>
                <w:szCs w:val="22"/>
              </w:rPr>
            </w:pPr>
            <w:proofErr w:type="spellStart"/>
            <w:r>
              <w:rPr>
                <w:rFonts w:ascii="Times New Roman" w:hAnsi="Times New Roman"/>
                <w:sz w:val="22"/>
                <w:szCs w:val="22"/>
              </w:rPr>
              <w:t>Und</w:t>
            </w:r>
            <w:proofErr w:type="spellEnd"/>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R$ 555,17</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R$ 2.220,68</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Trama de madeira composta por 4 vigas de 15x25cm de 5,00m; 2 vigas de 15x25cm de 7,00m; 4 caibros de 15x20cm de 3,90m; 1 caibro de 15x15cm de 1,5m;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7,00m,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3,60m de madeira de lei aplainada nas 4 faces, sem nós.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2,4</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R$ 2.798,03</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R$ 6.575,37</w:t>
            </w:r>
          </w:p>
        </w:tc>
      </w:tr>
      <w:tr w:rsidR="00FA00B4" w:rsidTr="00AD79DE">
        <w:tc>
          <w:tcPr>
            <w:tcW w:w="4395" w:type="dxa"/>
          </w:tcPr>
          <w:p w:rsidR="00FA00B4" w:rsidRDefault="00FA00B4" w:rsidP="00AD79DE">
            <w:pPr>
              <w:pStyle w:val="Standard"/>
              <w:rPr>
                <w:rFonts w:ascii="Times New Roman" w:hAnsi="Times New Roman"/>
                <w:sz w:val="22"/>
                <w:szCs w:val="22"/>
              </w:rPr>
            </w:pPr>
            <w:proofErr w:type="spellStart"/>
            <w:r>
              <w:rPr>
                <w:rFonts w:ascii="Times New Roman" w:hAnsi="Times New Roman"/>
                <w:sz w:val="22"/>
                <w:szCs w:val="22"/>
              </w:rPr>
              <w:t>Telhamento</w:t>
            </w:r>
            <w:proofErr w:type="spellEnd"/>
            <w:r>
              <w:rPr>
                <w:rFonts w:ascii="Times New Roman" w:hAnsi="Times New Roman"/>
                <w:sz w:val="22"/>
                <w:szCs w:val="22"/>
              </w:rPr>
              <w:t xml:space="preserve"> com telha de aço/alumínio e = 0,5 mm, incluso </w:t>
            </w:r>
            <w:proofErr w:type="spellStart"/>
            <w:r>
              <w:rPr>
                <w:rFonts w:ascii="Times New Roman" w:hAnsi="Times New Roman"/>
                <w:sz w:val="22"/>
                <w:szCs w:val="22"/>
              </w:rPr>
              <w:t>içamento</w:t>
            </w:r>
            <w:proofErr w:type="spellEnd"/>
            <w:r>
              <w:rPr>
                <w:rFonts w:ascii="Times New Roman" w:hAnsi="Times New Roman"/>
                <w:sz w:val="22"/>
                <w:szCs w:val="22"/>
              </w:rPr>
              <w:t>, estilo colonial.</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59,0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R$ 75,34</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R$ 4.445,06</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Pintura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em madeira, uso interno, 3 demãos.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49,5</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R$ 42,16</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R$ 2.086,92</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Mesas de concreto 1m com 4 bancos em concreto cada com pintura de tabuleiro de xadrez.</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5,0</w:t>
            </w:r>
          </w:p>
        </w:tc>
        <w:tc>
          <w:tcPr>
            <w:tcW w:w="993" w:type="dxa"/>
          </w:tcPr>
          <w:p w:rsidR="00FA00B4" w:rsidRDefault="00FA00B4" w:rsidP="00AD79DE">
            <w:pPr>
              <w:pStyle w:val="Standard"/>
              <w:jc w:val="right"/>
              <w:rPr>
                <w:rFonts w:ascii="Times New Roman" w:hAnsi="Times New Roman"/>
                <w:sz w:val="22"/>
                <w:szCs w:val="22"/>
              </w:rPr>
            </w:pPr>
            <w:proofErr w:type="spellStart"/>
            <w:r>
              <w:rPr>
                <w:rFonts w:ascii="Times New Roman" w:hAnsi="Times New Roman"/>
                <w:sz w:val="22"/>
                <w:szCs w:val="22"/>
              </w:rPr>
              <w:t>Und</w:t>
            </w:r>
            <w:proofErr w:type="spellEnd"/>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R$ 801,91</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R$ 4.009,55</w:t>
            </w:r>
          </w:p>
        </w:tc>
      </w:tr>
      <w:tr w:rsidR="00FA00B4" w:rsidTr="00AD79DE">
        <w:tc>
          <w:tcPr>
            <w:tcW w:w="9781" w:type="dxa"/>
            <w:gridSpan w:val="5"/>
          </w:tcPr>
          <w:p w:rsidR="00FA00B4" w:rsidRPr="00DD26DC" w:rsidRDefault="00FA00B4" w:rsidP="00AD79DE">
            <w:pPr>
              <w:pStyle w:val="Standard"/>
              <w:jc w:val="center"/>
              <w:rPr>
                <w:rFonts w:ascii="Times New Roman" w:hAnsi="Times New Roman"/>
                <w:b/>
                <w:sz w:val="22"/>
                <w:szCs w:val="22"/>
              </w:rPr>
            </w:pPr>
            <w:r w:rsidRPr="00DD26DC">
              <w:rPr>
                <w:rFonts w:ascii="Times New Roman" w:hAnsi="Times New Roman"/>
                <w:b/>
                <w:sz w:val="22"/>
                <w:szCs w:val="22"/>
              </w:rPr>
              <w:t>QUIOSQUE DE LEITURA</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Escavação manual para fundações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3,2</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R$ 128,77</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R$ 412,06</w:t>
            </w:r>
          </w:p>
        </w:tc>
      </w:tr>
      <w:tr w:rsidR="00FA00B4" w:rsidTr="00AD79DE">
        <w:tc>
          <w:tcPr>
            <w:tcW w:w="4395" w:type="dxa"/>
          </w:tcPr>
          <w:p w:rsidR="00FA00B4" w:rsidRDefault="00FA00B4" w:rsidP="00AD79DE">
            <w:pPr>
              <w:pStyle w:val="Standard"/>
              <w:rPr>
                <w:rFonts w:ascii="Times New Roman" w:hAnsi="Times New Roman"/>
                <w:sz w:val="22"/>
                <w:szCs w:val="22"/>
              </w:rPr>
            </w:pPr>
            <w:proofErr w:type="spellStart"/>
            <w:r>
              <w:rPr>
                <w:rFonts w:ascii="Times New Roman" w:hAnsi="Times New Roman"/>
                <w:sz w:val="22"/>
                <w:szCs w:val="22"/>
              </w:rPr>
              <w:t>Reaterro</w:t>
            </w:r>
            <w:proofErr w:type="spellEnd"/>
            <w:r>
              <w:rPr>
                <w:rFonts w:ascii="Times New Roman" w:hAnsi="Times New Roman"/>
                <w:sz w:val="22"/>
                <w:szCs w:val="22"/>
              </w:rPr>
              <w:t xml:space="preserve"> manual apiloado com soquete. Carga, descarga e/ou transporte de materiais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2,9</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R$ 38,22</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R$ 110,84</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Concretagem de base para postes de madeira sobre solo, </w:t>
            </w:r>
            <w:proofErr w:type="spellStart"/>
            <w:r>
              <w:rPr>
                <w:rFonts w:ascii="Times New Roman" w:hAnsi="Times New Roman"/>
                <w:sz w:val="22"/>
                <w:szCs w:val="22"/>
              </w:rPr>
              <w:t>fck</w:t>
            </w:r>
            <w:proofErr w:type="spellEnd"/>
            <w:r>
              <w:rPr>
                <w:rFonts w:ascii="Times New Roman" w:hAnsi="Times New Roman"/>
                <w:sz w:val="22"/>
                <w:szCs w:val="22"/>
              </w:rPr>
              <w:t xml:space="preserve"> 30 </w:t>
            </w:r>
            <w:proofErr w:type="spellStart"/>
            <w:r>
              <w:rPr>
                <w:rFonts w:ascii="Times New Roman" w:hAnsi="Times New Roman"/>
                <w:sz w:val="22"/>
                <w:szCs w:val="22"/>
              </w:rPr>
              <w:t>mpa</w:t>
            </w:r>
            <w:proofErr w:type="spellEnd"/>
            <w:r>
              <w:rPr>
                <w:rFonts w:ascii="Times New Roman" w:hAnsi="Times New Roman"/>
                <w:sz w:val="22"/>
                <w:szCs w:val="22"/>
              </w:rPr>
              <w:t xml:space="preserve"> - lançamento, adensamento e acabamento. </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2,0</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R$ 826,84</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R$ 1.653,68</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Pilar roliço de madeira de eucalipto vermelho com 30cm de diâmetro e 4m de comprimento</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4,0</w:t>
            </w:r>
          </w:p>
        </w:tc>
        <w:tc>
          <w:tcPr>
            <w:tcW w:w="993" w:type="dxa"/>
          </w:tcPr>
          <w:p w:rsidR="00FA00B4" w:rsidRDefault="00FA00B4" w:rsidP="00AD79DE">
            <w:pPr>
              <w:pStyle w:val="Standard"/>
              <w:jc w:val="right"/>
              <w:rPr>
                <w:rFonts w:ascii="Times New Roman" w:hAnsi="Times New Roman"/>
                <w:sz w:val="22"/>
                <w:szCs w:val="22"/>
              </w:rPr>
            </w:pPr>
            <w:proofErr w:type="spellStart"/>
            <w:r>
              <w:rPr>
                <w:rFonts w:ascii="Times New Roman" w:hAnsi="Times New Roman"/>
                <w:sz w:val="22"/>
                <w:szCs w:val="22"/>
              </w:rPr>
              <w:t>Und</w:t>
            </w:r>
            <w:proofErr w:type="spellEnd"/>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R$ 555,17</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R$ 2.220,68</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Trama de madeira composta por 4 vigas de 15x25cm de 3,00m; 2 vigas de 15x25cm de 6,00m; 4 caibros de 15x20cm de 3,10m; 1 caibro de 15x15cm de 1m; 4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2,20</w:t>
            </w:r>
            <w:proofErr w:type="gramStart"/>
            <w:r>
              <w:rPr>
                <w:rFonts w:ascii="Times New Roman" w:hAnsi="Times New Roman"/>
                <w:sz w:val="22"/>
                <w:szCs w:val="22"/>
              </w:rPr>
              <w:t>m,  4</w:t>
            </w:r>
            <w:proofErr w:type="gramEnd"/>
            <w:r>
              <w:rPr>
                <w:rFonts w:ascii="Times New Roman" w:hAnsi="Times New Roman"/>
                <w:sz w:val="22"/>
                <w:szCs w:val="22"/>
              </w:rPr>
              <w:t xml:space="preserve"> </w:t>
            </w:r>
            <w:proofErr w:type="spellStart"/>
            <w:r>
              <w:rPr>
                <w:rFonts w:ascii="Times New Roman" w:hAnsi="Times New Roman"/>
                <w:sz w:val="22"/>
                <w:szCs w:val="22"/>
              </w:rPr>
              <w:t>ripão</w:t>
            </w:r>
            <w:proofErr w:type="spellEnd"/>
            <w:r>
              <w:rPr>
                <w:rFonts w:ascii="Times New Roman" w:hAnsi="Times New Roman"/>
                <w:sz w:val="22"/>
                <w:szCs w:val="22"/>
              </w:rPr>
              <w:t xml:space="preserve"> de 10x10cm de 4,20m de madeira de lei aplainada nas 4 faces, sem nós.</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1,7</w:t>
            </w:r>
          </w:p>
        </w:tc>
        <w:tc>
          <w:tcPr>
            <w:tcW w:w="993" w:type="dxa"/>
          </w:tcPr>
          <w:p w:rsidR="00FA00B4" w:rsidRDefault="00FA00B4" w:rsidP="00AD79DE">
            <w:pPr>
              <w:pStyle w:val="Standard"/>
              <w:jc w:val="right"/>
              <w:rPr>
                <w:rFonts w:ascii="Times New Roman" w:hAnsi="Times New Roman"/>
                <w:sz w:val="22"/>
                <w:szCs w:val="22"/>
              </w:rPr>
            </w:pPr>
            <w:proofErr w:type="gramStart"/>
            <w:r>
              <w:rPr>
                <w:rFonts w:ascii="Times New Roman" w:hAnsi="Times New Roman"/>
                <w:sz w:val="22"/>
                <w:szCs w:val="22"/>
              </w:rPr>
              <w:t>m</w:t>
            </w:r>
            <w:proofErr w:type="gramEnd"/>
            <w:r>
              <w:rPr>
                <w:rFonts w:ascii="Times New Roman" w:hAnsi="Times New Roman"/>
                <w:sz w:val="22"/>
                <w:szCs w:val="22"/>
              </w:rPr>
              <w:t>³</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R$ 2.798,03</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R$ 4.616,75</w:t>
            </w:r>
          </w:p>
        </w:tc>
      </w:tr>
      <w:tr w:rsidR="00FA00B4" w:rsidTr="00AD79DE">
        <w:tc>
          <w:tcPr>
            <w:tcW w:w="4395" w:type="dxa"/>
          </w:tcPr>
          <w:p w:rsidR="00FA00B4" w:rsidRDefault="00FA00B4" w:rsidP="00AD79DE">
            <w:pPr>
              <w:pStyle w:val="Standard"/>
              <w:rPr>
                <w:rFonts w:ascii="Times New Roman" w:hAnsi="Times New Roman"/>
                <w:sz w:val="22"/>
                <w:szCs w:val="22"/>
              </w:rPr>
            </w:pPr>
            <w:proofErr w:type="spellStart"/>
            <w:r>
              <w:rPr>
                <w:rFonts w:ascii="Times New Roman" w:hAnsi="Times New Roman"/>
                <w:sz w:val="22"/>
                <w:szCs w:val="22"/>
              </w:rPr>
              <w:t>Telhamento</w:t>
            </w:r>
            <w:proofErr w:type="spellEnd"/>
            <w:r>
              <w:rPr>
                <w:rFonts w:ascii="Times New Roman" w:hAnsi="Times New Roman"/>
                <w:sz w:val="22"/>
                <w:szCs w:val="22"/>
              </w:rPr>
              <w:t xml:space="preserve"> com telha de aço/alumínio e = 0,5 mm, incluso </w:t>
            </w:r>
            <w:proofErr w:type="spellStart"/>
            <w:r>
              <w:rPr>
                <w:rFonts w:ascii="Times New Roman" w:hAnsi="Times New Roman"/>
                <w:sz w:val="22"/>
                <w:szCs w:val="22"/>
              </w:rPr>
              <w:t>içamento</w:t>
            </w:r>
            <w:proofErr w:type="spellEnd"/>
            <w:r>
              <w:rPr>
                <w:rFonts w:ascii="Times New Roman" w:hAnsi="Times New Roman"/>
                <w:sz w:val="22"/>
                <w:szCs w:val="22"/>
              </w:rPr>
              <w:t>, estilo colonial</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28,0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R$ 75,34</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R$ 2.109,52</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Pintura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em madeira, uso interno, 3 demãos. </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59,0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R$ 42,16</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R$ 2.487,44</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Balanços de madeira de lei fixados com corrente de aço de 2m pintados com 3 demão de verniz pigmentado </w:t>
            </w:r>
            <w:proofErr w:type="spellStart"/>
            <w:r>
              <w:rPr>
                <w:rFonts w:ascii="Times New Roman" w:hAnsi="Times New Roman"/>
                <w:sz w:val="22"/>
                <w:szCs w:val="22"/>
              </w:rPr>
              <w:t>alquídico</w:t>
            </w:r>
            <w:proofErr w:type="spellEnd"/>
            <w:r>
              <w:rPr>
                <w:rFonts w:ascii="Times New Roman" w:hAnsi="Times New Roman"/>
                <w:sz w:val="22"/>
                <w:szCs w:val="22"/>
              </w:rPr>
              <w:t xml:space="preserve"> para madeira</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4,0</w:t>
            </w:r>
          </w:p>
        </w:tc>
        <w:tc>
          <w:tcPr>
            <w:tcW w:w="993" w:type="dxa"/>
          </w:tcPr>
          <w:p w:rsidR="00FA00B4" w:rsidRDefault="00FA00B4" w:rsidP="00AD79DE">
            <w:pPr>
              <w:pStyle w:val="Standard"/>
              <w:jc w:val="right"/>
              <w:rPr>
                <w:rFonts w:ascii="Times New Roman" w:hAnsi="Times New Roman"/>
                <w:sz w:val="22"/>
                <w:szCs w:val="22"/>
              </w:rPr>
            </w:pPr>
            <w:proofErr w:type="spellStart"/>
            <w:r>
              <w:rPr>
                <w:rFonts w:ascii="Times New Roman" w:hAnsi="Times New Roman"/>
                <w:sz w:val="22"/>
                <w:szCs w:val="22"/>
              </w:rPr>
              <w:t>Und</w:t>
            </w:r>
            <w:proofErr w:type="spellEnd"/>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R$ 1.418,76</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R$ 5.675,04</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Execução de passeio em piso </w:t>
            </w:r>
            <w:proofErr w:type="spellStart"/>
            <w:r>
              <w:rPr>
                <w:rFonts w:ascii="Times New Roman" w:hAnsi="Times New Roman"/>
                <w:sz w:val="22"/>
                <w:szCs w:val="22"/>
              </w:rPr>
              <w:t>intertravado</w:t>
            </w:r>
            <w:proofErr w:type="spellEnd"/>
            <w:r>
              <w:rPr>
                <w:rFonts w:ascii="Times New Roman" w:hAnsi="Times New Roman"/>
                <w:sz w:val="22"/>
                <w:szCs w:val="22"/>
              </w:rPr>
              <w:t>, com bloco retangular cor natural de 20 x 10 cm, espessura 6 cm, assentado sobre cama de pedrisco e travamento com camada de areia fina de 2cm.</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25,0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M²</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R$ 102,93</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R$ 2.573,25</w:t>
            </w:r>
          </w:p>
        </w:tc>
      </w:tr>
      <w:tr w:rsidR="00FA00B4" w:rsidTr="00AD79DE">
        <w:tc>
          <w:tcPr>
            <w:tcW w:w="4395" w:type="dxa"/>
          </w:tcPr>
          <w:p w:rsidR="00FA00B4" w:rsidRDefault="00FA00B4" w:rsidP="00AD79DE">
            <w:pPr>
              <w:pStyle w:val="Standard"/>
              <w:rPr>
                <w:rFonts w:ascii="Times New Roman" w:hAnsi="Times New Roman"/>
                <w:sz w:val="22"/>
                <w:szCs w:val="22"/>
              </w:rPr>
            </w:pPr>
            <w:r>
              <w:rPr>
                <w:rFonts w:ascii="Times New Roman" w:hAnsi="Times New Roman"/>
                <w:sz w:val="22"/>
                <w:szCs w:val="22"/>
              </w:rPr>
              <w:t xml:space="preserve">Guia (meio-fio) concreto, moldada in loco em trecho reto, 13 cm base x 22 cm altura. </w:t>
            </w:r>
          </w:p>
        </w:tc>
        <w:tc>
          <w:tcPr>
            <w:tcW w:w="1275"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20,0</w:t>
            </w:r>
          </w:p>
        </w:tc>
        <w:tc>
          <w:tcPr>
            <w:tcW w:w="993"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M</w:t>
            </w:r>
          </w:p>
        </w:tc>
        <w:tc>
          <w:tcPr>
            <w:tcW w:w="1497"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R$ 45,86</w:t>
            </w:r>
          </w:p>
        </w:tc>
        <w:tc>
          <w:tcPr>
            <w:tcW w:w="1621" w:type="dxa"/>
          </w:tcPr>
          <w:p w:rsidR="00FA00B4" w:rsidRDefault="00FA00B4" w:rsidP="00AD79DE">
            <w:pPr>
              <w:pStyle w:val="Standard"/>
              <w:jc w:val="right"/>
              <w:rPr>
                <w:rFonts w:ascii="Times New Roman" w:hAnsi="Times New Roman"/>
                <w:sz w:val="22"/>
                <w:szCs w:val="22"/>
              </w:rPr>
            </w:pPr>
            <w:r>
              <w:rPr>
                <w:rFonts w:ascii="Times New Roman" w:hAnsi="Times New Roman"/>
                <w:sz w:val="22"/>
                <w:szCs w:val="22"/>
              </w:rPr>
              <w:t>R$ 917,20</w:t>
            </w:r>
          </w:p>
        </w:tc>
      </w:tr>
      <w:tr w:rsidR="00FA00B4" w:rsidTr="00AD79DE">
        <w:tc>
          <w:tcPr>
            <w:tcW w:w="4395" w:type="dxa"/>
          </w:tcPr>
          <w:p w:rsidR="00FA00B4" w:rsidRDefault="00FA00B4" w:rsidP="00AD79DE">
            <w:pPr>
              <w:pStyle w:val="Standard"/>
              <w:rPr>
                <w:rFonts w:ascii="Times New Roman" w:hAnsi="Times New Roman"/>
                <w:sz w:val="22"/>
                <w:szCs w:val="22"/>
              </w:rPr>
            </w:pPr>
          </w:p>
        </w:tc>
        <w:tc>
          <w:tcPr>
            <w:tcW w:w="1275" w:type="dxa"/>
          </w:tcPr>
          <w:p w:rsidR="00FA00B4" w:rsidRDefault="00FA00B4" w:rsidP="00AD79DE">
            <w:pPr>
              <w:pStyle w:val="Standard"/>
              <w:jc w:val="right"/>
              <w:rPr>
                <w:rFonts w:ascii="Times New Roman" w:hAnsi="Times New Roman"/>
                <w:sz w:val="22"/>
                <w:szCs w:val="22"/>
              </w:rPr>
            </w:pPr>
          </w:p>
        </w:tc>
        <w:tc>
          <w:tcPr>
            <w:tcW w:w="993" w:type="dxa"/>
          </w:tcPr>
          <w:p w:rsidR="00FA00B4" w:rsidRDefault="00FA00B4" w:rsidP="00AD79DE">
            <w:pPr>
              <w:pStyle w:val="Standard"/>
              <w:jc w:val="right"/>
              <w:rPr>
                <w:rFonts w:ascii="Times New Roman" w:hAnsi="Times New Roman"/>
                <w:sz w:val="22"/>
                <w:szCs w:val="22"/>
              </w:rPr>
            </w:pPr>
          </w:p>
        </w:tc>
        <w:tc>
          <w:tcPr>
            <w:tcW w:w="1497" w:type="dxa"/>
          </w:tcPr>
          <w:p w:rsidR="00FA00B4" w:rsidRPr="00DD26DC" w:rsidRDefault="00FA00B4" w:rsidP="00AD79DE">
            <w:pPr>
              <w:pStyle w:val="Standard"/>
              <w:jc w:val="right"/>
              <w:rPr>
                <w:rFonts w:ascii="Times New Roman" w:hAnsi="Times New Roman"/>
                <w:b/>
                <w:sz w:val="22"/>
                <w:szCs w:val="22"/>
              </w:rPr>
            </w:pPr>
            <w:r w:rsidRPr="00DD26DC">
              <w:rPr>
                <w:rFonts w:ascii="Times New Roman" w:hAnsi="Times New Roman"/>
                <w:b/>
                <w:sz w:val="22"/>
                <w:szCs w:val="22"/>
              </w:rPr>
              <w:t>TOTAL</w:t>
            </w:r>
          </w:p>
        </w:tc>
        <w:tc>
          <w:tcPr>
            <w:tcW w:w="1621" w:type="dxa"/>
          </w:tcPr>
          <w:p w:rsidR="00FA00B4" w:rsidRPr="00DD26DC" w:rsidRDefault="00FA00B4" w:rsidP="00AD79DE">
            <w:pPr>
              <w:pStyle w:val="Standard"/>
              <w:jc w:val="right"/>
              <w:rPr>
                <w:rFonts w:ascii="Times New Roman" w:hAnsi="Times New Roman"/>
                <w:b/>
                <w:sz w:val="22"/>
                <w:szCs w:val="22"/>
              </w:rPr>
            </w:pPr>
            <w:r w:rsidRPr="00DD26DC">
              <w:rPr>
                <w:rFonts w:ascii="Times New Roman" w:hAnsi="Times New Roman"/>
                <w:b/>
                <w:sz w:val="22"/>
                <w:szCs w:val="22"/>
              </w:rPr>
              <w:t xml:space="preserve">R$ 44.290,13 </w:t>
            </w:r>
          </w:p>
        </w:tc>
      </w:tr>
    </w:tbl>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 xml:space="preserve">Vislumbra-se que tal valor é compatível com o praticado pelo mercado correspondente, observando-se o disposto no Decreto Municipal, que “Estabelece o procedimento administrativo para a realização de pesquisa </w:t>
      </w:r>
      <w:r>
        <w:rPr>
          <w:rFonts w:ascii="Times New Roman" w:hAnsi="Times New Roman" w:cs="Times New Roman"/>
          <w:sz w:val="22"/>
          <w:szCs w:val="22"/>
        </w:rPr>
        <w:lastRenderedPageBreak/>
        <w:t>de preços para aquisição de bens, contratação de serviços em geral e para contratação de obras e serviços de engenharia no âmbito do Município de Viadutos, nos termos da Lei Federal nº 14.133/2021”, nos termos do art. 23, § 1º, da Lei Federal nº 14.133/2021.</w:t>
      </w:r>
    </w:p>
    <w:p w:rsidR="001E2542" w:rsidRDefault="001E2542">
      <w:pPr>
        <w:pStyle w:val="Standard"/>
        <w:jc w:val="both"/>
        <w:rPr>
          <w:rFonts w:ascii="Times New Roman" w:hAnsi="Times New Roman" w:cs="Times New Roman"/>
          <w:sz w:val="22"/>
          <w:szCs w:val="22"/>
        </w:rPr>
      </w:pPr>
    </w:p>
    <w:p w:rsidR="001E2542" w:rsidRDefault="00200817">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1E2542" w:rsidRDefault="00200817">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6"/>
        <w:gridCol w:w="6096"/>
        <w:gridCol w:w="1984"/>
      </w:tblGrid>
      <w:tr w:rsidR="001E2542" w:rsidTr="00FA00B4">
        <w:tc>
          <w:tcPr>
            <w:tcW w:w="1706" w:type="dxa"/>
          </w:tcPr>
          <w:p w:rsidR="001E2542" w:rsidRDefault="00200817" w:rsidP="00FA00B4">
            <w:pPr>
              <w:pStyle w:val="Contedodatabela"/>
              <w:jc w:val="center"/>
              <w:rPr>
                <w:b/>
                <w:bCs/>
                <w:sz w:val="22"/>
                <w:szCs w:val="22"/>
              </w:rPr>
            </w:pPr>
            <w:r>
              <w:rPr>
                <w:b/>
                <w:bCs/>
                <w:sz w:val="22"/>
                <w:szCs w:val="22"/>
              </w:rPr>
              <w:t>Recurso</w:t>
            </w:r>
          </w:p>
        </w:tc>
        <w:tc>
          <w:tcPr>
            <w:tcW w:w="6096" w:type="dxa"/>
          </w:tcPr>
          <w:p w:rsidR="001E2542" w:rsidRDefault="00200817" w:rsidP="00FA00B4">
            <w:pPr>
              <w:pStyle w:val="Contedodatabela"/>
              <w:jc w:val="center"/>
              <w:rPr>
                <w:b/>
                <w:bCs/>
                <w:sz w:val="22"/>
                <w:szCs w:val="22"/>
              </w:rPr>
            </w:pPr>
            <w:r>
              <w:rPr>
                <w:b/>
                <w:bCs/>
                <w:sz w:val="22"/>
                <w:szCs w:val="22"/>
              </w:rPr>
              <w:t>Dotação</w:t>
            </w:r>
          </w:p>
        </w:tc>
        <w:tc>
          <w:tcPr>
            <w:tcW w:w="1984" w:type="dxa"/>
          </w:tcPr>
          <w:p w:rsidR="001E2542" w:rsidRDefault="00200817" w:rsidP="00FA00B4">
            <w:pPr>
              <w:pStyle w:val="Contedodatabela"/>
              <w:jc w:val="center"/>
              <w:rPr>
                <w:b/>
                <w:bCs/>
                <w:sz w:val="22"/>
                <w:szCs w:val="22"/>
              </w:rPr>
            </w:pPr>
            <w:r>
              <w:rPr>
                <w:b/>
                <w:bCs/>
                <w:sz w:val="22"/>
                <w:szCs w:val="22"/>
              </w:rPr>
              <w:t>Código</w:t>
            </w:r>
          </w:p>
        </w:tc>
      </w:tr>
      <w:tr w:rsidR="001E2542" w:rsidTr="00FA00B4">
        <w:tc>
          <w:tcPr>
            <w:tcW w:w="1706" w:type="dxa"/>
          </w:tcPr>
          <w:p w:rsidR="001E2542" w:rsidRDefault="00200817" w:rsidP="00FA00B4">
            <w:pPr>
              <w:pStyle w:val="Contedodatabela"/>
              <w:jc w:val="center"/>
              <w:rPr>
                <w:sz w:val="22"/>
                <w:szCs w:val="22"/>
              </w:rPr>
            </w:pPr>
            <w:r>
              <w:rPr>
                <w:sz w:val="22"/>
                <w:szCs w:val="22"/>
              </w:rPr>
              <w:t>1500</w:t>
            </w:r>
          </w:p>
        </w:tc>
        <w:tc>
          <w:tcPr>
            <w:tcW w:w="6096" w:type="dxa"/>
          </w:tcPr>
          <w:p w:rsidR="001E2542" w:rsidRDefault="00FA00B4" w:rsidP="00FA00B4">
            <w:pPr>
              <w:pStyle w:val="Contedodatabela"/>
              <w:jc w:val="center"/>
              <w:rPr>
                <w:sz w:val="22"/>
                <w:szCs w:val="22"/>
              </w:rPr>
            </w:pPr>
            <w:r>
              <w:rPr>
                <w:sz w:val="22"/>
                <w:szCs w:val="22"/>
              </w:rPr>
              <w:t>Material para manutenção de bens imóveis / instalações</w:t>
            </w:r>
          </w:p>
        </w:tc>
        <w:tc>
          <w:tcPr>
            <w:tcW w:w="1984" w:type="dxa"/>
          </w:tcPr>
          <w:p w:rsidR="001E2542" w:rsidRDefault="00200817" w:rsidP="00FA00B4">
            <w:pPr>
              <w:pStyle w:val="Contedodatabela"/>
              <w:jc w:val="center"/>
              <w:rPr>
                <w:sz w:val="22"/>
                <w:szCs w:val="22"/>
              </w:rPr>
            </w:pPr>
            <w:r>
              <w:rPr>
                <w:sz w:val="22"/>
                <w:szCs w:val="22"/>
              </w:rPr>
              <w:t>1864</w:t>
            </w:r>
          </w:p>
        </w:tc>
      </w:tr>
      <w:tr w:rsidR="001E2542" w:rsidTr="00FA00B4">
        <w:tc>
          <w:tcPr>
            <w:tcW w:w="1706" w:type="dxa"/>
          </w:tcPr>
          <w:p w:rsidR="001E2542" w:rsidRDefault="001E2542" w:rsidP="00FA00B4">
            <w:pPr>
              <w:pStyle w:val="Contedodatabela"/>
              <w:jc w:val="center"/>
              <w:rPr>
                <w:sz w:val="22"/>
                <w:szCs w:val="22"/>
              </w:rPr>
            </w:pPr>
          </w:p>
        </w:tc>
        <w:tc>
          <w:tcPr>
            <w:tcW w:w="6096" w:type="dxa"/>
          </w:tcPr>
          <w:p w:rsidR="001E2542" w:rsidRDefault="00FA00B4" w:rsidP="00FA00B4">
            <w:pPr>
              <w:pStyle w:val="Contedodatabela"/>
              <w:jc w:val="center"/>
              <w:rPr>
                <w:sz w:val="22"/>
                <w:szCs w:val="22"/>
              </w:rPr>
            </w:pPr>
            <w:r>
              <w:rPr>
                <w:sz w:val="22"/>
                <w:szCs w:val="22"/>
              </w:rPr>
              <w:t>Manutenção e conservação de bens imóveis</w:t>
            </w:r>
          </w:p>
        </w:tc>
        <w:tc>
          <w:tcPr>
            <w:tcW w:w="1984" w:type="dxa"/>
          </w:tcPr>
          <w:p w:rsidR="001E2542" w:rsidRDefault="00200817" w:rsidP="00FA00B4">
            <w:pPr>
              <w:pStyle w:val="Contedodatabela"/>
              <w:jc w:val="center"/>
              <w:rPr>
                <w:sz w:val="22"/>
                <w:szCs w:val="22"/>
              </w:rPr>
            </w:pPr>
            <w:r>
              <w:rPr>
                <w:sz w:val="22"/>
                <w:szCs w:val="22"/>
              </w:rPr>
              <w:t>2578</w:t>
            </w:r>
          </w:p>
        </w:tc>
      </w:tr>
      <w:tr w:rsidR="001E2542" w:rsidTr="00FA00B4">
        <w:tc>
          <w:tcPr>
            <w:tcW w:w="1706" w:type="dxa"/>
          </w:tcPr>
          <w:p w:rsidR="001E2542" w:rsidRDefault="001E2542" w:rsidP="00FA00B4">
            <w:pPr>
              <w:pStyle w:val="Contedodatabela"/>
              <w:jc w:val="center"/>
              <w:rPr>
                <w:sz w:val="22"/>
                <w:szCs w:val="22"/>
              </w:rPr>
            </w:pPr>
          </w:p>
        </w:tc>
        <w:tc>
          <w:tcPr>
            <w:tcW w:w="6096" w:type="dxa"/>
          </w:tcPr>
          <w:p w:rsidR="001E2542" w:rsidRDefault="00200817" w:rsidP="00FA00B4">
            <w:pPr>
              <w:pStyle w:val="Contedodatabela"/>
              <w:jc w:val="center"/>
              <w:rPr>
                <w:sz w:val="22"/>
                <w:szCs w:val="22"/>
              </w:rPr>
            </w:pPr>
            <w:proofErr w:type="spellStart"/>
            <w:r>
              <w:rPr>
                <w:sz w:val="22"/>
                <w:szCs w:val="22"/>
              </w:rPr>
              <w:t>Apliação</w:t>
            </w:r>
            <w:proofErr w:type="spellEnd"/>
            <w:r>
              <w:rPr>
                <w:sz w:val="22"/>
                <w:szCs w:val="22"/>
              </w:rPr>
              <w:t xml:space="preserve"> da Escola </w:t>
            </w:r>
            <w:proofErr w:type="spellStart"/>
            <w:r>
              <w:rPr>
                <w:sz w:val="22"/>
                <w:szCs w:val="22"/>
              </w:rPr>
              <w:t>Ens.Fund</w:t>
            </w:r>
            <w:proofErr w:type="spellEnd"/>
            <w:r>
              <w:rPr>
                <w:sz w:val="22"/>
                <w:szCs w:val="22"/>
              </w:rPr>
              <w:t>.</w:t>
            </w:r>
          </w:p>
        </w:tc>
        <w:tc>
          <w:tcPr>
            <w:tcW w:w="1984" w:type="dxa"/>
          </w:tcPr>
          <w:p w:rsidR="001E2542" w:rsidRDefault="00200817" w:rsidP="00FA00B4">
            <w:pPr>
              <w:pStyle w:val="Contedodatabela"/>
              <w:jc w:val="center"/>
              <w:rPr>
                <w:sz w:val="22"/>
                <w:szCs w:val="22"/>
              </w:rPr>
            </w:pPr>
            <w:r>
              <w:rPr>
                <w:sz w:val="22"/>
                <w:szCs w:val="22"/>
              </w:rPr>
              <w:t>2616</w:t>
            </w:r>
          </w:p>
        </w:tc>
      </w:tr>
    </w:tbl>
    <w:p w:rsidR="001E2542" w:rsidRDefault="001E2542">
      <w:pPr>
        <w:pStyle w:val="Standard"/>
        <w:jc w:val="both"/>
        <w:rPr>
          <w:rFonts w:ascii="Times New Roman" w:hAnsi="Times New Roman" w:cs="Times New Roman"/>
          <w:sz w:val="22"/>
          <w:szCs w:val="22"/>
        </w:rPr>
      </w:pPr>
    </w:p>
    <w:p w:rsidR="001E2542" w:rsidRDefault="00200817">
      <w:pPr>
        <w:tabs>
          <w:tab w:val="left" w:pos="1134"/>
        </w:tabs>
        <w:jc w:val="center"/>
        <w:rPr>
          <w:rFonts w:cs="Arial"/>
          <w:sz w:val="22"/>
          <w:szCs w:val="22"/>
        </w:rPr>
      </w:pPr>
      <w:r>
        <w:rPr>
          <w:rFonts w:cs="Arial"/>
          <w:sz w:val="22"/>
          <w:szCs w:val="22"/>
        </w:rPr>
        <w:t>Viadutos – RS, 01</w:t>
      </w:r>
      <w:r w:rsidR="00FA00B4">
        <w:rPr>
          <w:rFonts w:cs="Arial"/>
          <w:sz w:val="22"/>
          <w:szCs w:val="22"/>
        </w:rPr>
        <w:t xml:space="preserve"> de dezembro de 2025</w:t>
      </w:r>
      <w:r>
        <w:rPr>
          <w:rFonts w:cs="Arial"/>
          <w:sz w:val="22"/>
          <w:szCs w:val="22"/>
        </w:rPr>
        <w:t>.</w:t>
      </w:r>
    </w:p>
    <w:p w:rsidR="001E2542" w:rsidRDefault="001E2542">
      <w:pPr>
        <w:pStyle w:val="Standard"/>
        <w:jc w:val="center"/>
        <w:rPr>
          <w:rFonts w:ascii="Times New Roman" w:hAnsi="Times New Roman" w:cs="Times New Roman"/>
          <w:sz w:val="22"/>
          <w:szCs w:val="22"/>
        </w:rPr>
      </w:pPr>
    </w:p>
    <w:p w:rsidR="001E2542" w:rsidRDefault="001E2542">
      <w:pPr>
        <w:pStyle w:val="Standard"/>
        <w:jc w:val="center"/>
        <w:rPr>
          <w:rFonts w:ascii="Times New Roman" w:hAnsi="Times New Roman" w:cs="Times New Roman"/>
          <w:sz w:val="22"/>
          <w:szCs w:val="22"/>
        </w:rPr>
      </w:pPr>
    </w:p>
    <w:p w:rsidR="00FA00B4" w:rsidRDefault="00FA00B4">
      <w:pPr>
        <w:pStyle w:val="Standard"/>
        <w:jc w:val="center"/>
        <w:rPr>
          <w:rFonts w:ascii="Times New Roman" w:hAnsi="Times New Roman" w:cs="Times New Roman"/>
          <w:sz w:val="22"/>
          <w:szCs w:val="22"/>
        </w:rPr>
      </w:pPr>
    </w:p>
    <w:p w:rsidR="001E2542" w:rsidRDefault="00200817">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1E2542" w:rsidRDefault="00FA00B4">
      <w:pPr>
        <w:tabs>
          <w:tab w:val="left" w:pos="2016"/>
        </w:tabs>
        <w:jc w:val="center"/>
        <w:rPr>
          <w:sz w:val="22"/>
          <w:szCs w:val="22"/>
        </w:rPr>
      </w:pPr>
      <w:r>
        <w:rPr>
          <w:sz w:val="22"/>
          <w:szCs w:val="22"/>
        </w:rPr>
        <w:t xml:space="preserve">Adriana </w:t>
      </w:r>
      <w:proofErr w:type="spellStart"/>
      <w:r>
        <w:rPr>
          <w:sz w:val="22"/>
          <w:szCs w:val="22"/>
        </w:rPr>
        <w:t>Tobaldini</w:t>
      </w:r>
      <w:proofErr w:type="spellEnd"/>
    </w:p>
    <w:p w:rsidR="00FA00B4" w:rsidRDefault="00FA00B4">
      <w:pPr>
        <w:tabs>
          <w:tab w:val="left" w:pos="2016"/>
        </w:tabs>
        <w:jc w:val="center"/>
        <w:rPr>
          <w:sz w:val="22"/>
          <w:szCs w:val="22"/>
        </w:rPr>
      </w:pPr>
      <w:r>
        <w:rPr>
          <w:sz w:val="22"/>
          <w:szCs w:val="22"/>
        </w:rPr>
        <w:t>Secretária Municipal de Educação</w:t>
      </w:r>
    </w:p>
    <w:p w:rsidR="001E2542" w:rsidRDefault="001E2542">
      <w:pPr>
        <w:pStyle w:val="Standard"/>
        <w:jc w:val="center"/>
        <w:rPr>
          <w:rFonts w:ascii="Times New Roman" w:hAnsi="Times New Roman" w:cs="Times New Roman"/>
          <w:sz w:val="22"/>
          <w:szCs w:val="22"/>
        </w:rPr>
      </w:pPr>
    </w:p>
    <w:sectPr w:rsidR="001E2542" w:rsidSect="00200817">
      <w:headerReference w:type="default" r:id="rId7"/>
      <w:footerReference w:type="default" r:id="rId8"/>
      <w:headerReference w:type="first" r:id="rId9"/>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17" w:rsidRDefault="00200817">
      <w:r>
        <w:separator/>
      </w:r>
    </w:p>
  </w:endnote>
  <w:endnote w:type="continuationSeparator" w:id="0">
    <w:p w:rsidR="00200817" w:rsidRDefault="0020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17" w:rsidRDefault="00200817">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22"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200817" w:rsidRDefault="00200817">
                          <w:pPr>
                            <w:pStyle w:val="Rodap"/>
                          </w:pPr>
                          <w:r>
                            <w:rPr>
                              <w:rStyle w:val="Nmerodepgina"/>
                            </w:rPr>
                            <w:fldChar w:fldCharType="begin"/>
                          </w:r>
                          <w:r>
                            <w:rPr>
                              <w:rStyle w:val="Nmerodepgina"/>
                            </w:rPr>
                            <w:instrText>PAGE</w:instrText>
                          </w:r>
                          <w:r>
                            <w:rPr>
                              <w:rStyle w:val="Nmerodepgina"/>
                            </w:rPr>
                            <w:fldChar w:fldCharType="separate"/>
                          </w:r>
                          <w:r w:rsidR="002B7B98">
                            <w:rPr>
                              <w:rStyle w:val="Nmerodepgina"/>
                              <w:noProof/>
                            </w:rPr>
                            <w:t>18</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2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200817" w:rsidRDefault="00200817">
                    <w:pPr>
                      <w:pStyle w:val="Rodap"/>
                    </w:pPr>
                    <w:r>
                      <w:rPr>
                        <w:rStyle w:val="Nmerodepgina"/>
                      </w:rPr>
                      <w:fldChar w:fldCharType="begin"/>
                    </w:r>
                    <w:r>
                      <w:rPr>
                        <w:rStyle w:val="Nmerodepgina"/>
                      </w:rPr>
                      <w:instrText>PAGE</w:instrText>
                    </w:r>
                    <w:r>
                      <w:rPr>
                        <w:rStyle w:val="Nmerodepgina"/>
                      </w:rPr>
                      <w:fldChar w:fldCharType="separate"/>
                    </w:r>
                    <w:r w:rsidR="002B7B98">
                      <w:rPr>
                        <w:rStyle w:val="Nmerodepgina"/>
                        <w:noProof/>
                      </w:rPr>
                      <w:t>18</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17" w:rsidRDefault="00200817">
      <w:r>
        <w:separator/>
      </w:r>
    </w:p>
  </w:footnote>
  <w:footnote w:type="continuationSeparator" w:id="0">
    <w:p w:rsidR="00200817" w:rsidRDefault="00200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17" w:rsidRDefault="0020081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44"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200817" w:rsidRDefault="0020081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200817" w:rsidRDefault="00200817">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17" w:rsidRDefault="0020081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3" behindDoc="1" locked="0" layoutInCell="1" allowOverlap="1">
          <wp:simplePos x="0" y="0"/>
          <wp:positionH relativeFrom="column">
            <wp:posOffset>3810</wp:posOffset>
          </wp:positionH>
          <wp:positionV relativeFrom="paragraph">
            <wp:posOffset>-341630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200817" w:rsidRDefault="0020081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200817" w:rsidRDefault="00200817">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87A15"/>
    <w:multiLevelType w:val="multilevel"/>
    <w:tmpl w:val="B5BEDB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1E2542"/>
    <w:rsid w:val="001E2542"/>
    <w:rsid w:val="00200817"/>
    <w:rsid w:val="002B7B98"/>
    <w:rsid w:val="007B4DFD"/>
    <w:rsid w:val="0085592E"/>
    <w:rsid w:val="00A722D0"/>
    <w:rsid w:val="00C52FE3"/>
    <w:rsid w:val="00FA00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82780C3-1456-4913-8320-A6C100A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20</Pages>
  <Words>9350</Words>
  <Characters>50496</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dcterms:created xsi:type="dcterms:W3CDTF">1998-03-03T13:08:00Z</dcterms:created>
  <dcterms:modified xsi:type="dcterms:W3CDTF">2025-12-02T18:29:00Z</dcterms:modified>
  <dc:language>pt-BR</dc:language>
</cp:coreProperties>
</file>